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D98A43" w14:textId="77777777" w:rsidR="000C1099" w:rsidRPr="00234754" w:rsidRDefault="000C1099" w:rsidP="000C1099">
      <w:pPr>
        <w:suppressAutoHyphens/>
        <w:jc w:val="center"/>
        <w:rPr>
          <w:rFonts w:ascii="Arial" w:hAnsi="Arial" w:cs="Arial"/>
          <w:b/>
          <w:sz w:val="36"/>
          <w:szCs w:val="36"/>
        </w:rPr>
      </w:pPr>
      <w:r w:rsidRPr="00234754">
        <w:rPr>
          <w:rFonts w:ascii="Arial" w:hAnsi="Arial" w:cs="Arial"/>
          <w:b/>
          <w:sz w:val="36"/>
          <w:szCs w:val="36"/>
        </w:rPr>
        <w:t xml:space="preserve">Příkazní smlouva </w:t>
      </w:r>
    </w:p>
    <w:p w14:paraId="379A116B" w14:textId="137F1D65" w:rsidR="000C1099" w:rsidRPr="00234754" w:rsidRDefault="000C1099" w:rsidP="000C1099">
      <w:pPr>
        <w:suppressAutoHyphens/>
        <w:jc w:val="center"/>
        <w:rPr>
          <w:rFonts w:ascii="Arial" w:hAnsi="Arial" w:cs="Arial"/>
          <w:b/>
          <w:sz w:val="36"/>
          <w:szCs w:val="36"/>
        </w:rPr>
      </w:pPr>
      <w:r w:rsidRPr="00234754">
        <w:rPr>
          <w:rFonts w:ascii="Arial" w:hAnsi="Arial" w:cs="Arial"/>
          <w:b/>
          <w:sz w:val="36"/>
          <w:szCs w:val="36"/>
        </w:rPr>
        <w:t xml:space="preserve">na výkon </w:t>
      </w:r>
      <w:r>
        <w:rPr>
          <w:rFonts w:ascii="Arial" w:hAnsi="Arial" w:cs="Arial"/>
          <w:b/>
          <w:sz w:val="36"/>
          <w:szCs w:val="36"/>
        </w:rPr>
        <w:t xml:space="preserve">činnosti </w:t>
      </w:r>
      <w:r w:rsidRPr="00234754">
        <w:rPr>
          <w:rFonts w:ascii="Arial" w:hAnsi="Arial" w:cs="Arial"/>
          <w:b/>
          <w:sz w:val="36"/>
          <w:szCs w:val="36"/>
        </w:rPr>
        <w:t>technického dozoru</w:t>
      </w:r>
      <w:r w:rsidR="00FD4D1E">
        <w:rPr>
          <w:rFonts w:ascii="Arial" w:hAnsi="Arial" w:cs="Arial"/>
          <w:b/>
          <w:sz w:val="36"/>
          <w:szCs w:val="36"/>
        </w:rPr>
        <w:t xml:space="preserve"> </w:t>
      </w:r>
      <w:r w:rsidR="00FD4D1E" w:rsidRPr="00FD4D1E">
        <w:rPr>
          <w:rFonts w:ascii="Arial" w:hAnsi="Arial" w:cs="Arial"/>
          <w:b/>
          <w:sz w:val="36"/>
          <w:szCs w:val="36"/>
        </w:rPr>
        <w:t>stavebníka</w:t>
      </w:r>
    </w:p>
    <w:p w14:paraId="2C9B10FC" w14:textId="77777777" w:rsidR="000C1099" w:rsidRPr="00EC10C2" w:rsidRDefault="000C1099" w:rsidP="000C1099">
      <w:pPr>
        <w:suppressAutoHyphens/>
        <w:jc w:val="center"/>
        <w:rPr>
          <w:rFonts w:ascii="Arial" w:hAnsi="Arial" w:cs="Arial"/>
          <w:sz w:val="22"/>
          <w:szCs w:val="20"/>
        </w:rPr>
      </w:pPr>
      <w:r w:rsidRPr="00EC10C2">
        <w:rPr>
          <w:rFonts w:ascii="Arial" w:hAnsi="Arial" w:cs="Arial"/>
          <w:sz w:val="22"/>
          <w:szCs w:val="20"/>
        </w:rPr>
        <w:t>uzavřena podle § 2430 a následujících zákona č. 89/2012 Sb., občanského zákoníku, ve znění pozdějších předpisů</w:t>
      </w:r>
    </w:p>
    <w:p w14:paraId="6FA448E9" w14:textId="77777777" w:rsidR="000C1099" w:rsidRDefault="000C1099" w:rsidP="000C1099">
      <w:pPr>
        <w:suppressAutoHyphens/>
        <w:spacing w:before="40" w:after="60"/>
        <w:jc w:val="both"/>
        <w:rPr>
          <w:rFonts w:ascii="Arial" w:hAnsi="Arial" w:cs="Arial"/>
          <w:sz w:val="20"/>
          <w:szCs w:val="20"/>
        </w:rPr>
      </w:pPr>
    </w:p>
    <w:p w14:paraId="0C8E0D9B" w14:textId="77777777" w:rsidR="000C1099" w:rsidRPr="00756C9D" w:rsidRDefault="000C1099" w:rsidP="00C46393">
      <w:pPr>
        <w:pStyle w:val="Nadpis3"/>
        <w:spacing w:before="120"/>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 xml:space="preserve">I. </w:t>
      </w:r>
      <w:r w:rsidRPr="00756C9D">
        <w:rPr>
          <w:rFonts w:ascii="Arial" w:eastAsia="Times New Roman" w:hAnsi="Arial" w:cs="Arial"/>
          <w:bCs w:val="0"/>
          <w:color w:val="auto"/>
          <w:sz w:val="28"/>
          <w:szCs w:val="28"/>
        </w:rPr>
        <w:br/>
        <w:t>Smluvní strany</w:t>
      </w:r>
    </w:p>
    <w:p w14:paraId="40ACA9A2" w14:textId="77777777" w:rsidR="000C1099" w:rsidRPr="00EC10C2" w:rsidRDefault="000C1099" w:rsidP="000C1099">
      <w:pPr>
        <w:pStyle w:val="Nadpis2"/>
        <w:rPr>
          <w:rFonts w:ascii="Arial" w:hAnsi="Arial" w:cs="Arial"/>
          <w:b/>
        </w:rPr>
      </w:pPr>
      <w:r w:rsidRPr="00EC10C2">
        <w:rPr>
          <w:rFonts w:ascii="Arial" w:hAnsi="Arial" w:cs="Arial"/>
          <w:b/>
        </w:rPr>
        <w:t>Příkazce:</w:t>
      </w:r>
      <w:r w:rsidRPr="00EC10C2">
        <w:rPr>
          <w:rFonts w:ascii="Arial" w:hAnsi="Arial" w:cs="Arial"/>
          <w:b/>
        </w:rPr>
        <w:tab/>
      </w:r>
      <w:r w:rsidRPr="00EC10C2">
        <w:rPr>
          <w:rFonts w:ascii="Arial" w:hAnsi="Arial" w:cs="Arial"/>
          <w:b/>
        </w:rPr>
        <w:tab/>
      </w:r>
      <w:r w:rsidRPr="00EC10C2">
        <w:rPr>
          <w:rFonts w:ascii="Arial" w:hAnsi="Arial" w:cs="Arial"/>
          <w:b/>
        </w:rPr>
        <w:tab/>
        <w:t>město Český Těšín</w:t>
      </w:r>
    </w:p>
    <w:p w14:paraId="3AF479C7" w14:textId="77777777" w:rsidR="000C1099" w:rsidRPr="00EC10C2" w:rsidRDefault="000C1099" w:rsidP="000C1099">
      <w:pPr>
        <w:pStyle w:val="Zkladntext"/>
        <w:tabs>
          <w:tab w:val="left" w:pos="0"/>
          <w:tab w:val="num" w:pos="567"/>
        </w:tabs>
        <w:ind w:left="567" w:hanging="567"/>
        <w:jc w:val="both"/>
        <w:rPr>
          <w:rFonts w:ascii="Arial" w:hAnsi="Arial" w:cs="Arial"/>
          <w:sz w:val="22"/>
          <w:szCs w:val="22"/>
        </w:rPr>
      </w:pPr>
      <w:r w:rsidRPr="00EC10C2">
        <w:rPr>
          <w:rFonts w:ascii="Arial" w:hAnsi="Arial" w:cs="Arial"/>
          <w:sz w:val="22"/>
          <w:szCs w:val="22"/>
        </w:rPr>
        <w:tab/>
        <w:t>se sídlem:</w:t>
      </w:r>
      <w:r w:rsidRPr="00EC10C2">
        <w:rPr>
          <w:rFonts w:ascii="Arial" w:hAnsi="Arial" w:cs="Arial"/>
          <w:sz w:val="22"/>
          <w:szCs w:val="22"/>
        </w:rPr>
        <w:tab/>
      </w:r>
      <w:r w:rsidRPr="00EC10C2">
        <w:rPr>
          <w:rFonts w:ascii="Arial" w:hAnsi="Arial" w:cs="Arial"/>
          <w:sz w:val="22"/>
          <w:szCs w:val="22"/>
        </w:rPr>
        <w:tab/>
      </w:r>
      <w:r w:rsidRPr="00EC10C2">
        <w:rPr>
          <w:rFonts w:ascii="Arial" w:hAnsi="Arial" w:cs="Arial"/>
          <w:sz w:val="22"/>
          <w:szCs w:val="22"/>
        </w:rPr>
        <w:tab/>
        <w:t>nám. ČSA 1/1, 737 01 Český Těšín</w:t>
      </w:r>
    </w:p>
    <w:p w14:paraId="4FF09D89" w14:textId="77777777" w:rsidR="000C1099" w:rsidRPr="00EC10C2" w:rsidRDefault="000C1099" w:rsidP="000C1099">
      <w:pPr>
        <w:pStyle w:val="Zkladntext"/>
        <w:tabs>
          <w:tab w:val="left" w:pos="0"/>
          <w:tab w:val="num" w:pos="567"/>
        </w:tabs>
        <w:ind w:left="567" w:hanging="567"/>
        <w:jc w:val="both"/>
        <w:rPr>
          <w:rFonts w:ascii="Arial" w:hAnsi="Arial" w:cs="Arial"/>
          <w:sz w:val="22"/>
          <w:szCs w:val="22"/>
        </w:rPr>
      </w:pPr>
      <w:r w:rsidRPr="00EC10C2">
        <w:rPr>
          <w:rFonts w:ascii="Arial" w:hAnsi="Arial" w:cs="Arial"/>
          <w:sz w:val="22"/>
          <w:szCs w:val="22"/>
        </w:rPr>
        <w:tab/>
        <w:t>zastoupen:</w:t>
      </w:r>
      <w:r w:rsidRPr="00EC10C2">
        <w:rPr>
          <w:rFonts w:ascii="Arial" w:hAnsi="Arial" w:cs="Arial"/>
          <w:sz w:val="22"/>
          <w:szCs w:val="22"/>
        </w:rPr>
        <w:tab/>
      </w:r>
      <w:r w:rsidRPr="00EC10C2">
        <w:rPr>
          <w:rFonts w:ascii="Arial" w:hAnsi="Arial" w:cs="Arial"/>
          <w:sz w:val="22"/>
          <w:szCs w:val="22"/>
        </w:rPr>
        <w:tab/>
      </w:r>
      <w:r w:rsidRPr="00EC10C2">
        <w:rPr>
          <w:rFonts w:ascii="Arial" w:hAnsi="Arial" w:cs="Arial"/>
          <w:sz w:val="22"/>
          <w:szCs w:val="22"/>
        </w:rPr>
        <w:tab/>
      </w:r>
      <w:r w:rsidR="006164EF" w:rsidRPr="00EC10C2">
        <w:rPr>
          <w:rFonts w:ascii="Arial" w:hAnsi="Arial" w:cs="Arial"/>
          <w:sz w:val="22"/>
          <w:szCs w:val="22"/>
        </w:rPr>
        <w:t>Karlem Kulou, starostou města</w:t>
      </w:r>
    </w:p>
    <w:p w14:paraId="5CD86D3B" w14:textId="7321C8D2" w:rsidR="000C1099" w:rsidRPr="00EC10C2" w:rsidRDefault="000C1099" w:rsidP="000C1099">
      <w:pPr>
        <w:pStyle w:val="Zkladntext"/>
        <w:tabs>
          <w:tab w:val="left" w:pos="0"/>
          <w:tab w:val="num" w:pos="567"/>
        </w:tabs>
        <w:ind w:left="567" w:hanging="567"/>
        <w:jc w:val="both"/>
        <w:rPr>
          <w:rFonts w:ascii="Arial" w:hAnsi="Arial" w:cs="Arial"/>
          <w:sz w:val="22"/>
          <w:szCs w:val="22"/>
        </w:rPr>
      </w:pPr>
      <w:r w:rsidRPr="00EC10C2">
        <w:rPr>
          <w:rFonts w:ascii="Arial" w:hAnsi="Arial" w:cs="Arial"/>
          <w:sz w:val="22"/>
          <w:szCs w:val="22"/>
        </w:rPr>
        <w:tab/>
        <w:t>ve věcech technických:</w:t>
      </w:r>
      <w:r w:rsidRPr="00EC10C2">
        <w:rPr>
          <w:rFonts w:ascii="Arial" w:hAnsi="Arial" w:cs="Arial"/>
          <w:sz w:val="22"/>
          <w:szCs w:val="22"/>
        </w:rPr>
        <w:tab/>
      </w:r>
      <w:r w:rsidRPr="00EC10C2">
        <w:rPr>
          <w:rFonts w:ascii="Arial" w:hAnsi="Arial" w:cs="Arial"/>
          <w:sz w:val="22"/>
          <w:szCs w:val="22"/>
        </w:rPr>
        <w:tab/>
      </w:r>
      <w:r w:rsidR="00D040F9" w:rsidRPr="00EC10C2">
        <w:rPr>
          <w:rFonts w:ascii="Arial" w:hAnsi="Arial" w:cs="Arial"/>
          <w:sz w:val="22"/>
          <w:szCs w:val="22"/>
        </w:rPr>
        <w:t>Mgr. Renata Lacko, vedoucí odboru investičního</w:t>
      </w:r>
    </w:p>
    <w:p w14:paraId="75E34FD0" w14:textId="1D4CB55C" w:rsidR="000C1099" w:rsidRPr="00EC10C2" w:rsidRDefault="000C1099" w:rsidP="000C1099">
      <w:pPr>
        <w:pStyle w:val="Zkladntext"/>
        <w:tabs>
          <w:tab w:val="left" w:pos="0"/>
          <w:tab w:val="num" w:pos="567"/>
        </w:tabs>
        <w:ind w:left="567" w:hanging="567"/>
        <w:jc w:val="both"/>
        <w:rPr>
          <w:rFonts w:ascii="Arial" w:hAnsi="Arial" w:cs="Arial"/>
          <w:sz w:val="22"/>
          <w:szCs w:val="22"/>
        </w:rPr>
      </w:pPr>
      <w:r w:rsidRPr="00EC10C2">
        <w:rPr>
          <w:rFonts w:ascii="Arial" w:hAnsi="Arial" w:cs="Arial"/>
          <w:sz w:val="22"/>
          <w:szCs w:val="22"/>
        </w:rPr>
        <w:tab/>
      </w:r>
      <w:r w:rsidRPr="00EC10C2">
        <w:rPr>
          <w:rFonts w:ascii="Arial" w:hAnsi="Arial" w:cs="Arial"/>
          <w:sz w:val="22"/>
          <w:szCs w:val="22"/>
        </w:rPr>
        <w:tab/>
      </w:r>
      <w:r w:rsidRPr="00EC10C2">
        <w:rPr>
          <w:rFonts w:ascii="Arial" w:hAnsi="Arial" w:cs="Arial"/>
          <w:sz w:val="22"/>
          <w:szCs w:val="22"/>
        </w:rPr>
        <w:tab/>
      </w:r>
      <w:r w:rsidRPr="00EC10C2">
        <w:rPr>
          <w:rFonts w:ascii="Arial" w:hAnsi="Arial" w:cs="Arial"/>
          <w:sz w:val="22"/>
          <w:szCs w:val="22"/>
        </w:rPr>
        <w:tab/>
      </w:r>
      <w:r w:rsidRPr="00EC10C2">
        <w:rPr>
          <w:rFonts w:ascii="Arial" w:hAnsi="Arial" w:cs="Arial"/>
          <w:sz w:val="22"/>
          <w:szCs w:val="22"/>
        </w:rPr>
        <w:tab/>
      </w:r>
      <w:r w:rsidRPr="00EC10C2">
        <w:rPr>
          <w:rFonts w:ascii="Arial" w:hAnsi="Arial" w:cs="Arial"/>
          <w:sz w:val="22"/>
          <w:szCs w:val="22"/>
        </w:rPr>
        <w:tab/>
      </w:r>
      <w:r w:rsidR="00D040F9" w:rsidRPr="00EC10C2">
        <w:rPr>
          <w:rFonts w:ascii="Arial" w:hAnsi="Arial" w:cs="Arial"/>
          <w:sz w:val="22"/>
          <w:szCs w:val="22"/>
        </w:rPr>
        <w:t>Ing. Andrea Klimšová, referent odboru investičního</w:t>
      </w:r>
    </w:p>
    <w:p w14:paraId="2C79E788" w14:textId="73E24D23" w:rsidR="000C1099" w:rsidRPr="00EC10C2" w:rsidRDefault="000C1099" w:rsidP="000C1099">
      <w:pPr>
        <w:pStyle w:val="Zkladntext"/>
        <w:tabs>
          <w:tab w:val="left" w:pos="0"/>
          <w:tab w:val="num" w:pos="567"/>
        </w:tabs>
        <w:ind w:left="567" w:hanging="567"/>
        <w:jc w:val="both"/>
        <w:rPr>
          <w:rFonts w:ascii="Arial" w:hAnsi="Arial" w:cs="Arial"/>
          <w:sz w:val="22"/>
          <w:szCs w:val="22"/>
        </w:rPr>
      </w:pPr>
      <w:r w:rsidRPr="00EC10C2">
        <w:rPr>
          <w:rFonts w:ascii="Arial" w:hAnsi="Arial" w:cs="Arial"/>
          <w:sz w:val="22"/>
          <w:szCs w:val="22"/>
        </w:rPr>
        <w:tab/>
        <w:t xml:space="preserve">e-mail: </w:t>
      </w:r>
      <w:r w:rsidRPr="00EC10C2">
        <w:rPr>
          <w:rFonts w:ascii="Arial" w:hAnsi="Arial" w:cs="Arial"/>
          <w:sz w:val="22"/>
          <w:szCs w:val="22"/>
        </w:rPr>
        <w:tab/>
      </w:r>
      <w:r w:rsidRPr="00EC10C2">
        <w:rPr>
          <w:rFonts w:ascii="Arial" w:hAnsi="Arial" w:cs="Arial"/>
          <w:sz w:val="22"/>
          <w:szCs w:val="22"/>
        </w:rPr>
        <w:tab/>
      </w:r>
      <w:r w:rsidRPr="00EC10C2">
        <w:rPr>
          <w:rFonts w:ascii="Arial" w:hAnsi="Arial" w:cs="Arial"/>
          <w:sz w:val="22"/>
          <w:szCs w:val="22"/>
        </w:rPr>
        <w:tab/>
      </w:r>
      <w:r w:rsidRPr="00EC10C2">
        <w:rPr>
          <w:rFonts w:ascii="Arial" w:hAnsi="Arial" w:cs="Arial"/>
          <w:sz w:val="22"/>
          <w:szCs w:val="22"/>
        </w:rPr>
        <w:tab/>
      </w:r>
      <w:hyperlink r:id="rId7" w:history="1">
        <w:r w:rsidR="00D040F9" w:rsidRPr="00EC10C2">
          <w:rPr>
            <w:rStyle w:val="Hypertextovodkaz"/>
            <w:rFonts w:ascii="Arial" w:hAnsi="Arial" w:cs="Arial"/>
            <w:color w:val="auto"/>
            <w:sz w:val="22"/>
            <w:szCs w:val="22"/>
          </w:rPr>
          <w:t>klimsova@tesin.cz</w:t>
        </w:r>
      </w:hyperlink>
    </w:p>
    <w:p w14:paraId="5BB427BE" w14:textId="77777777" w:rsidR="000C1099" w:rsidRPr="00EC10C2" w:rsidRDefault="000C1099" w:rsidP="000C1099">
      <w:pPr>
        <w:pStyle w:val="Zkladntext"/>
        <w:tabs>
          <w:tab w:val="left" w:pos="0"/>
          <w:tab w:val="num" w:pos="567"/>
        </w:tabs>
        <w:ind w:left="567" w:hanging="567"/>
        <w:jc w:val="both"/>
        <w:rPr>
          <w:rFonts w:ascii="Arial" w:hAnsi="Arial" w:cs="Arial"/>
          <w:sz w:val="22"/>
          <w:szCs w:val="22"/>
        </w:rPr>
      </w:pPr>
      <w:r w:rsidRPr="00EC10C2">
        <w:rPr>
          <w:rFonts w:ascii="Arial" w:hAnsi="Arial" w:cs="Arial"/>
          <w:sz w:val="22"/>
          <w:szCs w:val="22"/>
        </w:rPr>
        <w:tab/>
        <w:t>IČ:</w:t>
      </w:r>
      <w:r w:rsidRPr="00EC10C2">
        <w:rPr>
          <w:rFonts w:ascii="Arial" w:hAnsi="Arial" w:cs="Arial"/>
          <w:sz w:val="22"/>
          <w:szCs w:val="22"/>
        </w:rPr>
        <w:tab/>
      </w:r>
      <w:r w:rsidRPr="00EC10C2">
        <w:rPr>
          <w:rFonts w:ascii="Arial" w:hAnsi="Arial" w:cs="Arial"/>
          <w:sz w:val="22"/>
          <w:szCs w:val="22"/>
        </w:rPr>
        <w:tab/>
      </w:r>
      <w:r w:rsidRPr="00EC10C2">
        <w:rPr>
          <w:rFonts w:ascii="Arial" w:hAnsi="Arial" w:cs="Arial"/>
          <w:sz w:val="22"/>
          <w:szCs w:val="22"/>
        </w:rPr>
        <w:tab/>
      </w:r>
      <w:r w:rsidRPr="00EC10C2">
        <w:rPr>
          <w:rFonts w:ascii="Arial" w:hAnsi="Arial" w:cs="Arial"/>
          <w:sz w:val="22"/>
          <w:szCs w:val="22"/>
        </w:rPr>
        <w:tab/>
        <w:t>00297437</w:t>
      </w:r>
    </w:p>
    <w:p w14:paraId="29658DF9" w14:textId="77777777" w:rsidR="000C1099" w:rsidRPr="00EC10C2" w:rsidRDefault="000C1099" w:rsidP="000C1099">
      <w:pPr>
        <w:pStyle w:val="Zkladntext"/>
        <w:tabs>
          <w:tab w:val="left" w:pos="0"/>
          <w:tab w:val="num" w:pos="567"/>
        </w:tabs>
        <w:ind w:left="567" w:hanging="567"/>
        <w:jc w:val="both"/>
        <w:rPr>
          <w:rFonts w:ascii="Arial" w:hAnsi="Arial" w:cs="Arial"/>
          <w:sz w:val="22"/>
          <w:szCs w:val="22"/>
        </w:rPr>
      </w:pPr>
      <w:r w:rsidRPr="00EC10C2">
        <w:rPr>
          <w:rFonts w:ascii="Arial" w:hAnsi="Arial" w:cs="Arial"/>
          <w:sz w:val="22"/>
          <w:szCs w:val="22"/>
        </w:rPr>
        <w:tab/>
        <w:t>DIČ:</w:t>
      </w:r>
      <w:r w:rsidRPr="00EC10C2">
        <w:rPr>
          <w:rFonts w:ascii="Arial" w:hAnsi="Arial" w:cs="Arial"/>
          <w:sz w:val="22"/>
          <w:szCs w:val="22"/>
        </w:rPr>
        <w:tab/>
      </w:r>
      <w:r w:rsidRPr="00EC10C2">
        <w:rPr>
          <w:rFonts w:ascii="Arial" w:hAnsi="Arial" w:cs="Arial"/>
          <w:sz w:val="22"/>
          <w:szCs w:val="22"/>
        </w:rPr>
        <w:tab/>
      </w:r>
      <w:r w:rsidRPr="00EC10C2">
        <w:rPr>
          <w:rFonts w:ascii="Arial" w:hAnsi="Arial" w:cs="Arial"/>
          <w:sz w:val="22"/>
          <w:szCs w:val="22"/>
        </w:rPr>
        <w:tab/>
      </w:r>
      <w:r w:rsidRPr="00EC10C2">
        <w:rPr>
          <w:rFonts w:ascii="Arial" w:hAnsi="Arial" w:cs="Arial"/>
          <w:sz w:val="22"/>
          <w:szCs w:val="22"/>
        </w:rPr>
        <w:tab/>
        <w:t>CZ00297437</w:t>
      </w:r>
    </w:p>
    <w:p w14:paraId="1A7676E3" w14:textId="77777777" w:rsidR="000C1099" w:rsidRPr="00EC10C2" w:rsidRDefault="000C1099" w:rsidP="000C1099">
      <w:pPr>
        <w:tabs>
          <w:tab w:val="num" w:pos="576"/>
          <w:tab w:val="left" w:pos="4253"/>
        </w:tabs>
        <w:ind w:left="360"/>
        <w:rPr>
          <w:rFonts w:ascii="Arial" w:hAnsi="Arial" w:cs="Arial"/>
          <w:b/>
          <w:bCs/>
          <w:iCs/>
          <w:sz w:val="22"/>
          <w:szCs w:val="22"/>
        </w:rPr>
      </w:pPr>
      <w:r w:rsidRPr="00EC10C2">
        <w:rPr>
          <w:rFonts w:ascii="Arial" w:hAnsi="Arial" w:cs="Arial"/>
          <w:b/>
          <w:bCs/>
          <w:iCs/>
          <w:sz w:val="22"/>
          <w:szCs w:val="22"/>
        </w:rPr>
        <w:tab/>
        <w:t xml:space="preserve">(dále jen příkazce) </w:t>
      </w:r>
    </w:p>
    <w:p w14:paraId="4DBBB483" w14:textId="77777777" w:rsidR="000C1099" w:rsidRPr="00386872" w:rsidRDefault="000C1099" w:rsidP="000C1099">
      <w:pPr>
        <w:rPr>
          <w:rFonts w:ascii="Arial" w:hAnsi="Arial" w:cs="Arial"/>
          <w:bCs/>
          <w:sz w:val="16"/>
          <w:szCs w:val="20"/>
        </w:rPr>
      </w:pPr>
      <w:r w:rsidRPr="00386872">
        <w:rPr>
          <w:rFonts w:ascii="Arial" w:hAnsi="Arial" w:cs="Arial"/>
          <w:bCs/>
          <w:sz w:val="16"/>
          <w:szCs w:val="20"/>
        </w:rPr>
        <w:t xml:space="preserve"> </w:t>
      </w:r>
    </w:p>
    <w:p w14:paraId="3508DB75" w14:textId="77777777" w:rsidR="000C1099" w:rsidRPr="00EC10C2" w:rsidRDefault="000C1099" w:rsidP="000C1099">
      <w:pPr>
        <w:ind w:firstLine="576"/>
        <w:rPr>
          <w:rFonts w:ascii="Arial" w:hAnsi="Arial" w:cs="Arial"/>
          <w:b/>
          <w:bCs/>
          <w:sz w:val="22"/>
          <w:szCs w:val="22"/>
        </w:rPr>
      </w:pPr>
      <w:r w:rsidRPr="00EC10C2">
        <w:rPr>
          <w:rFonts w:ascii="Arial" w:hAnsi="Arial" w:cs="Arial"/>
          <w:b/>
          <w:bCs/>
          <w:sz w:val="22"/>
          <w:szCs w:val="22"/>
        </w:rPr>
        <w:t>a</w:t>
      </w:r>
    </w:p>
    <w:p w14:paraId="2FD7F77D" w14:textId="77777777" w:rsidR="000C1099" w:rsidRPr="00386872" w:rsidRDefault="000C1099" w:rsidP="000C1099">
      <w:pPr>
        <w:pStyle w:val="Zkladntext"/>
        <w:tabs>
          <w:tab w:val="left" w:pos="0"/>
          <w:tab w:val="num" w:pos="576"/>
        </w:tabs>
        <w:ind w:firstLine="397"/>
        <w:rPr>
          <w:rFonts w:ascii="Arial" w:hAnsi="Arial" w:cs="Arial"/>
          <w:bCs/>
          <w:sz w:val="16"/>
          <w:szCs w:val="20"/>
        </w:rPr>
      </w:pPr>
    </w:p>
    <w:p w14:paraId="0B3E440A" w14:textId="386EB5F9" w:rsidR="000C1099" w:rsidRPr="009B6B65" w:rsidRDefault="000C1099" w:rsidP="00386872">
      <w:pPr>
        <w:pStyle w:val="Nadpis2"/>
        <w:spacing w:before="0"/>
        <w:ind w:left="578" w:hanging="578"/>
        <w:rPr>
          <w:rFonts w:ascii="Arial" w:hAnsi="Arial" w:cs="Arial"/>
          <w:b/>
          <w:highlight w:val="yellow"/>
        </w:rPr>
      </w:pPr>
      <w:r w:rsidRPr="009B6B65">
        <w:rPr>
          <w:rFonts w:ascii="Arial" w:hAnsi="Arial" w:cs="Arial"/>
          <w:b/>
          <w:highlight w:val="yellow"/>
        </w:rPr>
        <w:t>Příkazník:</w:t>
      </w:r>
      <w:r w:rsidRPr="009B6B65">
        <w:rPr>
          <w:rFonts w:ascii="Arial" w:hAnsi="Arial" w:cs="Arial"/>
          <w:b/>
          <w:highlight w:val="yellow"/>
        </w:rPr>
        <w:tab/>
      </w:r>
      <w:r w:rsidRPr="009B6B65">
        <w:rPr>
          <w:rFonts w:ascii="Arial" w:hAnsi="Arial" w:cs="Arial"/>
          <w:b/>
          <w:highlight w:val="yellow"/>
        </w:rPr>
        <w:tab/>
      </w:r>
      <w:r w:rsidRPr="009B6B65">
        <w:rPr>
          <w:rFonts w:ascii="Arial" w:hAnsi="Arial" w:cs="Arial"/>
          <w:b/>
          <w:highlight w:val="yellow"/>
        </w:rPr>
        <w:tab/>
      </w:r>
      <w:r w:rsidR="00AC0BB4" w:rsidRPr="009B6B65">
        <w:rPr>
          <w:rFonts w:ascii="Arial" w:hAnsi="Arial" w:cs="Arial"/>
          <w:b/>
          <w:highlight w:val="yellow"/>
        </w:rPr>
        <w:t>…………………………</w:t>
      </w:r>
    </w:p>
    <w:p w14:paraId="6EC4EE00" w14:textId="70FE7CC3" w:rsidR="000C1099" w:rsidRPr="009B6B65" w:rsidRDefault="000C1099" w:rsidP="000C1099">
      <w:pPr>
        <w:pStyle w:val="Zkladntext"/>
        <w:tabs>
          <w:tab w:val="left" w:pos="0"/>
          <w:tab w:val="num" w:pos="567"/>
        </w:tabs>
        <w:ind w:left="567" w:hanging="567"/>
        <w:jc w:val="both"/>
        <w:rPr>
          <w:rFonts w:ascii="Arial" w:hAnsi="Arial" w:cs="Arial"/>
          <w:sz w:val="22"/>
          <w:szCs w:val="22"/>
          <w:highlight w:val="yellow"/>
        </w:rPr>
      </w:pPr>
      <w:r w:rsidRPr="009B6B65">
        <w:rPr>
          <w:rFonts w:ascii="Arial" w:hAnsi="Arial" w:cs="Arial"/>
          <w:sz w:val="22"/>
          <w:szCs w:val="22"/>
          <w:highlight w:val="yellow"/>
        </w:rPr>
        <w:tab/>
        <w:t>se sídlem:</w:t>
      </w:r>
      <w:r w:rsidRPr="009B6B65">
        <w:rPr>
          <w:rFonts w:ascii="Arial" w:hAnsi="Arial" w:cs="Arial"/>
          <w:sz w:val="22"/>
          <w:szCs w:val="22"/>
          <w:highlight w:val="yellow"/>
        </w:rPr>
        <w:tab/>
      </w:r>
      <w:r w:rsidRPr="009B6B65">
        <w:rPr>
          <w:rFonts w:ascii="Arial" w:hAnsi="Arial" w:cs="Arial"/>
          <w:sz w:val="22"/>
          <w:szCs w:val="22"/>
          <w:highlight w:val="yellow"/>
        </w:rPr>
        <w:tab/>
      </w:r>
      <w:r w:rsidRPr="009B6B65">
        <w:rPr>
          <w:rFonts w:ascii="Arial" w:hAnsi="Arial" w:cs="Arial"/>
          <w:sz w:val="22"/>
          <w:szCs w:val="22"/>
          <w:highlight w:val="yellow"/>
        </w:rPr>
        <w:tab/>
      </w:r>
      <w:r w:rsidR="00AC0BB4" w:rsidRPr="009B6B65">
        <w:rPr>
          <w:rFonts w:ascii="Arial" w:hAnsi="Arial" w:cs="Arial"/>
          <w:sz w:val="22"/>
          <w:szCs w:val="22"/>
          <w:highlight w:val="yellow"/>
        </w:rPr>
        <w:t>…………………………</w:t>
      </w:r>
    </w:p>
    <w:p w14:paraId="55FD868F" w14:textId="389AF7C5" w:rsidR="009A7F46" w:rsidRPr="009B6B65" w:rsidRDefault="000C1099" w:rsidP="000C1099">
      <w:pPr>
        <w:pStyle w:val="Zkladntext"/>
        <w:tabs>
          <w:tab w:val="left" w:pos="0"/>
          <w:tab w:val="num" w:pos="567"/>
        </w:tabs>
        <w:ind w:left="567" w:hanging="567"/>
        <w:jc w:val="both"/>
        <w:rPr>
          <w:rFonts w:ascii="Arial" w:hAnsi="Arial" w:cs="Arial"/>
          <w:sz w:val="22"/>
          <w:szCs w:val="22"/>
          <w:highlight w:val="yellow"/>
        </w:rPr>
      </w:pPr>
      <w:r w:rsidRPr="009B6B65">
        <w:rPr>
          <w:rFonts w:ascii="Arial" w:hAnsi="Arial" w:cs="Arial"/>
          <w:sz w:val="22"/>
          <w:szCs w:val="22"/>
          <w:highlight w:val="yellow"/>
        </w:rPr>
        <w:tab/>
        <w:t>zastoupen:</w:t>
      </w:r>
      <w:r w:rsidRPr="009B6B65">
        <w:rPr>
          <w:rFonts w:ascii="Arial" w:hAnsi="Arial" w:cs="Arial"/>
          <w:sz w:val="22"/>
          <w:szCs w:val="22"/>
          <w:highlight w:val="yellow"/>
        </w:rPr>
        <w:tab/>
      </w:r>
      <w:r w:rsidRPr="009B6B65">
        <w:rPr>
          <w:rFonts w:ascii="Arial" w:hAnsi="Arial" w:cs="Arial"/>
          <w:sz w:val="22"/>
          <w:szCs w:val="22"/>
          <w:highlight w:val="yellow"/>
        </w:rPr>
        <w:tab/>
      </w:r>
      <w:r w:rsidR="0085121B" w:rsidRPr="009B6B65">
        <w:rPr>
          <w:rFonts w:ascii="Arial" w:hAnsi="Arial" w:cs="Arial"/>
          <w:sz w:val="22"/>
          <w:szCs w:val="22"/>
          <w:highlight w:val="yellow"/>
        </w:rPr>
        <w:tab/>
      </w:r>
      <w:r w:rsidR="00AC0BB4" w:rsidRPr="009B6B65">
        <w:rPr>
          <w:rFonts w:ascii="Arial" w:hAnsi="Arial" w:cs="Arial"/>
          <w:sz w:val="22"/>
          <w:szCs w:val="22"/>
          <w:highlight w:val="yellow"/>
        </w:rPr>
        <w:t>…………………………</w:t>
      </w:r>
    </w:p>
    <w:p w14:paraId="483FBBF3" w14:textId="528EE436" w:rsidR="000C1099" w:rsidRPr="009B6B65" w:rsidRDefault="000C1099" w:rsidP="000C1099">
      <w:pPr>
        <w:pStyle w:val="Zkladntext"/>
        <w:tabs>
          <w:tab w:val="left" w:pos="0"/>
          <w:tab w:val="num" w:pos="567"/>
        </w:tabs>
        <w:ind w:left="567" w:hanging="567"/>
        <w:jc w:val="both"/>
        <w:rPr>
          <w:rFonts w:ascii="Arial" w:hAnsi="Arial" w:cs="Arial"/>
          <w:sz w:val="22"/>
          <w:szCs w:val="22"/>
          <w:highlight w:val="yellow"/>
        </w:rPr>
      </w:pPr>
      <w:r w:rsidRPr="009B6B65">
        <w:rPr>
          <w:rFonts w:ascii="Arial" w:hAnsi="Arial" w:cs="Arial"/>
          <w:sz w:val="22"/>
          <w:szCs w:val="22"/>
          <w:highlight w:val="yellow"/>
        </w:rPr>
        <w:tab/>
        <w:t>ve věcech technických:</w:t>
      </w:r>
      <w:r w:rsidRPr="009B6B65">
        <w:rPr>
          <w:rFonts w:ascii="Arial" w:hAnsi="Arial" w:cs="Arial"/>
          <w:sz w:val="22"/>
          <w:szCs w:val="22"/>
          <w:highlight w:val="yellow"/>
        </w:rPr>
        <w:tab/>
      </w:r>
      <w:r w:rsidRPr="009B6B65">
        <w:rPr>
          <w:rFonts w:ascii="Arial" w:hAnsi="Arial" w:cs="Arial"/>
          <w:sz w:val="22"/>
          <w:szCs w:val="22"/>
          <w:highlight w:val="yellow"/>
        </w:rPr>
        <w:tab/>
      </w:r>
      <w:r w:rsidR="00AC0BB4" w:rsidRPr="009B6B65">
        <w:rPr>
          <w:rFonts w:ascii="Arial" w:hAnsi="Arial" w:cs="Arial"/>
          <w:sz w:val="22"/>
          <w:szCs w:val="22"/>
          <w:highlight w:val="yellow"/>
        </w:rPr>
        <w:t>…………………………</w:t>
      </w:r>
    </w:p>
    <w:p w14:paraId="6F4275BD" w14:textId="433E7226" w:rsidR="0085121B" w:rsidRPr="009B6B65" w:rsidRDefault="00D040F9" w:rsidP="000C1099">
      <w:pPr>
        <w:pStyle w:val="Zkladntext"/>
        <w:tabs>
          <w:tab w:val="left" w:pos="0"/>
          <w:tab w:val="num" w:pos="567"/>
        </w:tabs>
        <w:ind w:left="567" w:hanging="567"/>
        <w:jc w:val="both"/>
        <w:rPr>
          <w:rFonts w:ascii="Arial" w:hAnsi="Arial" w:cs="Arial"/>
          <w:sz w:val="22"/>
          <w:szCs w:val="22"/>
          <w:highlight w:val="yellow"/>
        </w:rPr>
      </w:pPr>
      <w:r w:rsidRPr="009B6B65">
        <w:rPr>
          <w:rFonts w:ascii="Arial" w:hAnsi="Arial" w:cs="Arial"/>
          <w:sz w:val="22"/>
          <w:szCs w:val="22"/>
          <w:highlight w:val="yellow"/>
        </w:rPr>
        <w:tab/>
      </w:r>
      <w:r w:rsidR="000C1099" w:rsidRPr="009B6B65">
        <w:rPr>
          <w:rFonts w:ascii="Arial" w:hAnsi="Arial" w:cs="Arial"/>
          <w:sz w:val="22"/>
          <w:szCs w:val="22"/>
          <w:highlight w:val="yellow"/>
        </w:rPr>
        <w:t>e-mail:</w:t>
      </w:r>
      <w:r w:rsidR="000C1099" w:rsidRPr="009B6B65">
        <w:rPr>
          <w:rFonts w:ascii="Arial" w:hAnsi="Arial" w:cs="Arial"/>
          <w:sz w:val="22"/>
          <w:szCs w:val="22"/>
          <w:highlight w:val="yellow"/>
        </w:rPr>
        <w:tab/>
      </w:r>
      <w:r w:rsidR="000C1099" w:rsidRPr="009B6B65">
        <w:rPr>
          <w:rFonts w:ascii="Arial" w:hAnsi="Arial" w:cs="Arial"/>
          <w:sz w:val="22"/>
          <w:szCs w:val="22"/>
          <w:highlight w:val="yellow"/>
        </w:rPr>
        <w:tab/>
      </w:r>
      <w:r w:rsidR="000C1099" w:rsidRPr="009B6B65">
        <w:rPr>
          <w:rFonts w:ascii="Arial" w:hAnsi="Arial" w:cs="Arial"/>
          <w:sz w:val="22"/>
          <w:szCs w:val="22"/>
          <w:highlight w:val="yellow"/>
        </w:rPr>
        <w:tab/>
      </w:r>
      <w:r w:rsidR="000C1099" w:rsidRPr="009B6B65">
        <w:rPr>
          <w:rFonts w:ascii="Arial" w:hAnsi="Arial" w:cs="Arial"/>
          <w:sz w:val="22"/>
          <w:szCs w:val="22"/>
          <w:highlight w:val="yellow"/>
        </w:rPr>
        <w:tab/>
      </w:r>
      <w:r w:rsidR="00AC0BB4" w:rsidRPr="009B6B65">
        <w:rPr>
          <w:rFonts w:ascii="Arial" w:hAnsi="Arial" w:cs="Arial"/>
          <w:sz w:val="22"/>
          <w:szCs w:val="22"/>
          <w:highlight w:val="yellow"/>
        </w:rPr>
        <w:t>…………………………</w:t>
      </w:r>
    </w:p>
    <w:p w14:paraId="17EB7A4A" w14:textId="156C8B8E" w:rsidR="000C1099" w:rsidRPr="009B6B65" w:rsidRDefault="000C1099" w:rsidP="000C1099">
      <w:pPr>
        <w:pStyle w:val="Zkladntext"/>
        <w:tabs>
          <w:tab w:val="left" w:pos="0"/>
          <w:tab w:val="num" w:pos="567"/>
        </w:tabs>
        <w:ind w:left="567" w:hanging="567"/>
        <w:jc w:val="both"/>
        <w:rPr>
          <w:rFonts w:ascii="Arial" w:hAnsi="Arial" w:cs="Arial"/>
          <w:sz w:val="22"/>
          <w:szCs w:val="22"/>
          <w:highlight w:val="yellow"/>
        </w:rPr>
      </w:pPr>
      <w:r w:rsidRPr="009B6B65">
        <w:rPr>
          <w:rFonts w:ascii="Arial" w:hAnsi="Arial" w:cs="Arial"/>
          <w:sz w:val="22"/>
          <w:szCs w:val="22"/>
          <w:highlight w:val="yellow"/>
        </w:rPr>
        <w:tab/>
        <w:t>IČ:</w:t>
      </w:r>
      <w:r w:rsidRPr="009B6B65">
        <w:rPr>
          <w:rFonts w:ascii="Arial" w:hAnsi="Arial" w:cs="Arial"/>
          <w:sz w:val="22"/>
          <w:szCs w:val="22"/>
          <w:highlight w:val="yellow"/>
        </w:rPr>
        <w:tab/>
      </w:r>
      <w:r w:rsidRPr="009B6B65">
        <w:rPr>
          <w:rFonts w:ascii="Arial" w:hAnsi="Arial" w:cs="Arial"/>
          <w:sz w:val="22"/>
          <w:szCs w:val="22"/>
          <w:highlight w:val="yellow"/>
        </w:rPr>
        <w:tab/>
      </w:r>
      <w:r w:rsidRPr="009B6B65">
        <w:rPr>
          <w:rFonts w:ascii="Arial" w:hAnsi="Arial" w:cs="Arial"/>
          <w:sz w:val="22"/>
          <w:szCs w:val="22"/>
          <w:highlight w:val="yellow"/>
        </w:rPr>
        <w:tab/>
      </w:r>
      <w:r w:rsidRPr="009B6B65">
        <w:rPr>
          <w:rFonts w:ascii="Arial" w:hAnsi="Arial" w:cs="Arial"/>
          <w:sz w:val="22"/>
          <w:szCs w:val="22"/>
          <w:highlight w:val="yellow"/>
        </w:rPr>
        <w:tab/>
      </w:r>
      <w:r w:rsidR="00AC0BB4" w:rsidRPr="009B6B65">
        <w:rPr>
          <w:rFonts w:ascii="Arial" w:hAnsi="Arial" w:cs="Arial"/>
          <w:sz w:val="22"/>
          <w:szCs w:val="22"/>
          <w:highlight w:val="yellow"/>
        </w:rPr>
        <w:t>…………………………</w:t>
      </w:r>
    </w:p>
    <w:p w14:paraId="3FBF25BA" w14:textId="02790ABA" w:rsidR="000C1099" w:rsidRPr="00EC10C2" w:rsidRDefault="000C1099" w:rsidP="000C1099">
      <w:pPr>
        <w:pStyle w:val="Zkladntext"/>
        <w:tabs>
          <w:tab w:val="left" w:pos="0"/>
          <w:tab w:val="num" w:pos="567"/>
        </w:tabs>
        <w:ind w:left="567" w:hanging="567"/>
        <w:jc w:val="both"/>
        <w:rPr>
          <w:rFonts w:ascii="Arial" w:hAnsi="Arial" w:cs="Arial"/>
          <w:sz w:val="22"/>
          <w:szCs w:val="22"/>
        </w:rPr>
      </w:pPr>
      <w:r w:rsidRPr="009B6B65">
        <w:rPr>
          <w:rFonts w:ascii="Arial" w:hAnsi="Arial" w:cs="Arial"/>
          <w:sz w:val="22"/>
          <w:szCs w:val="22"/>
          <w:highlight w:val="yellow"/>
        </w:rPr>
        <w:tab/>
        <w:t>DIČ:</w:t>
      </w:r>
      <w:r w:rsidRPr="009B6B65">
        <w:rPr>
          <w:rFonts w:ascii="Arial" w:hAnsi="Arial" w:cs="Arial"/>
          <w:sz w:val="22"/>
          <w:szCs w:val="22"/>
          <w:highlight w:val="yellow"/>
        </w:rPr>
        <w:tab/>
      </w:r>
      <w:r w:rsidRPr="009B6B65">
        <w:rPr>
          <w:rFonts w:ascii="Arial" w:hAnsi="Arial" w:cs="Arial"/>
          <w:sz w:val="22"/>
          <w:szCs w:val="22"/>
          <w:highlight w:val="yellow"/>
        </w:rPr>
        <w:tab/>
      </w:r>
      <w:r w:rsidRPr="009B6B65">
        <w:rPr>
          <w:rFonts w:ascii="Arial" w:hAnsi="Arial" w:cs="Arial"/>
          <w:sz w:val="22"/>
          <w:szCs w:val="22"/>
          <w:highlight w:val="yellow"/>
        </w:rPr>
        <w:tab/>
      </w:r>
      <w:r w:rsidRPr="009B6B65">
        <w:rPr>
          <w:rFonts w:ascii="Arial" w:hAnsi="Arial" w:cs="Arial"/>
          <w:sz w:val="22"/>
          <w:szCs w:val="22"/>
          <w:highlight w:val="yellow"/>
        </w:rPr>
        <w:tab/>
      </w:r>
      <w:r w:rsidR="00AC0BB4" w:rsidRPr="009B6B65">
        <w:rPr>
          <w:rFonts w:ascii="Arial" w:hAnsi="Arial" w:cs="Arial"/>
          <w:sz w:val="22"/>
          <w:szCs w:val="22"/>
          <w:highlight w:val="yellow"/>
        </w:rPr>
        <w:t>…………………………</w:t>
      </w:r>
    </w:p>
    <w:p w14:paraId="47D77171" w14:textId="52C18DD5" w:rsidR="000C1099" w:rsidRPr="00EC10C2" w:rsidRDefault="009A7F46" w:rsidP="000C1099">
      <w:pPr>
        <w:ind w:firstLine="567"/>
        <w:rPr>
          <w:rFonts w:ascii="Arial" w:hAnsi="Arial" w:cs="Arial"/>
          <w:b/>
          <w:bCs/>
          <w:iCs/>
          <w:sz w:val="22"/>
          <w:szCs w:val="22"/>
        </w:rPr>
      </w:pPr>
      <w:r w:rsidRPr="00EC10C2">
        <w:rPr>
          <w:rFonts w:ascii="Arial" w:hAnsi="Arial" w:cs="Arial"/>
          <w:b/>
          <w:bCs/>
          <w:iCs/>
          <w:sz w:val="22"/>
          <w:szCs w:val="22"/>
        </w:rPr>
        <w:t xml:space="preserve"> </w:t>
      </w:r>
      <w:r w:rsidR="000C1099" w:rsidRPr="00EC10C2">
        <w:rPr>
          <w:rFonts w:ascii="Arial" w:hAnsi="Arial" w:cs="Arial"/>
          <w:b/>
          <w:bCs/>
          <w:iCs/>
          <w:sz w:val="22"/>
          <w:szCs w:val="22"/>
        </w:rPr>
        <w:t>(dále jen příkazník)</w:t>
      </w:r>
    </w:p>
    <w:p w14:paraId="2F27D2BF" w14:textId="77777777" w:rsidR="000C1099" w:rsidRPr="00386872" w:rsidRDefault="000C1099" w:rsidP="000C1099">
      <w:pPr>
        <w:pStyle w:val="Normln0"/>
        <w:tabs>
          <w:tab w:val="left" w:pos="3119"/>
        </w:tabs>
        <w:spacing w:line="240" w:lineRule="auto"/>
        <w:ind w:left="567" w:hanging="567"/>
        <w:jc w:val="both"/>
        <w:rPr>
          <w:rFonts w:ascii="Arial" w:hAnsi="Arial" w:cs="Arial"/>
          <w:sz w:val="16"/>
        </w:rPr>
      </w:pPr>
    </w:p>
    <w:p w14:paraId="02F0A843" w14:textId="77777777" w:rsidR="00C46393" w:rsidRPr="00386872" w:rsidRDefault="00C46393" w:rsidP="000C1099">
      <w:pPr>
        <w:pStyle w:val="Normln0"/>
        <w:tabs>
          <w:tab w:val="left" w:pos="3119"/>
        </w:tabs>
        <w:spacing w:line="240" w:lineRule="auto"/>
        <w:ind w:left="567" w:hanging="567"/>
        <w:jc w:val="both"/>
        <w:rPr>
          <w:rFonts w:ascii="Arial" w:hAnsi="Arial" w:cs="Arial"/>
          <w:sz w:val="16"/>
        </w:rPr>
      </w:pPr>
    </w:p>
    <w:p w14:paraId="3693717C" w14:textId="77777777" w:rsidR="000C1099" w:rsidRPr="00756C9D" w:rsidRDefault="000C1099" w:rsidP="00C46393">
      <w:pPr>
        <w:pStyle w:val="Nadpis3"/>
        <w:spacing w:before="120"/>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II.</w:t>
      </w:r>
    </w:p>
    <w:p w14:paraId="51756089" w14:textId="77777777" w:rsidR="000C1099" w:rsidRPr="00756C9D" w:rsidRDefault="000C1099" w:rsidP="00015CB8">
      <w:pPr>
        <w:pStyle w:val="Nadpis3"/>
        <w:spacing w:before="0" w:after="120"/>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Základní ustanovení</w:t>
      </w:r>
    </w:p>
    <w:p w14:paraId="1F055458" w14:textId="4F2DCF48" w:rsidR="000C1099" w:rsidRPr="00EC10C2" w:rsidRDefault="000C1099" w:rsidP="000C1099">
      <w:pPr>
        <w:pStyle w:val="Nadpis2"/>
        <w:numPr>
          <w:ilvl w:val="0"/>
          <w:numId w:val="2"/>
        </w:numPr>
        <w:suppressAutoHyphens/>
        <w:rPr>
          <w:rFonts w:ascii="Arial" w:hAnsi="Arial" w:cs="Arial"/>
        </w:rPr>
      </w:pPr>
      <w:r w:rsidRPr="00EC10C2">
        <w:rPr>
          <w:rFonts w:ascii="Arial" w:hAnsi="Arial" w:cs="Arial"/>
        </w:rPr>
        <w:t xml:space="preserve">Smluvní strany prohlašují, že údaje uvedené v článku I. smlouvy a taktéž oprávnění k podnikání jsou v souladu se skutečností v době uzavření smlouvy. Smluvní strany se zavazují, že změny dotčených údajů oznámí bez prodlení druhé smluvní straně. Příkazník </w:t>
      </w:r>
      <w:r w:rsidR="00467A0E" w:rsidRPr="00EC10C2">
        <w:rPr>
          <w:rFonts w:ascii="Arial" w:hAnsi="Arial" w:cs="Arial"/>
        </w:rPr>
        <w:t>prohlašuje</w:t>
      </w:r>
      <w:r w:rsidRPr="00EC10C2">
        <w:rPr>
          <w:rFonts w:ascii="Arial" w:hAnsi="Arial" w:cs="Arial"/>
        </w:rPr>
        <w:t>, že je odborně způsobilý k zajištění předmětu smlouvy.</w:t>
      </w:r>
    </w:p>
    <w:p w14:paraId="2A816F04" w14:textId="6204F65C" w:rsidR="000C1099" w:rsidRPr="00EC10C2" w:rsidRDefault="000C1099" w:rsidP="00386872">
      <w:pPr>
        <w:pStyle w:val="Nadpis2"/>
        <w:numPr>
          <w:ilvl w:val="0"/>
          <w:numId w:val="2"/>
        </w:numPr>
        <w:suppressAutoHyphens/>
        <w:spacing w:before="40"/>
        <w:ind w:left="431" w:hanging="431"/>
        <w:rPr>
          <w:rFonts w:ascii="Arial" w:hAnsi="Arial" w:cs="Arial"/>
        </w:rPr>
      </w:pPr>
      <w:r w:rsidRPr="00EC10C2">
        <w:rPr>
          <w:rFonts w:ascii="Arial" w:hAnsi="Arial" w:cs="Arial"/>
        </w:rPr>
        <w:t>Příkazník</w:t>
      </w:r>
      <w:r w:rsidR="00D939B7" w:rsidRPr="00EC10C2">
        <w:rPr>
          <w:rFonts w:ascii="Arial" w:hAnsi="Arial" w:cs="Arial"/>
        </w:rPr>
        <w:t xml:space="preserve"> </w:t>
      </w:r>
      <w:r w:rsidR="00467A0E" w:rsidRPr="00EC10C2">
        <w:rPr>
          <w:rFonts w:ascii="Arial" w:hAnsi="Arial" w:cs="Arial"/>
        </w:rPr>
        <w:t>prohlašuje</w:t>
      </w:r>
      <w:r w:rsidRPr="00EC10C2">
        <w:rPr>
          <w:rFonts w:ascii="Arial" w:hAnsi="Arial" w:cs="Arial"/>
        </w:rPr>
        <w:t xml:space="preserve">, že po celou dobu platnosti smlouvy bude mít sjednánu pojistnou smlouvu pro případ způsobení škody v souvislosti s plněním povinností podle této smlouvy, z níž vyplývá minimální výše pojistného plnění v částce </w:t>
      </w:r>
      <w:r w:rsidR="00EF11ED" w:rsidRPr="00EC10C2">
        <w:rPr>
          <w:rFonts w:ascii="Arial" w:hAnsi="Arial" w:cs="Arial"/>
        </w:rPr>
        <w:t>1</w:t>
      </w:r>
      <w:r w:rsidRPr="00EC10C2">
        <w:rPr>
          <w:rFonts w:ascii="Arial" w:hAnsi="Arial" w:cs="Arial"/>
        </w:rPr>
        <w:t>.000.000,- Kč. Příkazník se zavazuje k výzvě příkazce tuto smlouvu kdykoliv předložit a současně vyslovuje souhlas, aby si příkazce svým jménem vyžádal v nezbytném rozsahu informace o této pojistné smlouvě od pojistitele příkazníka.</w:t>
      </w:r>
    </w:p>
    <w:p w14:paraId="428CA506" w14:textId="7BB7203C" w:rsidR="007D03A2" w:rsidRPr="00386872" w:rsidRDefault="007D03A2" w:rsidP="004559B4">
      <w:pPr>
        <w:pStyle w:val="Normln0"/>
        <w:tabs>
          <w:tab w:val="left" w:pos="3119"/>
        </w:tabs>
        <w:spacing w:line="240" w:lineRule="auto"/>
        <w:ind w:left="567" w:hanging="567"/>
        <w:jc w:val="both"/>
        <w:rPr>
          <w:rFonts w:ascii="Arial" w:hAnsi="Arial" w:cs="Arial"/>
          <w:sz w:val="16"/>
        </w:rPr>
      </w:pPr>
    </w:p>
    <w:p w14:paraId="3B5C9229" w14:textId="77777777" w:rsidR="004559B4" w:rsidRPr="00386872" w:rsidRDefault="004559B4" w:rsidP="004559B4">
      <w:pPr>
        <w:pStyle w:val="Normln0"/>
        <w:tabs>
          <w:tab w:val="left" w:pos="3119"/>
        </w:tabs>
        <w:spacing w:line="240" w:lineRule="auto"/>
        <w:ind w:left="567" w:hanging="567"/>
        <w:jc w:val="both"/>
        <w:rPr>
          <w:rFonts w:ascii="Arial" w:hAnsi="Arial" w:cs="Arial"/>
          <w:sz w:val="16"/>
        </w:rPr>
      </w:pPr>
    </w:p>
    <w:p w14:paraId="28A3B657" w14:textId="77777777" w:rsidR="000C1099" w:rsidRPr="00756C9D" w:rsidRDefault="000C1099" w:rsidP="00C46393">
      <w:pPr>
        <w:pStyle w:val="Nadpis3"/>
        <w:spacing w:before="120"/>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III.</w:t>
      </w:r>
    </w:p>
    <w:p w14:paraId="2B96F54F" w14:textId="77777777" w:rsidR="000C1099" w:rsidRPr="00756C9D" w:rsidRDefault="000C1099" w:rsidP="00C46393">
      <w:pPr>
        <w:pStyle w:val="Nadpis3"/>
        <w:spacing w:before="0"/>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Předmět smlouvy</w:t>
      </w:r>
    </w:p>
    <w:p w14:paraId="594D9909" w14:textId="318C4E73" w:rsidR="000C1099" w:rsidRPr="00EC10C2" w:rsidRDefault="000C1099" w:rsidP="000C1099">
      <w:pPr>
        <w:pStyle w:val="Smlouva-slo"/>
        <w:numPr>
          <w:ilvl w:val="3"/>
          <w:numId w:val="3"/>
        </w:numPr>
        <w:ind w:left="425" w:hanging="425"/>
        <w:rPr>
          <w:rFonts w:ascii="Arial" w:hAnsi="Arial" w:cs="Arial"/>
          <w:sz w:val="22"/>
          <w:szCs w:val="22"/>
        </w:rPr>
      </w:pPr>
      <w:r w:rsidRPr="00EC10C2">
        <w:rPr>
          <w:rFonts w:ascii="Arial" w:hAnsi="Arial" w:cs="Arial"/>
          <w:sz w:val="22"/>
          <w:szCs w:val="22"/>
        </w:rPr>
        <w:t>Příkazník se zavazuje jménem příkazce odborně, na jeho účet,</w:t>
      </w:r>
      <w:r w:rsidR="00FD4D1E" w:rsidRPr="00EC10C2">
        <w:rPr>
          <w:sz w:val="22"/>
          <w:szCs w:val="22"/>
        </w:rPr>
        <w:t xml:space="preserve"> </w:t>
      </w:r>
      <w:r w:rsidR="00FD4D1E" w:rsidRPr="00EC10C2">
        <w:rPr>
          <w:rFonts w:ascii="Arial" w:hAnsi="Arial" w:cs="Arial"/>
          <w:sz w:val="22"/>
          <w:szCs w:val="22"/>
        </w:rPr>
        <w:t xml:space="preserve">za úplatu </w:t>
      </w:r>
      <w:r w:rsidRPr="00EC10C2">
        <w:rPr>
          <w:rFonts w:ascii="Arial" w:hAnsi="Arial" w:cs="Arial"/>
          <w:sz w:val="22"/>
          <w:szCs w:val="22"/>
        </w:rPr>
        <w:t xml:space="preserve">podle pokynů příkazce a v rozsahu této smlouvy vykonávat technický dozor </w:t>
      </w:r>
      <w:r w:rsidR="00FD4D1E" w:rsidRPr="00EC10C2">
        <w:rPr>
          <w:rFonts w:ascii="Arial" w:hAnsi="Arial" w:cs="Arial"/>
          <w:sz w:val="22"/>
          <w:szCs w:val="22"/>
        </w:rPr>
        <w:t xml:space="preserve">stavebníka </w:t>
      </w:r>
      <w:r w:rsidR="00EC10C2" w:rsidRPr="00EC10C2">
        <w:rPr>
          <w:rFonts w:ascii="Arial" w:hAnsi="Arial" w:cs="Arial"/>
          <w:sz w:val="22"/>
          <w:szCs w:val="22"/>
        </w:rPr>
        <w:t xml:space="preserve">(dále také „TDS“) </w:t>
      </w:r>
      <w:r w:rsidRPr="00EC10C2">
        <w:rPr>
          <w:rFonts w:ascii="Arial" w:hAnsi="Arial" w:cs="Arial"/>
          <w:sz w:val="22"/>
          <w:szCs w:val="22"/>
        </w:rPr>
        <w:t xml:space="preserve">při realizaci </w:t>
      </w:r>
      <w:r w:rsidR="0031279C" w:rsidRPr="00EC10C2">
        <w:rPr>
          <w:rFonts w:ascii="Arial" w:hAnsi="Arial" w:cs="Arial"/>
          <w:sz w:val="22"/>
          <w:szCs w:val="22"/>
        </w:rPr>
        <w:t>díla s názvem</w:t>
      </w:r>
      <w:r w:rsidRPr="00EC10C2">
        <w:rPr>
          <w:rFonts w:ascii="Arial" w:hAnsi="Arial" w:cs="Arial"/>
          <w:sz w:val="22"/>
          <w:szCs w:val="22"/>
        </w:rPr>
        <w:t xml:space="preserve"> </w:t>
      </w:r>
      <w:r w:rsidRPr="00EC10C2">
        <w:rPr>
          <w:rFonts w:ascii="Arial" w:hAnsi="Arial" w:cs="Arial"/>
          <w:b/>
          <w:sz w:val="22"/>
          <w:szCs w:val="22"/>
        </w:rPr>
        <w:t>„</w:t>
      </w:r>
      <w:r w:rsidR="00171EDF" w:rsidRPr="00EC10C2">
        <w:rPr>
          <w:rFonts w:ascii="Arial" w:hAnsi="Arial" w:cs="Arial"/>
          <w:b/>
          <w:sz w:val="22"/>
          <w:szCs w:val="22"/>
        </w:rPr>
        <w:t>Podpora dostupného bydlení na ul. Tovární č. 314/27</w:t>
      </w:r>
      <w:r w:rsidRPr="00EC10C2">
        <w:rPr>
          <w:rFonts w:ascii="Arial" w:hAnsi="Arial" w:cs="Arial"/>
          <w:b/>
          <w:sz w:val="22"/>
          <w:szCs w:val="22"/>
        </w:rPr>
        <w:t xml:space="preserve">“ </w:t>
      </w:r>
      <w:r w:rsidRPr="00EC10C2">
        <w:rPr>
          <w:rFonts w:ascii="Arial" w:hAnsi="Arial" w:cs="Arial"/>
          <w:sz w:val="22"/>
          <w:szCs w:val="22"/>
        </w:rPr>
        <w:t>(dále také „stavba“ nebo „dílo“).</w:t>
      </w:r>
    </w:p>
    <w:p w14:paraId="2A2BBFBA" w14:textId="7D8C57BB" w:rsidR="00FD4D1E" w:rsidRPr="00EC10C2" w:rsidRDefault="00FD4D1E" w:rsidP="007E63E4">
      <w:pPr>
        <w:numPr>
          <w:ilvl w:val="0"/>
          <w:numId w:val="3"/>
        </w:numPr>
        <w:tabs>
          <w:tab w:val="left" w:pos="360"/>
        </w:tabs>
        <w:spacing w:before="80"/>
        <w:ind w:left="357" w:hanging="357"/>
        <w:jc w:val="both"/>
        <w:rPr>
          <w:rFonts w:ascii="Arial" w:hAnsi="Arial" w:cs="Arial"/>
          <w:sz w:val="22"/>
          <w:szCs w:val="22"/>
        </w:rPr>
      </w:pPr>
      <w:r w:rsidRPr="00EC10C2">
        <w:rPr>
          <w:rFonts w:ascii="Arial" w:hAnsi="Arial" w:cs="Arial"/>
          <w:sz w:val="22"/>
          <w:szCs w:val="22"/>
        </w:rPr>
        <w:t xml:space="preserve">Výkon TDS je povinen příkazník zajišťovat podle příkazcem předané projektové dokumentace pod názvem </w:t>
      </w:r>
      <w:r w:rsidR="00EE3785" w:rsidRPr="00EC10C2">
        <w:rPr>
          <w:rFonts w:ascii="Arial" w:hAnsi="Arial" w:cs="Arial"/>
          <w:b/>
          <w:sz w:val="22"/>
          <w:szCs w:val="22"/>
        </w:rPr>
        <w:t>„</w:t>
      </w:r>
      <w:r w:rsidR="00171EDF" w:rsidRPr="00EC10C2">
        <w:rPr>
          <w:rFonts w:ascii="Arial" w:hAnsi="Arial" w:cs="Arial"/>
          <w:b/>
          <w:sz w:val="22"/>
          <w:szCs w:val="22"/>
        </w:rPr>
        <w:t>Podpora dostupného bydlení na ul. Tovární č. 314/27</w:t>
      </w:r>
      <w:r w:rsidR="00EE3785" w:rsidRPr="00EC10C2">
        <w:rPr>
          <w:rFonts w:ascii="Arial" w:hAnsi="Arial" w:cs="Arial"/>
          <w:b/>
          <w:sz w:val="22"/>
          <w:szCs w:val="22"/>
        </w:rPr>
        <w:t>“</w:t>
      </w:r>
      <w:r w:rsidRPr="00EC10C2">
        <w:rPr>
          <w:rFonts w:ascii="Arial" w:hAnsi="Arial" w:cs="Arial"/>
          <w:sz w:val="22"/>
          <w:szCs w:val="22"/>
        </w:rPr>
        <w:t xml:space="preserve"> zpracované společnost</w:t>
      </w:r>
      <w:r w:rsidR="00EE3785" w:rsidRPr="00EC10C2">
        <w:rPr>
          <w:rFonts w:ascii="Arial" w:hAnsi="Arial" w:cs="Arial"/>
          <w:sz w:val="22"/>
          <w:szCs w:val="22"/>
        </w:rPr>
        <w:t>í</w:t>
      </w:r>
      <w:r w:rsidRPr="00EC10C2">
        <w:rPr>
          <w:rFonts w:ascii="Arial" w:hAnsi="Arial" w:cs="Arial"/>
          <w:sz w:val="22"/>
          <w:szCs w:val="22"/>
        </w:rPr>
        <w:t xml:space="preserve"> </w:t>
      </w:r>
      <w:r w:rsidR="00171EDF" w:rsidRPr="00EC10C2">
        <w:rPr>
          <w:rFonts w:ascii="Arial" w:hAnsi="Arial" w:cs="Arial"/>
          <w:sz w:val="22"/>
          <w:szCs w:val="22"/>
        </w:rPr>
        <w:t>BMCH</w:t>
      </w:r>
      <w:r w:rsidR="00EE3785" w:rsidRPr="00EC10C2">
        <w:rPr>
          <w:rFonts w:ascii="Arial" w:hAnsi="Arial" w:cs="Arial"/>
          <w:sz w:val="22"/>
          <w:szCs w:val="22"/>
        </w:rPr>
        <w:t xml:space="preserve"> s.r.o. (</w:t>
      </w:r>
      <w:r w:rsidRPr="00EC10C2">
        <w:rPr>
          <w:rFonts w:ascii="Arial" w:hAnsi="Arial" w:cs="Arial"/>
          <w:sz w:val="22"/>
          <w:szCs w:val="22"/>
        </w:rPr>
        <w:t>dále též „projektová dokumentace“</w:t>
      </w:r>
      <w:r w:rsidR="00EF11ED" w:rsidRPr="00EC10C2">
        <w:rPr>
          <w:rFonts w:ascii="Arial" w:hAnsi="Arial" w:cs="Arial"/>
          <w:sz w:val="22"/>
          <w:szCs w:val="22"/>
        </w:rPr>
        <w:t xml:space="preserve"> nebo „PD“</w:t>
      </w:r>
      <w:r w:rsidRPr="00EC10C2">
        <w:rPr>
          <w:rFonts w:ascii="Arial" w:hAnsi="Arial" w:cs="Arial"/>
          <w:sz w:val="22"/>
          <w:szCs w:val="22"/>
        </w:rPr>
        <w:t>).</w:t>
      </w:r>
    </w:p>
    <w:p w14:paraId="6B6711D8" w14:textId="7A98703B" w:rsidR="00FD4D1E" w:rsidRPr="00EC10C2" w:rsidRDefault="00FD4D1E" w:rsidP="007E63E4">
      <w:pPr>
        <w:numPr>
          <w:ilvl w:val="0"/>
          <w:numId w:val="3"/>
        </w:numPr>
        <w:tabs>
          <w:tab w:val="left" w:pos="360"/>
        </w:tabs>
        <w:spacing w:before="80"/>
        <w:ind w:left="357" w:hanging="357"/>
        <w:jc w:val="both"/>
        <w:rPr>
          <w:rFonts w:ascii="Arial" w:hAnsi="Arial" w:cs="Arial"/>
          <w:sz w:val="22"/>
          <w:szCs w:val="22"/>
        </w:rPr>
      </w:pPr>
      <w:r w:rsidRPr="00EC10C2">
        <w:rPr>
          <w:rFonts w:ascii="Arial" w:hAnsi="Arial" w:cs="Arial"/>
          <w:sz w:val="22"/>
          <w:szCs w:val="22"/>
        </w:rPr>
        <w:lastRenderedPageBreak/>
        <w:t xml:space="preserve">Příkazce předá příkazníkovi informace, zejména doklady (stavební povolení / povolení záměru, bylo-li vydáno, vyjádření správců sítí apod.), smlouvy a projektovou dokumentaci pro </w:t>
      </w:r>
      <w:r w:rsidR="000E18AC" w:rsidRPr="00EC10C2">
        <w:rPr>
          <w:rFonts w:ascii="Arial" w:hAnsi="Arial" w:cs="Arial"/>
          <w:sz w:val="22"/>
          <w:szCs w:val="22"/>
        </w:rPr>
        <w:t>provádění stavby</w:t>
      </w:r>
      <w:r w:rsidRPr="00EC10C2">
        <w:rPr>
          <w:rFonts w:ascii="Arial" w:hAnsi="Arial" w:cs="Arial"/>
          <w:sz w:val="22"/>
          <w:szCs w:val="22"/>
        </w:rPr>
        <w:t xml:space="preserve">. </w:t>
      </w:r>
    </w:p>
    <w:p w14:paraId="7F5E1B8A" w14:textId="77777777" w:rsidR="008C4035" w:rsidRPr="00EC10C2" w:rsidRDefault="00FD4D1E" w:rsidP="007E63E4">
      <w:pPr>
        <w:numPr>
          <w:ilvl w:val="0"/>
          <w:numId w:val="3"/>
        </w:numPr>
        <w:tabs>
          <w:tab w:val="left" w:pos="360"/>
        </w:tabs>
        <w:spacing w:before="80"/>
        <w:ind w:left="357" w:hanging="357"/>
        <w:jc w:val="both"/>
        <w:rPr>
          <w:rFonts w:ascii="Arial" w:hAnsi="Arial" w:cs="Arial"/>
          <w:sz w:val="22"/>
          <w:szCs w:val="22"/>
        </w:rPr>
      </w:pPr>
      <w:r w:rsidRPr="00EC10C2">
        <w:rPr>
          <w:rFonts w:ascii="Arial" w:hAnsi="Arial" w:cs="Arial"/>
          <w:sz w:val="22"/>
          <w:szCs w:val="22"/>
        </w:rPr>
        <w:t>Příkazník nenese odpovědnost za případné vady a vzniklé škody plynoucí z případných vad projektové dokumentace.</w:t>
      </w:r>
    </w:p>
    <w:p w14:paraId="10F4D719" w14:textId="76B588B7" w:rsidR="000C1099" w:rsidRPr="00EC10C2" w:rsidRDefault="000C1099" w:rsidP="007E63E4">
      <w:pPr>
        <w:numPr>
          <w:ilvl w:val="0"/>
          <w:numId w:val="3"/>
        </w:numPr>
        <w:tabs>
          <w:tab w:val="left" w:pos="360"/>
        </w:tabs>
        <w:spacing w:before="80"/>
        <w:ind w:left="357" w:hanging="357"/>
        <w:jc w:val="both"/>
        <w:rPr>
          <w:rFonts w:ascii="Arial" w:hAnsi="Arial" w:cs="Arial"/>
          <w:sz w:val="22"/>
          <w:szCs w:val="22"/>
        </w:rPr>
      </w:pPr>
      <w:r w:rsidRPr="00EC10C2">
        <w:rPr>
          <w:rFonts w:ascii="Arial" w:hAnsi="Arial" w:cs="Arial"/>
          <w:sz w:val="22"/>
          <w:szCs w:val="22"/>
        </w:rPr>
        <w:t xml:space="preserve">Příkazník je povinen vykonávat činnosti technického dozoru </w:t>
      </w:r>
      <w:r w:rsidR="00C7135F" w:rsidRPr="00EC10C2">
        <w:rPr>
          <w:rFonts w:ascii="Arial" w:hAnsi="Arial" w:cs="Arial"/>
          <w:sz w:val="22"/>
          <w:szCs w:val="22"/>
        </w:rPr>
        <w:t>stavebníka</w:t>
      </w:r>
      <w:r w:rsidRPr="00EC10C2">
        <w:rPr>
          <w:rFonts w:ascii="Arial" w:hAnsi="Arial" w:cs="Arial"/>
          <w:sz w:val="22"/>
          <w:szCs w:val="22"/>
        </w:rPr>
        <w:t xml:space="preserve"> (dále také „TD</w:t>
      </w:r>
      <w:r w:rsidR="00AE2163" w:rsidRPr="00EC10C2">
        <w:rPr>
          <w:rFonts w:ascii="Arial" w:hAnsi="Arial" w:cs="Arial"/>
          <w:sz w:val="22"/>
          <w:szCs w:val="22"/>
        </w:rPr>
        <w:t>S</w:t>
      </w:r>
      <w:r w:rsidRPr="00EC10C2">
        <w:rPr>
          <w:rFonts w:ascii="Arial" w:hAnsi="Arial" w:cs="Arial"/>
          <w:sz w:val="22"/>
          <w:szCs w:val="22"/>
        </w:rPr>
        <w:t>“) zejména v tomto rozsahu:</w:t>
      </w:r>
    </w:p>
    <w:p w14:paraId="1BEC91FB" w14:textId="6A946E85" w:rsidR="000C1099" w:rsidRPr="00EC10C2" w:rsidRDefault="000C1099" w:rsidP="00EF11ED">
      <w:pPr>
        <w:pStyle w:val="Nadpis2"/>
        <w:numPr>
          <w:ilvl w:val="1"/>
          <w:numId w:val="25"/>
        </w:numPr>
        <w:suppressAutoHyphens/>
        <w:spacing w:before="80" w:after="80"/>
        <w:ind w:left="993" w:hanging="567"/>
        <w:rPr>
          <w:rFonts w:ascii="Arial" w:hAnsi="Arial" w:cs="Arial"/>
        </w:rPr>
      </w:pPr>
      <w:r w:rsidRPr="00EC10C2">
        <w:rPr>
          <w:rFonts w:ascii="Arial" w:hAnsi="Arial" w:cs="Arial"/>
        </w:rPr>
        <w:t>seznámení se s podklady, podle kterých se připravuje realizace stavby</w:t>
      </w:r>
      <w:r w:rsidR="00EF11ED" w:rsidRPr="00EC10C2">
        <w:rPr>
          <w:rFonts w:ascii="Arial" w:hAnsi="Arial" w:cs="Arial"/>
        </w:rPr>
        <w:t>/díla</w:t>
      </w:r>
      <w:r w:rsidRPr="00EC10C2">
        <w:rPr>
          <w:rFonts w:ascii="Arial" w:hAnsi="Arial" w:cs="Arial"/>
        </w:rPr>
        <w:t>, zejména s </w:t>
      </w:r>
      <w:r w:rsidR="00EF11ED" w:rsidRPr="00EC10C2">
        <w:rPr>
          <w:rFonts w:ascii="Arial" w:hAnsi="Arial" w:cs="Arial"/>
        </w:rPr>
        <w:t>PD</w:t>
      </w:r>
      <w:r w:rsidRPr="00EC10C2">
        <w:rPr>
          <w:rFonts w:ascii="Arial" w:hAnsi="Arial" w:cs="Arial"/>
        </w:rPr>
        <w:t xml:space="preserve">, </w:t>
      </w:r>
      <w:r w:rsidR="00EF11ED" w:rsidRPr="00EC10C2">
        <w:rPr>
          <w:rFonts w:ascii="Arial" w:hAnsi="Arial" w:cs="Arial"/>
        </w:rPr>
        <w:t xml:space="preserve">se všemi rozhodnutími, sděleními, stanovisky a vyjádřeními vydanými v souvislosti s PD, </w:t>
      </w:r>
      <w:r w:rsidRPr="00EC10C2">
        <w:rPr>
          <w:rFonts w:ascii="Arial" w:hAnsi="Arial" w:cs="Arial"/>
        </w:rPr>
        <w:t>s obsahem smlouvy s dodavatelem, s obsahem stavebního povolení</w:t>
      </w:r>
      <w:r w:rsidR="00FD4D1E" w:rsidRPr="00EC10C2">
        <w:rPr>
          <w:rFonts w:ascii="Arial" w:hAnsi="Arial" w:cs="Arial"/>
        </w:rPr>
        <w:t>/povolení záměru</w:t>
      </w:r>
      <w:r w:rsidRPr="00EC10C2">
        <w:rPr>
          <w:rFonts w:ascii="Arial" w:hAnsi="Arial" w:cs="Arial"/>
        </w:rPr>
        <w:t xml:space="preserve"> apod. </w:t>
      </w:r>
    </w:p>
    <w:p w14:paraId="2819A81D" w14:textId="0BF55156" w:rsidR="00EF11ED" w:rsidRPr="00EC10C2" w:rsidRDefault="00EF11ED" w:rsidP="00117F42">
      <w:pPr>
        <w:pStyle w:val="Nadpis2"/>
        <w:numPr>
          <w:ilvl w:val="1"/>
          <w:numId w:val="25"/>
        </w:numPr>
        <w:suppressAutoHyphens/>
        <w:spacing w:before="40"/>
        <w:ind w:left="992" w:hanging="567"/>
        <w:rPr>
          <w:rFonts w:ascii="Arial" w:hAnsi="Arial" w:cs="Arial"/>
        </w:rPr>
      </w:pPr>
      <w:r w:rsidRPr="00EC10C2">
        <w:rPr>
          <w:rFonts w:ascii="Arial" w:hAnsi="Arial" w:cs="Arial"/>
        </w:rPr>
        <w:t>organizace a zajištění předání a převzetí místa plnění díla zhotoviteli, vč. vypracování protokolárního zápisu o předání a převzetí staveniště</w:t>
      </w:r>
    </w:p>
    <w:p w14:paraId="39FDACB3" w14:textId="77777777" w:rsidR="000C1099" w:rsidRPr="00EC10C2" w:rsidRDefault="000C1099" w:rsidP="00117F42">
      <w:pPr>
        <w:pStyle w:val="Nadpis2"/>
        <w:numPr>
          <w:ilvl w:val="1"/>
          <w:numId w:val="25"/>
        </w:numPr>
        <w:suppressAutoHyphens/>
        <w:spacing w:before="40"/>
        <w:ind w:left="992" w:hanging="567"/>
        <w:rPr>
          <w:rFonts w:ascii="Arial" w:hAnsi="Arial" w:cs="Arial"/>
        </w:rPr>
      </w:pPr>
      <w:r w:rsidRPr="00EC10C2">
        <w:rPr>
          <w:rFonts w:ascii="Arial" w:hAnsi="Arial" w:cs="Arial"/>
        </w:rPr>
        <w:t>pravidelná kontrola stavby (min. tři dny v týdnu), z hlediska kvality a postupu prováděných prací, použitých výrobků a materiálů</w:t>
      </w:r>
    </w:p>
    <w:p w14:paraId="53D7335B" w14:textId="0D2DC55D" w:rsidR="000C1099" w:rsidRPr="00EC10C2" w:rsidRDefault="000C1099" w:rsidP="00117F42">
      <w:pPr>
        <w:pStyle w:val="Nadpis2"/>
        <w:numPr>
          <w:ilvl w:val="1"/>
          <w:numId w:val="25"/>
        </w:numPr>
        <w:suppressAutoHyphens/>
        <w:spacing w:before="40"/>
        <w:ind w:left="992" w:hanging="567"/>
        <w:rPr>
          <w:rFonts w:ascii="Arial" w:hAnsi="Arial" w:cs="Arial"/>
        </w:rPr>
      </w:pPr>
      <w:r w:rsidRPr="00EC10C2">
        <w:rPr>
          <w:rFonts w:ascii="Arial" w:hAnsi="Arial" w:cs="Arial"/>
        </w:rPr>
        <w:t>kontrola souladu provádění prací s odsouhlasenou projektovou dokumentací s podmínkami vytčenými ve stavebním povolení či jiném rozhodnutí stavebního úřadu či jiného orgánu státní správy na úseku výstavby nebo plynoucími z vyjádření dotčených subjektů či orgánů, dále pak s legislativou a obecnými technickými požadavky na výstavbu</w:t>
      </w:r>
      <w:r w:rsidR="00472C77">
        <w:rPr>
          <w:rFonts w:ascii="Arial" w:hAnsi="Arial" w:cs="Arial"/>
        </w:rPr>
        <w:t xml:space="preserve">, kontrola plnění podmínek DNSH </w:t>
      </w:r>
      <w:r w:rsidR="007E63E4">
        <w:rPr>
          <w:rFonts w:ascii="Arial" w:hAnsi="Arial" w:cs="Arial"/>
        </w:rPr>
        <w:t xml:space="preserve">(Do No </w:t>
      </w:r>
      <w:proofErr w:type="spellStart"/>
      <w:r w:rsidR="007E63E4">
        <w:rPr>
          <w:rFonts w:ascii="Arial" w:hAnsi="Arial" w:cs="Arial"/>
        </w:rPr>
        <w:t>Significant</w:t>
      </w:r>
      <w:proofErr w:type="spellEnd"/>
      <w:r w:rsidR="007E63E4">
        <w:rPr>
          <w:rFonts w:ascii="Arial" w:hAnsi="Arial" w:cs="Arial"/>
        </w:rPr>
        <w:t xml:space="preserve"> </w:t>
      </w:r>
      <w:proofErr w:type="spellStart"/>
      <w:r w:rsidR="007E63E4">
        <w:rPr>
          <w:rFonts w:ascii="Arial" w:hAnsi="Arial" w:cs="Arial"/>
        </w:rPr>
        <w:t>Harm</w:t>
      </w:r>
      <w:proofErr w:type="spellEnd"/>
      <w:r w:rsidR="007E63E4">
        <w:rPr>
          <w:rFonts w:ascii="Arial" w:hAnsi="Arial" w:cs="Arial"/>
        </w:rPr>
        <w:t xml:space="preserve"> – významně nepoškozovat)</w:t>
      </w:r>
    </w:p>
    <w:p w14:paraId="01DA0C38" w14:textId="77777777" w:rsidR="000C1099" w:rsidRPr="00EC10C2" w:rsidRDefault="000C1099" w:rsidP="00117F42">
      <w:pPr>
        <w:pStyle w:val="Nadpis2"/>
        <w:numPr>
          <w:ilvl w:val="1"/>
          <w:numId w:val="25"/>
        </w:numPr>
        <w:suppressAutoHyphens/>
        <w:spacing w:before="40"/>
        <w:ind w:left="992" w:hanging="567"/>
        <w:rPr>
          <w:rFonts w:ascii="Arial" w:hAnsi="Arial" w:cs="Arial"/>
        </w:rPr>
      </w:pPr>
      <w:r w:rsidRPr="00EC10C2">
        <w:rPr>
          <w:rFonts w:ascii="Arial" w:hAnsi="Arial" w:cs="Arial"/>
        </w:rPr>
        <w:t xml:space="preserve">jednání s dodavateli a prosazování zájmů investora </w:t>
      </w:r>
    </w:p>
    <w:p w14:paraId="251371E0" w14:textId="77777777" w:rsidR="000C1099" w:rsidRPr="00EC10C2" w:rsidRDefault="000C1099" w:rsidP="00117F42">
      <w:pPr>
        <w:pStyle w:val="Nadpis2"/>
        <w:numPr>
          <w:ilvl w:val="1"/>
          <w:numId w:val="25"/>
        </w:numPr>
        <w:suppressAutoHyphens/>
        <w:spacing w:before="40"/>
        <w:ind w:left="992" w:hanging="567"/>
        <w:rPr>
          <w:rFonts w:ascii="Arial" w:hAnsi="Arial" w:cs="Arial"/>
        </w:rPr>
      </w:pPr>
      <w:r w:rsidRPr="00EC10C2">
        <w:rPr>
          <w:rFonts w:ascii="Arial" w:hAnsi="Arial" w:cs="Arial"/>
        </w:rPr>
        <w:t>přejímání zakrývaných konstrukcí a přejímání dokončených prací</w:t>
      </w:r>
    </w:p>
    <w:p w14:paraId="76045453" w14:textId="77777777" w:rsidR="000C1099" w:rsidRPr="00EC10C2" w:rsidRDefault="000C1099" w:rsidP="00117F42">
      <w:pPr>
        <w:pStyle w:val="Nadpis2"/>
        <w:numPr>
          <w:ilvl w:val="1"/>
          <w:numId w:val="25"/>
        </w:numPr>
        <w:suppressAutoHyphens/>
        <w:spacing w:before="40"/>
        <w:ind w:left="992" w:hanging="567"/>
        <w:rPr>
          <w:rFonts w:ascii="Arial" w:hAnsi="Arial" w:cs="Arial"/>
        </w:rPr>
      </w:pPr>
      <w:r w:rsidRPr="00EC10C2">
        <w:rPr>
          <w:rFonts w:ascii="Arial" w:hAnsi="Arial" w:cs="Arial"/>
        </w:rPr>
        <w:t>dohlížení na řádné provedení předepsaných zkoušek a revizí, účastnit se jejich průběhu a pořízení zápisu o provedené zkoušce či revizi</w:t>
      </w:r>
    </w:p>
    <w:p w14:paraId="1F23DC9B" w14:textId="7749D566" w:rsidR="000C1099" w:rsidRPr="00EC10C2" w:rsidRDefault="000C1099" w:rsidP="00117F42">
      <w:pPr>
        <w:pStyle w:val="Nadpis2"/>
        <w:numPr>
          <w:ilvl w:val="1"/>
          <w:numId w:val="25"/>
        </w:numPr>
        <w:suppressAutoHyphens/>
        <w:spacing w:before="40"/>
        <w:ind w:left="992" w:hanging="567"/>
        <w:rPr>
          <w:rFonts w:ascii="Arial" w:hAnsi="Arial" w:cs="Arial"/>
        </w:rPr>
      </w:pPr>
      <w:r w:rsidRPr="00EC10C2">
        <w:rPr>
          <w:rFonts w:ascii="Arial" w:hAnsi="Arial" w:cs="Arial"/>
        </w:rPr>
        <w:t xml:space="preserve">evidence a kontrola případných víceprací a </w:t>
      </w:r>
      <w:proofErr w:type="spellStart"/>
      <w:r w:rsidRPr="00EC10C2">
        <w:rPr>
          <w:rFonts w:ascii="Arial" w:hAnsi="Arial" w:cs="Arial"/>
        </w:rPr>
        <w:t>méněprací</w:t>
      </w:r>
      <w:proofErr w:type="spellEnd"/>
      <w:r w:rsidR="00CA1371">
        <w:rPr>
          <w:rFonts w:ascii="Arial" w:hAnsi="Arial" w:cs="Arial"/>
        </w:rPr>
        <w:t xml:space="preserve">, jejich odůvodnění </w:t>
      </w:r>
    </w:p>
    <w:p w14:paraId="3DD2E1E1" w14:textId="77777777" w:rsidR="000C1099" w:rsidRPr="00EC10C2" w:rsidRDefault="000C1099" w:rsidP="00117F42">
      <w:pPr>
        <w:pStyle w:val="Nadpis2"/>
        <w:numPr>
          <w:ilvl w:val="1"/>
          <w:numId w:val="25"/>
        </w:numPr>
        <w:suppressAutoHyphens/>
        <w:spacing w:before="40"/>
        <w:ind w:left="992" w:hanging="567"/>
        <w:rPr>
          <w:rFonts w:ascii="Arial" w:hAnsi="Arial" w:cs="Arial"/>
        </w:rPr>
      </w:pPr>
      <w:r w:rsidRPr="00EC10C2">
        <w:rPr>
          <w:rFonts w:ascii="Arial" w:hAnsi="Arial" w:cs="Arial"/>
        </w:rPr>
        <w:t xml:space="preserve">průběžná kontrola harmonogramu výstavby </w:t>
      </w:r>
    </w:p>
    <w:p w14:paraId="5E3037B9" w14:textId="77777777" w:rsidR="000C1099" w:rsidRPr="00EC10C2" w:rsidRDefault="000C1099" w:rsidP="00117F42">
      <w:pPr>
        <w:pStyle w:val="Nadpis2"/>
        <w:numPr>
          <w:ilvl w:val="1"/>
          <w:numId w:val="25"/>
        </w:numPr>
        <w:suppressAutoHyphens/>
        <w:spacing w:before="40"/>
        <w:ind w:left="992" w:hanging="567"/>
        <w:rPr>
          <w:rFonts w:ascii="Arial" w:hAnsi="Arial" w:cs="Arial"/>
        </w:rPr>
      </w:pPr>
      <w:r w:rsidRPr="00EC10C2">
        <w:rPr>
          <w:rFonts w:ascii="Arial" w:hAnsi="Arial" w:cs="Arial"/>
        </w:rPr>
        <w:t xml:space="preserve">dodržování pravidel bezpečnosti a ochrany zdraví při práci na staveništi </w:t>
      </w:r>
    </w:p>
    <w:p w14:paraId="7AD69CE1" w14:textId="5728EB57" w:rsidR="000C1099" w:rsidRPr="00EC10C2" w:rsidRDefault="000C1099" w:rsidP="00117F42">
      <w:pPr>
        <w:pStyle w:val="Nadpis2"/>
        <w:numPr>
          <w:ilvl w:val="1"/>
          <w:numId w:val="25"/>
        </w:numPr>
        <w:suppressAutoHyphens/>
        <w:spacing w:before="40"/>
        <w:ind w:left="992" w:hanging="567"/>
        <w:rPr>
          <w:rFonts w:ascii="Arial" w:hAnsi="Arial" w:cs="Arial"/>
        </w:rPr>
      </w:pPr>
      <w:r w:rsidRPr="00EC10C2">
        <w:rPr>
          <w:rFonts w:ascii="Arial" w:hAnsi="Arial" w:cs="Arial"/>
        </w:rPr>
        <w:t>dohlížení na řádné vedení stavebního deníku a pravidelně svým podpisem odsouhlasovat veškeré záznamy provedené dodavatelem nebo orgány oprávněnými provádět zápisy do stavebního deníku</w:t>
      </w:r>
      <w:r w:rsidR="00EF11ED" w:rsidRPr="00EC10C2">
        <w:rPr>
          <w:rFonts w:ascii="Arial" w:hAnsi="Arial" w:cs="Arial"/>
        </w:rPr>
        <w:t>, provádění průběžných zápisů vztahujících se k plnění činnosti zhotovitele díla</w:t>
      </w:r>
    </w:p>
    <w:p w14:paraId="164D5A6D" w14:textId="37E6B1C9" w:rsidR="000C1099" w:rsidRDefault="000C1099" w:rsidP="00117F42">
      <w:pPr>
        <w:pStyle w:val="Nadpis2"/>
        <w:numPr>
          <w:ilvl w:val="1"/>
          <w:numId w:val="25"/>
        </w:numPr>
        <w:suppressAutoHyphens/>
        <w:spacing w:before="40"/>
        <w:ind w:left="992" w:hanging="567"/>
        <w:rPr>
          <w:rFonts w:ascii="Arial" w:hAnsi="Arial" w:cs="Arial"/>
          <w:szCs w:val="20"/>
        </w:rPr>
      </w:pPr>
      <w:r w:rsidRPr="00EC10C2">
        <w:rPr>
          <w:rFonts w:ascii="Arial" w:hAnsi="Arial" w:cs="Arial"/>
        </w:rPr>
        <w:t>kontrola věcné a cenové správnosti a úplnosti oceňovacích podkladů a faktur, vč. kontroly souladu s podmínkami uvedenými ve smlouvách a se skutečně provedenými pracemi</w:t>
      </w:r>
      <w:r w:rsidR="00EF11ED" w:rsidRPr="00EC10C2">
        <w:rPr>
          <w:rFonts w:ascii="Arial" w:hAnsi="Arial" w:cs="Arial"/>
        </w:rPr>
        <w:t xml:space="preserve"> a jejich odsouhlasení</w:t>
      </w:r>
      <w:r w:rsidR="00A05BB0">
        <w:rPr>
          <w:rFonts w:ascii="Arial" w:hAnsi="Arial" w:cs="Arial"/>
        </w:rPr>
        <w:t xml:space="preserve"> (</w:t>
      </w:r>
      <w:r w:rsidR="00A05BB0" w:rsidRPr="00E11754">
        <w:rPr>
          <w:rFonts w:ascii="Arial" w:hAnsi="Arial" w:cs="Arial"/>
          <w:szCs w:val="20"/>
        </w:rPr>
        <w:t xml:space="preserve">např. k položce „Poplatek za uložení na </w:t>
      </w:r>
      <w:r w:rsidR="00A05BB0">
        <w:rPr>
          <w:rFonts w:ascii="Arial" w:hAnsi="Arial" w:cs="Arial"/>
          <w:szCs w:val="20"/>
        </w:rPr>
        <w:t xml:space="preserve">recyklační </w:t>
      </w:r>
      <w:r w:rsidR="00A05BB0" w:rsidRPr="00E11754">
        <w:rPr>
          <w:rFonts w:ascii="Arial" w:hAnsi="Arial" w:cs="Arial"/>
          <w:szCs w:val="20"/>
        </w:rPr>
        <w:t>skládce“ přiložit k faktuře jednotlivé vážní lístky</w:t>
      </w:r>
      <w:r w:rsidR="00A05BB0">
        <w:rPr>
          <w:rFonts w:ascii="Arial" w:hAnsi="Arial" w:cs="Arial"/>
          <w:szCs w:val="20"/>
        </w:rPr>
        <w:t>)</w:t>
      </w:r>
      <w:r w:rsidR="00472C77">
        <w:rPr>
          <w:rFonts w:ascii="Arial" w:hAnsi="Arial" w:cs="Arial"/>
          <w:szCs w:val="20"/>
        </w:rPr>
        <w:t xml:space="preserve">, </w:t>
      </w:r>
    </w:p>
    <w:p w14:paraId="33EF63A4" w14:textId="2CBAD383" w:rsidR="00223BEB" w:rsidRPr="00EC10C2" w:rsidRDefault="00223BEB" w:rsidP="00117F42">
      <w:pPr>
        <w:pStyle w:val="Nadpis2"/>
        <w:numPr>
          <w:ilvl w:val="1"/>
          <w:numId w:val="25"/>
        </w:numPr>
        <w:suppressAutoHyphens/>
        <w:spacing w:before="40"/>
        <w:ind w:left="992" w:hanging="567"/>
        <w:rPr>
          <w:rFonts w:ascii="Arial" w:hAnsi="Arial" w:cs="Arial"/>
        </w:rPr>
      </w:pPr>
      <w:r w:rsidRPr="00EC10C2">
        <w:rPr>
          <w:rFonts w:ascii="Arial" w:hAnsi="Arial" w:cs="Arial"/>
        </w:rPr>
        <w:t xml:space="preserve">povinnost vyžadovat a kontrolovat soulad soupisu skutečně provedených prací, jež je přílohou jednotlivých faktur, tzv. čerpání dle </w:t>
      </w:r>
      <w:r w:rsidR="00E80292">
        <w:rPr>
          <w:rFonts w:ascii="Arial" w:hAnsi="Arial" w:cs="Arial"/>
        </w:rPr>
        <w:t xml:space="preserve">článku 3.2.5 </w:t>
      </w:r>
      <w:r w:rsidR="00CA1371">
        <w:rPr>
          <w:rFonts w:ascii="Arial" w:hAnsi="Arial" w:cs="Arial"/>
        </w:rPr>
        <w:t>Specifických</w:t>
      </w:r>
      <w:r w:rsidRPr="00EC10C2">
        <w:rPr>
          <w:rFonts w:ascii="Arial" w:hAnsi="Arial" w:cs="Arial"/>
        </w:rPr>
        <w:t xml:space="preserve"> pravidel pro žadatele a příjemce v aktuálním znění </w:t>
      </w:r>
    </w:p>
    <w:p w14:paraId="5D92E349" w14:textId="77777777" w:rsidR="004557B4" w:rsidRPr="00EC10C2" w:rsidRDefault="004557B4" w:rsidP="00117F42">
      <w:pPr>
        <w:pStyle w:val="Nadpis2"/>
        <w:numPr>
          <w:ilvl w:val="1"/>
          <w:numId w:val="25"/>
        </w:numPr>
        <w:suppressAutoHyphens/>
        <w:spacing w:before="40"/>
        <w:ind w:left="992" w:hanging="567"/>
        <w:rPr>
          <w:rFonts w:ascii="Arial" w:hAnsi="Arial" w:cs="Arial"/>
        </w:rPr>
      </w:pPr>
      <w:r w:rsidRPr="00EC10C2">
        <w:rPr>
          <w:rFonts w:ascii="Arial" w:hAnsi="Arial" w:cs="Arial"/>
        </w:rPr>
        <w:t xml:space="preserve">organizace kontrolních dnů a účast při předávání jednotlivých dohodnutých dokončených částí/konstrukcí/vrstev </w:t>
      </w:r>
    </w:p>
    <w:p w14:paraId="410DDEF3" w14:textId="77777777" w:rsidR="004557B4" w:rsidRPr="00EC10C2" w:rsidRDefault="004557B4" w:rsidP="00117F42">
      <w:pPr>
        <w:pStyle w:val="Nadpis2"/>
        <w:numPr>
          <w:ilvl w:val="1"/>
          <w:numId w:val="25"/>
        </w:numPr>
        <w:suppressAutoHyphens/>
        <w:spacing w:before="40"/>
        <w:ind w:left="992" w:hanging="567"/>
        <w:rPr>
          <w:rFonts w:ascii="Arial" w:hAnsi="Arial" w:cs="Arial"/>
        </w:rPr>
      </w:pPr>
      <w:r w:rsidRPr="00EC10C2">
        <w:rPr>
          <w:rFonts w:ascii="Arial" w:hAnsi="Arial" w:cs="Arial"/>
        </w:rPr>
        <w:t>informování příkazce o všech závažných okolnostech vzniklých při realizaci stavby</w:t>
      </w:r>
    </w:p>
    <w:p w14:paraId="3092D6A6" w14:textId="77777777" w:rsidR="000C1099" w:rsidRPr="00EC10C2" w:rsidRDefault="000C1099" w:rsidP="00117F42">
      <w:pPr>
        <w:pStyle w:val="Nadpis2"/>
        <w:numPr>
          <w:ilvl w:val="1"/>
          <w:numId w:val="25"/>
        </w:numPr>
        <w:suppressAutoHyphens/>
        <w:spacing w:before="40"/>
        <w:ind w:left="992" w:hanging="567"/>
        <w:rPr>
          <w:rFonts w:ascii="Arial" w:hAnsi="Arial" w:cs="Arial"/>
        </w:rPr>
      </w:pPr>
      <w:r w:rsidRPr="00EC10C2">
        <w:rPr>
          <w:rFonts w:ascii="Arial" w:hAnsi="Arial" w:cs="Arial"/>
        </w:rPr>
        <w:t xml:space="preserve">kontrola vad a nedodělků včetně kontroly jejich odstranění </w:t>
      </w:r>
    </w:p>
    <w:p w14:paraId="0C4169FC" w14:textId="19E56B67" w:rsidR="000C1099" w:rsidRPr="00EC10C2" w:rsidRDefault="000C1099" w:rsidP="00117F42">
      <w:pPr>
        <w:pStyle w:val="Nadpis2"/>
        <w:numPr>
          <w:ilvl w:val="1"/>
          <w:numId w:val="25"/>
        </w:numPr>
        <w:suppressAutoHyphens/>
        <w:spacing w:before="40"/>
        <w:ind w:left="992" w:hanging="567"/>
        <w:rPr>
          <w:rFonts w:ascii="Arial" w:hAnsi="Arial" w:cs="Arial"/>
        </w:rPr>
      </w:pPr>
      <w:r w:rsidRPr="00EC10C2">
        <w:rPr>
          <w:rFonts w:ascii="Arial" w:hAnsi="Arial" w:cs="Arial"/>
        </w:rPr>
        <w:t>zajištění průběžné fotodokumentace prováděné stavby (vč. zakrývaných konstrukcí), která bude po ukončení realizace stavby předána příkazci v el.</w:t>
      </w:r>
      <w:r w:rsidR="00CD7FDC" w:rsidRPr="00EC10C2">
        <w:rPr>
          <w:rFonts w:ascii="Arial" w:hAnsi="Arial" w:cs="Arial"/>
        </w:rPr>
        <w:t xml:space="preserve"> </w:t>
      </w:r>
      <w:r w:rsidRPr="00EC10C2">
        <w:rPr>
          <w:rFonts w:ascii="Arial" w:hAnsi="Arial" w:cs="Arial"/>
        </w:rPr>
        <w:t xml:space="preserve">podobě na CD (případně jiným vhodným způsobem) </w:t>
      </w:r>
    </w:p>
    <w:p w14:paraId="11561BF9" w14:textId="2F7BD2DC" w:rsidR="00766852" w:rsidRPr="00EC10C2" w:rsidRDefault="00766852" w:rsidP="00117F42">
      <w:pPr>
        <w:pStyle w:val="Nadpis2"/>
        <w:numPr>
          <w:ilvl w:val="1"/>
          <w:numId w:val="25"/>
        </w:numPr>
        <w:suppressAutoHyphens/>
        <w:spacing w:before="40"/>
        <w:ind w:left="992" w:hanging="567"/>
        <w:rPr>
          <w:rFonts w:ascii="Arial" w:hAnsi="Arial" w:cs="Arial"/>
        </w:rPr>
      </w:pPr>
      <w:r w:rsidRPr="00EC10C2">
        <w:rPr>
          <w:rFonts w:ascii="Arial" w:hAnsi="Arial" w:cs="Arial"/>
        </w:rPr>
        <w:t>bezvýhradné dodržování postupů dle PD, ve výjimečných případech, kdy je navrhována její změna nebo doplnění, se uskuteční vždy po odsouhlasení obou stran, a to formou tzv. změnového listu; použití změnového listu předchází pouze ty změny, které nemohl nikdo předvídat</w:t>
      </w:r>
    </w:p>
    <w:p w14:paraId="0C794601" w14:textId="2BE240CD" w:rsidR="000C1099" w:rsidRPr="00EC10C2" w:rsidRDefault="000C1099" w:rsidP="00117F42">
      <w:pPr>
        <w:pStyle w:val="Nadpis2"/>
        <w:numPr>
          <w:ilvl w:val="1"/>
          <w:numId w:val="25"/>
        </w:numPr>
        <w:suppressAutoHyphens/>
        <w:spacing w:before="40"/>
        <w:ind w:left="992" w:hanging="567"/>
        <w:rPr>
          <w:rFonts w:ascii="Arial" w:hAnsi="Arial" w:cs="Arial"/>
        </w:rPr>
      </w:pPr>
      <w:r w:rsidRPr="00EC10C2">
        <w:rPr>
          <w:rFonts w:ascii="Arial" w:hAnsi="Arial" w:cs="Arial"/>
        </w:rPr>
        <w:t xml:space="preserve">požádá místně příslušný stavební úřad o vydání kolaudačního </w:t>
      </w:r>
      <w:r w:rsidR="004557B4" w:rsidRPr="00EC10C2">
        <w:rPr>
          <w:rFonts w:ascii="Arial" w:hAnsi="Arial" w:cs="Arial"/>
        </w:rPr>
        <w:t>souhlasu/rozhodnutí</w:t>
      </w:r>
      <w:r w:rsidRPr="00EC10C2">
        <w:rPr>
          <w:rFonts w:ascii="Arial" w:hAnsi="Arial" w:cs="Arial"/>
        </w:rPr>
        <w:t xml:space="preserve"> na provedenou stavbu</w:t>
      </w:r>
    </w:p>
    <w:p w14:paraId="2ECC14D0" w14:textId="77777777" w:rsidR="00E43DC9" w:rsidRDefault="000C1099" w:rsidP="00117F42">
      <w:pPr>
        <w:pStyle w:val="Nadpis2"/>
        <w:numPr>
          <w:ilvl w:val="1"/>
          <w:numId w:val="25"/>
        </w:numPr>
        <w:suppressAutoHyphens/>
        <w:spacing w:before="40"/>
        <w:ind w:left="992" w:hanging="567"/>
        <w:rPr>
          <w:rFonts w:ascii="Arial" w:hAnsi="Arial" w:cs="Arial"/>
        </w:rPr>
      </w:pPr>
      <w:r w:rsidRPr="00EC10C2">
        <w:rPr>
          <w:rFonts w:ascii="Arial" w:hAnsi="Arial" w:cs="Arial"/>
        </w:rPr>
        <w:lastRenderedPageBreak/>
        <w:t>zajistí přípravu všech potřebných dokladů pro závěrečnou kontrolní prohlídku stavby</w:t>
      </w:r>
      <w:r w:rsidR="00E43DC9">
        <w:rPr>
          <w:rFonts w:ascii="Arial" w:hAnsi="Arial" w:cs="Arial"/>
        </w:rPr>
        <w:t xml:space="preserve"> </w:t>
      </w:r>
    </w:p>
    <w:p w14:paraId="237F472B" w14:textId="5F445FCA" w:rsidR="000C1099" w:rsidRPr="00EC10C2" w:rsidRDefault="00E43DC9" w:rsidP="00117F42">
      <w:pPr>
        <w:pStyle w:val="Nadpis2"/>
        <w:numPr>
          <w:ilvl w:val="1"/>
          <w:numId w:val="25"/>
        </w:numPr>
        <w:suppressAutoHyphens/>
        <w:spacing w:before="40"/>
        <w:ind w:left="992" w:hanging="567"/>
        <w:rPr>
          <w:rFonts w:ascii="Arial" w:hAnsi="Arial" w:cs="Arial"/>
        </w:rPr>
      </w:pPr>
      <w:r w:rsidRPr="00EC10C2">
        <w:rPr>
          <w:rFonts w:ascii="Arial" w:hAnsi="Arial" w:cs="Arial"/>
        </w:rPr>
        <w:t xml:space="preserve">zajistí přípravu všech potřebných dokladů </w:t>
      </w:r>
      <w:r>
        <w:rPr>
          <w:rFonts w:ascii="Arial" w:hAnsi="Arial" w:cs="Arial"/>
        </w:rPr>
        <w:t>pro poskytovatele dotace</w:t>
      </w:r>
    </w:p>
    <w:p w14:paraId="64D9F5F0" w14:textId="5118F1DE" w:rsidR="000C1099" w:rsidRDefault="000C1099" w:rsidP="00117F42">
      <w:pPr>
        <w:pStyle w:val="Nadpis2"/>
        <w:numPr>
          <w:ilvl w:val="1"/>
          <w:numId w:val="25"/>
        </w:numPr>
        <w:suppressAutoHyphens/>
        <w:spacing w:before="40"/>
        <w:ind w:left="992" w:hanging="567"/>
        <w:rPr>
          <w:rFonts w:ascii="Arial" w:hAnsi="Arial" w:cs="Arial"/>
        </w:rPr>
      </w:pPr>
      <w:r w:rsidRPr="00EC10C2">
        <w:rPr>
          <w:rFonts w:ascii="Arial" w:hAnsi="Arial" w:cs="Arial"/>
        </w:rPr>
        <w:t xml:space="preserve">účast na </w:t>
      </w:r>
      <w:r w:rsidR="004557B4" w:rsidRPr="00EC10C2">
        <w:rPr>
          <w:rFonts w:ascii="Arial" w:hAnsi="Arial" w:cs="Arial"/>
        </w:rPr>
        <w:t xml:space="preserve">kontrolní prohlídce stavby, na </w:t>
      </w:r>
      <w:r w:rsidRPr="00EC10C2">
        <w:rPr>
          <w:rFonts w:ascii="Arial" w:hAnsi="Arial" w:cs="Arial"/>
        </w:rPr>
        <w:t xml:space="preserve">kolaudačním jednání, nebo při uvedení stavby do užívání </w:t>
      </w:r>
    </w:p>
    <w:p w14:paraId="18BCF6AB" w14:textId="77777777" w:rsidR="000C1099" w:rsidRPr="00EC10C2" w:rsidRDefault="000C1099" w:rsidP="000C1099">
      <w:pPr>
        <w:spacing w:before="120"/>
        <w:ind w:firstLine="360"/>
        <w:rPr>
          <w:rFonts w:ascii="Arial" w:hAnsi="Arial" w:cs="Arial"/>
          <w:b/>
          <w:i/>
          <w:sz w:val="22"/>
          <w:szCs w:val="22"/>
        </w:rPr>
      </w:pPr>
      <w:r w:rsidRPr="00EC10C2">
        <w:rPr>
          <w:rFonts w:ascii="Arial" w:hAnsi="Arial" w:cs="Arial"/>
          <w:b/>
          <w:i/>
          <w:sz w:val="22"/>
          <w:szCs w:val="22"/>
        </w:rPr>
        <w:t>Po dokončení stavby:</w:t>
      </w:r>
    </w:p>
    <w:p w14:paraId="244FC8FA" w14:textId="77777777" w:rsidR="000C1099" w:rsidRPr="00EC10C2" w:rsidRDefault="000C1099" w:rsidP="00EF11ED">
      <w:pPr>
        <w:pStyle w:val="Nadpis2"/>
        <w:numPr>
          <w:ilvl w:val="1"/>
          <w:numId w:val="25"/>
        </w:numPr>
        <w:suppressAutoHyphens/>
        <w:ind w:left="993" w:hanging="567"/>
        <w:rPr>
          <w:rFonts w:ascii="Arial" w:hAnsi="Arial" w:cs="Arial"/>
        </w:rPr>
      </w:pPr>
      <w:r w:rsidRPr="00EC10C2">
        <w:rPr>
          <w:rFonts w:ascii="Arial" w:hAnsi="Arial" w:cs="Arial"/>
        </w:rPr>
        <w:t>spolupráce při zajištění splnění podmínek stavebního úřadu tak, aby stavba mohla být v souladu s právními předpisy užívána</w:t>
      </w:r>
    </w:p>
    <w:p w14:paraId="23DDE3E8" w14:textId="77777777" w:rsidR="000C1099" w:rsidRPr="00EC10C2" w:rsidRDefault="000C1099" w:rsidP="00117F42">
      <w:pPr>
        <w:pStyle w:val="Nadpis2"/>
        <w:numPr>
          <w:ilvl w:val="1"/>
          <w:numId w:val="25"/>
        </w:numPr>
        <w:suppressAutoHyphens/>
        <w:spacing w:before="40"/>
        <w:ind w:left="992" w:hanging="567"/>
        <w:rPr>
          <w:rFonts w:ascii="Arial" w:hAnsi="Arial" w:cs="Arial"/>
        </w:rPr>
      </w:pPr>
      <w:r w:rsidRPr="00EC10C2">
        <w:rPr>
          <w:rFonts w:ascii="Arial" w:hAnsi="Arial" w:cs="Arial"/>
        </w:rPr>
        <w:t xml:space="preserve">kontrola vyklizení staveniště zhotovitelem stavby </w:t>
      </w:r>
    </w:p>
    <w:p w14:paraId="127D00E5" w14:textId="77777777" w:rsidR="000C1099" w:rsidRPr="00EC10C2" w:rsidRDefault="000C1099" w:rsidP="00117F42">
      <w:pPr>
        <w:pStyle w:val="Nadpis2"/>
        <w:numPr>
          <w:ilvl w:val="1"/>
          <w:numId w:val="25"/>
        </w:numPr>
        <w:suppressAutoHyphens/>
        <w:spacing w:before="40"/>
        <w:ind w:left="992" w:hanging="567"/>
        <w:rPr>
          <w:rFonts w:ascii="Arial" w:hAnsi="Arial" w:cs="Arial"/>
        </w:rPr>
      </w:pPr>
      <w:r w:rsidRPr="00EC10C2">
        <w:rPr>
          <w:rFonts w:ascii="Arial" w:hAnsi="Arial" w:cs="Arial"/>
        </w:rPr>
        <w:t xml:space="preserve">kontrola a odsouhlasení správnosti dokumentace skutečného provedení stavby a zajištění odstranění případných nedostatků </w:t>
      </w:r>
    </w:p>
    <w:p w14:paraId="6097FADA" w14:textId="77777777" w:rsidR="000C1099" w:rsidRPr="00EC10C2" w:rsidRDefault="000C1099" w:rsidP="00117F42">
      <w:pPr>
        <w:pStyle w:val="Nadpis2"/>
        <w:numPr>
          <w:ilvl w:val="1"/>
          <w:numId w:val="25"/>
        </w:numPr>
        <w:suppressAutoHyphens/>
        <w:spacing w:before="40"/>
        <w:ind w:left="992" w:hanging="567"/>
        <w:rPr>
          <w:rFonts w:ascii="Arial" w:hAnsi="Arial" w:cs="Arial"/>
        </w:rPr>
      </w:pPr>
      <w:r w:rsidRPr="00EC10C2">
        <w:rPr>
          <w:rFonts w:ascii="Arial" w:hAnsi="Arial" w:cs="Arial"/>
        </w:rPr>
        <w:t xml:space="preserve">spolupráce a poskytování odborné pomoci při vyřizování reklamací díla a uplatňování práv z vadného plnění díla </w:t>
      </w:r>
    </w:p>
    <w:p w14:paraId="417F56BC" w14:textId="1A241DF0" w:rsidR="000C1099" w:rsidRPr="00EC10C2" w:rsidRDefault="000C1099" w:rsidP="00117F42">
      <w:pPr>
        <w:pStyle w:val="Nadpis2"/>
        <w:numPr>
          <w:ilvl w:val="1"/>
          <w:numId w:val="25"/>
        </w:numPr>
        <w:suppressAutoHyphens/>
        <w:spacing w:before="40"/>
        <w:ind w:left="992" w:hanging="567"/>
        <w:rPr>
          <w:rFonts w:ascii="Arial" w:hAnsi="Arial" w:cs="Arial"/>
        </w:rPr>
      </w:pPr>
      <w:r w:rsidRPr="00EC10C2">
        <w:rPr>
          <w:rFonts w:ascii="Arial" w:hAnsi="Arial" w:cs="Arial"/>
        </w:rPr>
        <w:t xml:space="preserve">součinnost při případných následných kontrolách předmětné stavby </w:t>
      </w:r>
    </w:p>
    <w:p w14:paraId="07A014C3" w14:textId="77777777" w:rsidR="004557B4" w:rsidRPr="00EC10C2" w:rsidRDefault="004557B4" w:rsidP="00117F42">
      <w:pPr>
        <w:pStyle w:val="Nadpis2"/>
        <w:numPr>
          <w:ilvl w:val="1"/>
          <w:numId w:val="25"/>
        </w:numPr>
        <w:tabs>
          <w:tab w:val="num" w:pos="1134"/>
        </w:tabs>
        <w:suppressAutoHyphens/>
        <w:spacing w:before="40"/>
        <w:ind w:left="992" w:hanging="567"/>
        <w:rPr>
          <w:rFonts w:ascii="Arial" w:hAnsi="Arial" w:cs="Arial"/>
        </w:rPr>
      </w:pPr>
      <w:r w:rsidRPr="00EC10C2">
        <w:rPr>
          <w:rFonts w:ascii="Arial" w:hAnsi="Arial" w:cs="Arial"/>
        </w:rPr>
        <w:t>řešení všech připomínek ke kvalitě díla od dotčených orgánů či organizací nebo od občanů města</w:t>
      </w:r>
    </w:p>
    <w:p w14:paraId="552906F9" w14:textId="7E28A4CD" w:rsidR="00035FAB" w:rsidRPr="00EC10C2" w:rsidRDefault="00035FAB" w:rsidP="00035FAB">
      <w:pPr>
        <w:numPr>
          <w:ilvl w:val="0"/>
          <w:numId w:val="3"/>
        </w:numPr>
        <w:tabs>
          <w:tab w:val="left" w:pos="360"/>
        </w:tabs>
        <w:spacing w:before="120"/>
        <w:jc w:val="both"/>
        <w:rPr>
          <w:rFonts w:ascii="Arial" w:hAnsi="Arial" w:cs="Arial"/>
          <w:sz w:val="22"/>
          <w:szCs w:val="22"/>
        </w:rPr>
      </w:pPr>
      <w:r w:rsidRPr="00EC10C2">
        <w:rPr>
          <w:rFonts w:ascii="Arial" w:hAnsi="Arial" w:cs="Arial"/>
          <w:sz w:val="22"/>
          <w:szCs w:val="22"/>
        </w:rPr>
        <w:t>Předmětem činnosti příkazníka jsou rovněž činnosti a služby, které nejsou ve výchozích dokumentech obsaženy, ale o kterých příkazník věděl, nebo podle svých odborných znalostí a zkušeností vědět měl anebo mohl vědět, že jsou k řádnému a kvalitnímu provedení služby dané povahy třeba</w:t>
      </w:r>
      <w:r w:rsidR="005C45DD" w:rsidRPr="00EC10C2">
        <w:rPr>
          <w:rFonts w:ascii="Arial" w:hAnsi="Arial" w:cs="Arial"/>
          <w:sz w:val="22"/>
          <w:szCs w:val="22"/>
        </w:rPr>
        <w:t>,</w:t>
      </w:r>
      <w:r w:rsidRPr="00EC10C2">
        <w:rPr>
          <w:rFonts w:ascii="Arial" w:hAnsi="Arial" w:cs="Arial"/>
          <w:sz w:val="22"/>
          <w:szCs w:val="22"/>
        </w:rPr>
        <w:t xml:space="preserve"> a to i s přihlédnutím ke standardní praxi při realizaci služeb analogického charakteru, a které jsou nutné pro řádné a bezvadné provedení díla.</w:t>
      </w:r>
    </w:p>
    <w:p w14:paraId="1C6E1EDA" w14:textId="3EB47327" w:rsidR="00035FAB" w:rsidRPr="00386872" w:rsidRDefault="00035FAB" w:rsidP="00C46393">
      <w:pPr>
        <w:rPr>
          <w:rFonts w:ascii="Arial" w:hAnsi="Arial" w:cs="Arial"/>
          <w:sz w:val="16"/>
          <w:szCs w:val="20"/>
        </w:rPr>
      </w:pPr>
    </w:p>
    <w:p w14:paraId="2BB27A6F" w14:textId="77777777" w:rsidR="00035FAB" w:rsidRPr="00386872" w:rsidRDefault="00035FAB" w:rsidP="00C46393">
      <w:pPr>
        <w:rPr>
          <w:rFonts w:ascii="Arial" w:hAnsi="Arial" w:cs="Arial"/>
          <w:sz w:val="16"/>
        </w:rPr>
      </w:pPr>
    </w:p>
    <w:p w14:paraId="4D2F4675" w14:textId="77777777" w:rsidR="000C1099" w:rsidRPr="00756C9D" w:rsidRDefault="000C1099" w:rsidP="00C46393">
      <w:pPr>
        <w:pStyle w:val="Nadpis3"/>
        <w:spacing w:before="120"/>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IV.</w:t>
      </w:r>
    </w:p>
    <w:p w14:paraId="29AEE061" w14:textId="77777777" w:rsidR="000C1099" w:rsidRPr="00756C9D" w:rsidRDefault="000C1099" w:rsidP="00C46393">
      <w:pPr>
        <w:pStyle w:val="Nadpis3"/>
        <w:spacing w:before="0"/>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Doba plnění</w:t>
      </w:r>
    </w:p>
    <w:p w14:paraId="34E2B5F7" w14:textId="33A4A85C" w:rsidR="000C1099" w:rsidRPr="00EC10C2" w:rsidRDefault="000C1099" w:rsidP="000C1099">
      <w:pPr>
        <w:pStyle w:val="Smlouva-slo"/>
        <w:numPr>
          <w:ilvl w:val="0"/>
          <w:numId w:val="6"/>
        </w:numPr>
        <w:ind w:left="357" w:hanging="357"/>
        <w:rPr>
          <w:rFonts w:ascii="Arial" w:hAnsi="Arial" w:cs="Arial"/>
          <w:sz w:val="22"/>
        </w:rPr>
      </w:pPr>
      <w:r w:rsidRPr="00EC10C2">
        <w:rPr>
          <w:rFonts w:ascii="Arial" w:hAnsi="Arial" w:cs="Arial"/>
          <w:sz w:val="22"/>
        </w:rPr>
        <w:t>Doba plnění popsaného v čl. III. této smlouvy začíná dnem nabytí účinnosti této smlouvy a končí dnem uplynutí záruční doby poskytnuté zhotovitelem stavby pro stavbu, na které příkazník vykonává dle této smlouvy TD</w:t>
      </w:r>
      <w:r w:rsidR="00FD4D1E" w:rsidRPr="00EC10C2">
        <w:rPr>
          <w:rFonts w:ascii="Arial" w:hAnsi="Arial" w:cs="Arial"/>
          <w:sz w:val="22"/>
        </w:rPr>
        <w:t>S</w:t>
      </w:r>
      <w:r w:rsidRPr="00EC10C2">
        <w:rPr>
          <w:rFonts w:ascii="Arial" w:hAnsi="Arial" w:cs="Arial"/>
          <w:sz w:val="22"/>
        </w:rPr>
        <w:t xml:space="preserve">. </w:t>
      </w:r>
    </w:p>
    <w:p w14:paraId="786B9E91" w14:textId="77777777" w:rsidR="000C1099" w:rsidRPr="00EC10C2" w:rsidRDefault="000C1099" w:rsidP="00386872">
      <w:pPr>
        <w:pStyle w:val="Smlouva-slo"/>
        <w:numPr>
          <w:ilvl w:val="0"/>
          <w:numId w:val="6"/>
        </w:numPr>
        <w:ind w:left="357" w:hanging="357"/>
        <w:rPr>
          <w:rFonts w:ascii="Arial" w:hAnsi="Arial" w:cs="Arial"/>
          <w:sz w:val="22"/>
        </w:rPr>
      </w:pPr>
      <w:r w:rsidRPr="00EC10C2">
        <w:rPr>
          <w:rFonts w:ascii="Arial" w:hAnsi="Arial" w:cs="Arial"/>
          <w:sz w:val="22"/>
        </w:rPr>
        <w:t>Práce budou zahájeny po nabytí účinnosti této smlouvy a bude v nich řádně pokračováno po předání staveniště zhotoviteli stavby až do úplného ukončení realizace stavby a splnění všech činností v rozsahu dle čl. III. této smlouvy.</w:t>
      </w:r>
    </w:p>
    <w:p w14:paraId="53AF18B6" w14:textId="4D32F31C" w:rsidR="000C1099" w:rsidRPr="00EC10C2" w:rsidRDefault="000C1099" w:rsidP="004B246E">
      <w:pPr>
        <w:pStyle w:val="Smlouva-slo"/>
        <w:numPr>
          <w:ilvl w:val="2"/>
          <w:numId w:val="9"/>
        </w:numPr>
        <w:spacing w:before="40"/>
        <w:ind w:left="851" w:hanging="425"/>
        <w:rPr>
          <w:rFonts w:ascii="Arial" w:hAnsi="Arial" w:cs="Arial"/>
          <w:sz w:val="22"/>
        </w:rPr>
      </w:pPr>
      <w:r w:rsidRPr="00EC10C2">
        <w:rPr>
          <w:rFonts w:ascii="Arial" w:hAnsi="Arial" w:cs="Arial"/>
          <w:sz w:val="22"/>
        </w:rPr>
        <w:t xml:space="preserve">Předpokládaný termín zahájení stavebních prací: </w:t>
      </w:r>
      <w:r w:rsidRPr="00EC10C2">
        <w:rPr>
          <w:rFonts w:ascii="Arial" w:hAnsi="Arial" w:cs="Arial"/>
          <w:b/>
          <w:sz w:val="22"/>
        </w:rPr>
        <w:t>0</w:t>
      </w:r>
      <w:r w:rsidR="00B96383" w:rsidRPr="00EC10C2">
        <w:rPr>
          <w:rFonts w:ascii="Arial" w:hAnsi="Arial" w:cs="Arial"/>
          <w:b/>
          <w:sz w:val="22"/>
        </w:rPr>
        <w:t>4</w:t>
      </w:r>
      <w:r w:rsidRPr="00EC10C2">
        <w:rPr>
          <w:rFonts w:ascii="Arial" w:hAnsi="Arial" w:cs="Arial"/>
          <w:b/>
          <w:sz w:val="22"/>
        </w:rPr>
        <w:t>/202</w:t>
      </w:r>
      <w:r w:rsidR="00FF5211" w:rsidRPr="00EC10C2">
        <w:rPr>
          <w:rFonts w:ascii="Arial" w:hAnsi="Arial" w:cs="Arial"/>
          <w:b/>
          <w:sz w:val="22"/>
        </w:rPr>
        <w:t>6</w:t>
      </w:r>
    </w:p>
    <w:p w14:paraId="7F53D7A7" w14:textId="12BD105F" w:rsidR="000C1099" w:rsidRPr="00EC10C2" w:rsidRDefault="000C1099" w:rsidP="00AA1251">
      <w:pPr>
        <w:pStyle w:val="Smlouva-slo"/>
        <w:numPr>
          <w:ilvl w:val="2"/>
          <w:numId w:val="9"/>
        </w:numPr>
        <w:spacing w:before="40"/>
        <w:ind w:left="851" w:hanging="425"/>
        <w:rPr>
          <w:rFonts w:ascii="Arial" w:hAnsi="Arial" w:cs="Arial"/>
          <w:sz w:val="22"/>
        </w:rPr>
      </w:pPr>
      <w:r w:rsidRPr="00EC10C2">
        <w:rPr>
          <w:rFonts w:ascii="Arial" w:hAnsi="Arial" w:cs="Arial"/>
          <w:sz w:val="22"/>
        </w:rPr>
        <w:t xml:space="preserve">Předpokládaný termín ukončení stavebních prací: </w:t>
      </w:r>
      <w:r w:rsidR="000809FA" w:rsidRPr="00EC10C2">
        <w:rPr>
          <w:rFonts w:ascii="Arial" w:hAnsi="Arial" w:cs="Arial"/>
          <w:b/>
          <w:sz w:val="22"/>
        </w:rPr>
        <w:t>0</w:t>
      </w:r>
      <w:r w:rsidR="00AA1251" w:rsidRPr="00EC10C2">
        <w:rPr>
          <w:rFonts w:ascii="Arial" w:hAnsi="Arial" w:cs="Arial"/>
          <w:b/>
          <w:sz w:val="22"/>
        </w:rPr>
        <w:t>8</w:t>
      </w:r>
      <w:r w:rsidR="00C55252" w:rsidRPr="00EC10C2">
        <w:rPr>
          <w:rFonts w:ascii="Arial" w:hAnsi="Arial" w:cs="Arial"/>
          <w:b/>
          <w:sz w:val="22"/>
        </w:rPr>
        <w:t>/202</w:t>
      </w:r>
      <w:r w:rsidR="00B96383" w:rsidRPr="00EC10C2">
        <w:rPr>
          <w:rFonts w:ascii="Arial" w:hAnsi="Arial" w:cs="Arial"/>
          <w:b/>
          <w:sz w:val="22"/>
        </w:rPr>
        <w:t>7</w:t>
      </w:r>
      <w:r w:rsidR="00AA1251" w:rsidRPr="00EC10C2">
        <w:rPr>
          <w:rFonts w:ascii="Arial" w:hAnsi="Arial" w:cs="Arial"/>
          <w:sz w:val="22"/>
        </w:rPr>
        <w:t xml:space="preserve"> (ve lhůtě 480 kalendářních dnů od protokolárního předání staveniště)</w:t>
      </w:r>
    </w:p>
    <w:p w14:paraId="7C32B67A" w14:textId="7B4F530A" w:rsidR="00C058E0" w:rsidRPr="00386872" w:rsidRDefault="00C058E0" w:rsidP="00C058E0">
      <w:pPr>
        <w:rPr>
          <w:rFonts w:ascii="Arial" w:hAnsi="Arial" w:cs="Arial"/>
          <w:sz w:val="16"/>
          <w:szCs w:val="20"/>
        </w:rPr>
      </w:pPr>
    </w:p>
    <w:p w14:paraId="2D31A078" w14:textId="77777777" w:rsidR="00C058E0" w:rsidRPr="00386872" w:rsidRDefault="00C058E0" w:rsidP="00C058E0">
      <w:pPr>
        <w:rPr>
          <w:rFonts w:ascii="Arial" w:hAnsi="Arial" w:cs="Arial"/>
          <w:sz w:val="16"/>
          <w:szCs w:val="20"/>
        </w:rPr>
      </w:pPr>
    </w:p>
    <w:p w14:paraId="64CA55D3" w14:textId="77777777" w:rsidR="000C1099" w:rsidRPr="00756C9D" w:rsidRDefault="000C1099" w:rsidP="00C46393">
      <w:pPr>
        <w:pStyle w:val="Nadpis3"/>
        <w:spacing w:before="120"/>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V.</w:t>
      </w:r>
    </w:p>
    <w:p w14:paraId="414B5A51" w14:textId="77777777" w:rsidR="000C1099" w:rsidRPr="00756C9D" w:rsidRDefault="000C1099" w:rsidP="00C46393">
      <w:pPr>
        <w:pStyle w:val="Nadpis3"/>
        <w:spacing w:before="0"/>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Místo plnění</w:t>
      </w:r>
    </w:p>
    <w:p w14:paraId="3318639A" w14:textId="4258CCB7" w:rsidR="000C1099" w:rsidRPr="00EC10C2" w:rsidRDefault="000C1099" w:rsidP="004559B4">
      <w:pPr>
        <w:pStyle w:val="Odstavecseseznamem"/>
        <w:numPr>
          <w:ilvl w:val="3"/>
          <w:numId w:val="3"/>
        </w:numPr>
        <w:spacing w:before="120" w:after="120" w:line="276" w:lineRule="auto"/>
        <w:ind w:left="425" w:hanging="425"/>
        <w:contextualSpacing w:val="0"/>
        <w:rPr>
          <w:rFonts w:ascii="Arial" w:hAnsi="Arial" w:cs="Arial"/>
          <w:sz w:val="22"/>
          <w:szCs w:val="20"/>
        </w:rPr>
      </w:pPr>
      <w:r w:rsidRPr="00EC10C2">
        <w:rPr>
          <w:rFonts w:ascii="Arial" w:hAnsi="Arial" w:cs="Arial"/>
          <w:sz w:val="22"/>
          <w:szCs w:val="20"/>
        </w:rPr>
        <w:t xml:space="preserve">Místem plnění je </w:t>
      </w:r>
      <w:r w:rsidR="00C55252" w:rsidRPr="00EC10C2">
        <w:rPr>
          <w:rFonts w:ascii="Arial" w:hAnsi="Arial" w:cs="Arial"/>
          <w:sz w:val="22"/>
          <w:szCs w:val="20"/>
        </w:rPr>
        <w:t xml:space="preserve">ul. </w:t>
      </w:r>
      <w:r w:rsidR="00B96383" w:rsidRPr="00EC10C2">
        <w:rPr>
          <w:rFonts w:ascii="Arial" w:hAnsi="Arial" w:cs="Arial"/>
          <w:sz w:val="22"/>
          <w:szCs w:val="20"/>
        </w:rPr>
        <w:t>Tovární</w:t>
      </w:r>
      <w:r w:rsidR="00072C2B" w:rsidRPr="00EC10C2">
        <w:rPr>
          <w:rFonts w:ascii="Arial" w:hAnsi="Arial" w:cs="Arial"/>
          <w:sz w:val="22"/>
          <w:szCs w:val="20"/>
        </w:rPr>
        <w:t xml:space="preserve"> </w:t>
      </w:r>
      <w:r w:rsidR="00D75AEA" w:rsidRPr="00EC10C2">
        <w:rPr>
          <w:rFonts w:ascii="Arial" w:hAnsi="Arial" w:cs="Arial"/>
          <w:sz w:val="22"/>
          <w:szCs w:val="20"/>
        </w:rPr>
        <w:t xml:space="preserve">v Českém Těšíně </w:t>
      </w:r>
      <w:r w:rsidRPr="00EC10C2">
        <w:rPr>
          <w:rFonts w:ascii="Arial" w:hAnsi="Arial" w:cs="Arial"/>
          <w:sz w:val="22"/>
          <w:szCs w:val="20"/>
        </w:rPr>
        <w:t>(</w:t>
      </w:r>
      <w:r w:rsidR="00C55252" w:rsidRPr="00EC10C2">
        <w:rPr>
          <w:rFonts w:ascii="Arial" w:hAnsi="Arial" w:cs="Arial"/>
          <w:sz w:val="22"/>
          <w:szCs w:val="20"/>
        </w:rPr>
        <w:t xml:space="preserve">blíže </w:t>
      </w:r>
      <w:r w:rsidRPr="00EC10C2">
        <w:rPr>
          <w:rFonts w:ascii="Arial" w:hAnsi="Arial" w:cs="Arial"/>
          <w:sz w:val="22"/>
          <w:szCs w:val="20"/>
        </w:rPr>
        <w:t>viz projektová dokumentace stavby)</w:t>
      </w:r>
      <w:r w:rsidR="00C55252" w:rsidRPr="00EC10C2">
        <w:rPr>
          <w:rFonts w:ascii="Arial" w:hAnsi="Arial" w:cs="Arial"/>
          <w:sz w:val="22"/>
          <w:szCs w:val="20"/>
        </w:rPr>
        <w:t>.</w:t>
      </w:r>
    </w:p>
    <w:p w14:paraId="58407A31" w14:textId="77777777" w:rsidR="00C55252" w:rsidRPr="00386872" w:rsidRDefault="00C55252" w:rsidP="00C55252">
      <w:pPr>
        <w:rPr>
          <w:rFonts w:ascii="Arial" w:hAnsi="Arial" w:cs="Arial"/>
          <w:sz w:val="16"/>
          <w:szCs w:val="20"/>
        </w:rPr>
      </w:pPr>
    </w:p>
    <w:p w14:paraId="3C9C9F10" w14:textId="77777777" w:rsidR="00C55252" w:rsidRPr="00386872" w:rsidRDefault="00C55252" w:rsidP="00C55252">
      <w:pPr>
        <w:rPr>
          <w:rFonts w:ascii="Arial" w:hAnsi="Arial" w:cs="Arial"/>
          <w:sz w:val="16"/>
          <w:szCs w:val="20"/>
        </w:rPr>
      </w:pPr>
    </w:p>
    <w:p w14:paraId="1751AEEC" w14:textId="77777777" w:rsidR="000C1099" w:rsidRPr="00756C9D" w:rsidRDefault="000C1099" w:rsidP="00C46393">
      <w:pPr>
        <w:pStyle w:val="Nadpis3"/>
        <w:spacing w:before="120"/>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VI.</w:t>
      </w:r>
    </w:p>
    <w:p w14:paraId="33B063AF" w14:textId="77777777" w:rsidR="000C1099" w:rsidRPr="00756C9D" w:rsidRDefault="000C1099" w:rsidP="00C46393">
      <w:pPr>
        <w:pStyle w:val="Nadpis3"/>
        <w:spacing w:before="0"/>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Odměna</w:t>
      </w:r>
    </w:p>
    <w:p w14:paraId="10ED0326" w14:textId="5F873CF1" w:rsidR="000C1099" w:rsidRPr="00EC10C2" w:rsidRDefault="000C1099" w:rsidP="00C058E0">
      <w:pPr>
        <w:pStyle w:val="Smlouva-slo"/>
        <w:numPr>
          <w:ilvl w:val="6"/>
          <w:numId w:val="3"/>
        </w:numPr>
        <w:tabs>
          <w:tab w:val="left" w:pos="2268"/>
        </w:tabs>
        <w:spacing w:after="120"/>
        <w:ind w:left="425" w:hanging="425"/>
        <w:rPr>
          <w:rFonts w:ascii="Arial" w:hAnsi="Arial" w:cs="Arial"/>
          <w:sz w:val="22"/>
        </w:rPr>
      </w:pPr>
      <w:r w:rsidRPr="00EC10C2">
        <w:rPr>
          <w:rFonts w:ascii="Arial" w:hAnsi="Arial" w:cs="Arial"/>
          <w:sz w:val="22"/>
        </w:rPr>
        <w:t>Smluvní strany se dohodly, že za proveden</w:t>
      </w:r>
      <w:r w:rsidR="00FD4D1E" w:rsidRPr="00EC10C2">
        <w:rPr>
          <w:rFonts w:ascii="Arial" w:hAnsi="Arial" w:cs="Arial"/>
          <w:sz w:val="22"/>
        </w:rPr>
        <w:t>ý</w:t>
      </w:r>
      <w:r w:rsidRPr="00EC10C2">
        <w:rPr>
          <w:rFonts w:ascii="Arial" w:hAnsi="Arial" w:cs="Arial"/>
          <w:sz w:val="22"/>
        </w:rPr>
        <w:t xml:space="preserve"> </w:t>
      </w:r>
      <w:r w:rsidR="00FD4D1E" w:rsidRPr="00EC10C2">
        <w:rPr>
          <w:rFonts w:ascii="Arial" w:hAnsi="Arial" w:cs="Arial"/>
          <w:sz w:val="22"/>
        </w:rPr>
        <w:t>výkon TDS náleží příkazníkovi odměna</w:t>
      </w:r>
      <w:r w:rsidRPr="00EC10C2">
        <w:rPr>
          <w:rFonts w:ascii="Arial" w:hAnsi="Arial" w:cs="Arial"/>
          <w:bCs/>
          <w:iCs/>
          <w:sz w:val="22"/>
        </w:rPr>
        <w:t>:</w:t>
      </w:r>
    </w:p>
    <w:p w14:paraId="5C91F6C9" w14:textId="53633FE7" w:rsidR="00FF5211" w:rsidRPr="009B6B65" w:rsidRDefault="00FF5211" w:rsidP="00C058E0">
      <w:pPr>
        <w:tabs>
          <w:tab w:val="left" w:pos="540"/>
          <w:tab w:val="left" w:pos="900"/>
        </w:tabs>
        <w:overflowPunct w:val="0"/>
        <w:autoSpaceDE w:val="0"/>
        <w:autoSpaceDN w:val="0"/>
        <w:adjustRightInd w:val="0"/>
        <w:spacing w:after="40" w:line="264" w:lineRule="auto"/>
        <w:textAlignment w:val="baseline"/>
        <w:rPr>
          <w:rFonts w:ascii="Arial" w:hAnsi="Arial" w:cs="Arial"/>
          <w:sz w:val="22"/>
          <w:szCs w:val="20"/>
          <w:highlight w:val="yellow"/>
        </w:rPr>
      </w:pPr>
      <w:r w:rsidRPr="00EC10C2">
        <w:rPr>
          <w:rFonts w:ascii="Arial" w:hAnsi="Arial" w:cs="Arial"/>
          <w:sz w:val="22"/>
          <w:szCs w:val="20"/>
        </w:rPr>
        <w:tab/>
      </w:r>
      <w:r w:rsidRPr="009B6B65">
        <w:rPr>
          <w:rFonts w:ascii="Arial" w:hAnsi="Arial" w:cs="Arial"/>
          <w:sz w:val="22"/>
          <w:szCs w:val="20"/>
          <w:highlight w:val="yellow"/>
        </w:rPr>
        <w:t xml:space="preserve">odměna bez DPH </w:t>
      </w:r>
      <w:r w:rsidRPr="009B6B65">
        <w:rPr>
          <w:rFonts w:ascii="Arial" w:hAnsi="Arial" w:cs="Arial"/>
          <w:sz w:val="22"/>
          <w:szCs w:val="20"/>
          <w:highlight w:val="yellow"/>
        </w:rPr>
        <w:tab/>
      </w:r>
      <w:r w:rsidRPr="009B6B65">
        <w:rPr>
          <w:rFonts w:ascii="Arial" w:hAnsi="Arial" w:cs="Arial"/>
          <w:sz w:val="22"/>
          <w:szCs w:val="20"/>
          <w:highlight w:val="yellow"/>
        </w:rPr>
        <w:tab/>
      </w:r>
      <w:r w:rsidRPr="009B6B65">
        <w:rPr>
          <w:rFonts w:ascii="Arial" w:hAnsi="Arial" w:cs="Arial"/>
          <w:sz w:val="22"/>
          <w:szCs w:val="20"/>
          <w:highlight w:val="yellow"/>
        </w:rPr>
        <w:tab/>
      </w:r>
      <w:r w:rsidRPr="009B6B65">
        <w:rPr>
          <w:rFonts w:ascii="Arial" w:hAnsi="Arial" w:cs="Arial"/>
          <w:sz w:val="22"/>
          <w:szCs w:val="20"/>
          <w:highlight w:val="yellow"/>
        </w:rPr>
        <w:tab/>
      </w:r>
      <w:r w:rsidRPr="009B6B65">
        <w:rPr>
          <w:rFonts w:ascii="Arial" w:hAnsi="Arial" w:cs="Arial"/>
          <w:sz w:val="22"/>
          <w:szCs w:val="20"/>
          <w:highlight w:val="yellow"/>
        </w:rPr>
        <w:tab/>
      </w:r>
      <w:r w:rsidRPr="009B6B65">
        <w:rPr>
          <w:rFonts w:ascii="Arial" w:hAnsi="Arial" w:cs="Arial"/>
          <w:sz w:val="22"/>
          <w:szCs w:val="20"/>
          <w:highlight w:val="yellow"/>
        </w:rPr>
        <w:tab/>
      </w:r>
      <w:r w:rsidR="00B96383" w:rsidRPr="009B6B65">
        <w:rPr>
          <w:rFonts w:ascii="Arial" w:hAnsi="Arial" w:cs="Arial"/>
          <w:sz w:val="22"/>
          <w:szCs w:val="20"/>
          <w:highlight w:val="yellow"/>
        </w:rPr>
        <w:t>………</w:t>
      </w:r>
      <w:proofErr w:type="gramStart"/>
      <w:r w:rsidR="00B96383" w:rsidRPr="009B6B65">
        <w:rPr>
          <w:rFonts w:ascii="Arial" w:hAnsi="Arial" w:cs="Arial"/>
          <w:sz w:val="22"/>
          <w:szCs w:val="20"/>
          <w:highlight w:val="yellow"/>
        </w:rPr>
        <w:t>…….</w:t>
      </w:r>
      <w:proofErr w:type="gramEnd"/>
      <w:r w:rsidR="00B96383" w:rsidRPr="009B6B65">
        <w:rPr>
          <w:rFonts w:ascii="Arial" w:hAnsi="Arial" w:cs="Arial"/>
          <w:sz w:val="22"/>
          <w:szCs w:val="20"/>
          <w:highlight w:val="yellow"/>
        </w:rPr>
        <w:t>.</w:t>
      </w:r>
      <w:r w:rsidRPr="009B6B65">
        <w:rPr>
          <w:rFonts w:ascii="Arial" w:hAnsi="Arial" w:cs="Arial"/>
          <w:sz w:val="22"/>
          <w:szCs w:val="20"/>
          <w:highlight w:val="yellow"/>
        </w:rPr>
        <w:t xml:space="preserve"> Kč</w:t>
      </w:r>
    </w:p>
    <w:p w14:paraId="66B55C1A" w14:textId="6D1EB808" w:rsidR="00FF5211" w:rsidRPr="009B6B65" w:rsidRDefault="00FF5211" w:rsidP="00C058E0">
      <w:pPr>
        <w:tabs>
          <w:tab w:val="left" w:pos="540"/>
          <w:tab w:val="left" w:pos="900"/>
          <w:tab w:val="left" w:pos="6285"/>
        </w:tabs>
        <w:overflowPunct w:val="0"/>
        <w:autoSpaceDE w:val="0"/>
        <w:autoSpaceDN w:val="0"/>
        <w:adjustRightInd w:val="0"/>
        <w:spacing w:after="40" w:line="264" w:lineRule="auto"/>
        <w:textAlignment w:val="baseline"/>
        <w:rPr>
          <w:rFonts w:ascii="Arial" w:hAnsi="Arial" w:cs="Arial"/>
          <w:sz w:val="22"/>
          <w:szCs w:val="20"/>
          <w:highlight w:val="yellow"/>
        </w:rPr>
      </w:pPr>
      <w:r w:rsidRPr="009B6B65">
        <w:rPr>
          <w:rFonts w:ascii="Arial" w:hAnsi="Arial" w:cs="Arial"/>
          <w:sz w:val="22"/>
          <w:szCs w:val="20"/>
          <w:highlight w:val="yellow"/>
        </w:rPr>
        <w:tab/>
        <w:t>DPH 21 %</w:t>
      </w:r>
      <w:r w:rsidRPr="009B6B65">
        <w:rPr>
          <w:rFonts w:ascii="Arial" w:hAnsi="Arial" w:cs="Arial"/>
          <w:sz w:val="22"/>
          <w:szCs w:val="20"/>
          <w:highlight w:val="yellow"/>
        </w:rPr>
        <w:tab/>
      </w:r>
      <w:r w:rsidRPr="009B6B65">
        <w:rPr>
          <w:rFonts w:ascii="Arial" w:hAnsi="Arial" w:cs="Arial"/>
          <w:sz w:val="22"/>
          <w:szCs w:val="20"/>
          <w:highlight w:val="yellow"/>
        </w:rPr>
        <w:tab/>
      </w:r>
      <w:r w:rsidR="00B96383" w:rsidRPr="009B6B65">
        <w:rPr>
          <w:rFonts w:ascii="Arial" w:hAnsi="Arial" w:cs="Arial"/>
          <w:sz w:val="22"/>
          <w:szCs w:val="20"/>
          <w:highlight w:val="yellow"/>
        </w:rPr>
        <w:t>………</w:t>
      </w:r>
      <w:proofErr w:type="gramStart"/>
      <w:r w:rsidR="00B96383" w:rsidRPr="009B6B65">
        <w:rPr>
          <w:rFonts w:ascii="Arial" w:hAnsi="Arial" w:cs="Arial"/>
          <w:sz w:val="22"/>
          <w:szCs w:val="20"/>
          <w:highlight w:val="yellow"/>
        </w:rPr>
        <w:t>…….</w:t>
      </w:r>
      <w:proofErr w:type="gramEnd"/>
      <w:r w:rsidR="00B96383" w:rsidRPr="009B6B65">
        <w:rPr>
          <w:rFonts w:ascii="Arial" w:hAnsi="Arial" w:cs="Arial"/>
          <w:sz w:val="22"/>
          <w:szCs w:val="20"/>
          <w:highlight w:val="yellow"/>
        </w:rPr>
        <w:t xml:space="preserve">. </w:t>
      </w:r>
      <w:r w:rsidRPr="009B6B65">
        <w:rPr>
          <w:rFonts w:ascii="Arial" w:hAnsi="Arial" w:cs="Arial"/>
          <w:sz w:val="22"/>
          <w:szCs w:val="20"/>
          <w:highlight w:val="yellow"/>
        </w:rPr>
        <w:t>Kč</w:t>
      </w:r>
    </w:p>
    <w:p w14:paraId="569B3E8A" w14:textId="0B91A2C9" w:rsidR="00FF5211" w:rsidRPr="00EC10C2" w:rsidRDefault="00FF5211" w:rsidP="00C058E0">
      <w:pPr>
        <w:tabs>
          <w:tab w:val="left" w:pos="540"/>
          <w:tab w:val="left" w:pos="900"/>
        </w:tabs>
        <w:overflowPunct w:val="0"/>
        <w:autoSpaceDE w:val="0"/>
        <w:autoSpaceDN w:val="0"/>
        <w:adjustRightInd w:val="0"/>
        <w:spacing w:after="40" w:line="264" w:lineRule="auto"/>
        <w:textAlignment w:val="baseline"/>
        <w:rPr>
          <w:rFonts w:ascii="Arial" w:hAnsi="Arial" w:cs="Arial"/>
          <w:b/>
          <w:sz w:val="22"/>
          <w:szCs w:val="20"/>
        </w:rPr>
      </w:pPr>
      <w:r w:rsidRPr="009B6B65">
        <w:rPr>
          <w:rFonts w:ascii="Arial" w:hAnsi="Arial" w:cs="Arial"/>
          <w:b/>
          <w:sz w:val="22"/>
          <w:szCs w:val="20"/>
          <w:highlight w:val="yellow"/>
        </w:rPr>
        <w:tab/>
        <w:t xml:space="preserve">odměna včetně DPH </w:t>
      </w:r>
      <w:r w:rsidRPr="009B6B65">
        <w:rPr>
          <w:rFonts w:ascii="Arial" w:hAnsi="Arial" w:cs="Arial"/>
          <w:b/>
          <w:sz w:val="22"/>
          <w:szCs w:val="20"/>
          <w:highlight w:val="yellow"/>
        </w:rPr>
        <w:tab/>
      </w:r>
      <w:r w:rsidRPr="009B6B65">
        <w:rPr>
          <w:rFonts w:ascii="Arial" w:hAnsi="Arial" w:cs="Arial"/>
          <w:b/>
          <w:sz w:val="22"/>
          <w:szCs w:val="20"/>
          <w:highlight w:val="yellow"/>
        </w:rPr>
        <w:tab/>
      </w:r>
      <w:r w:rsidRPr="009B6B65">
        <w:rPr>
          <w:rFonts w:ascii="Arial" w:hAnsi="Arial" w:cs="Arial"/>
          <w:b/>
          <w:sz w:val="22"/>
          <w:szCs w:val="20"/>
          <w:highlight w:val="yellow"/>
        </w:rPr>
        <w:tab/>
      </w:r>
      <w:r w:rsidRPr="009B6B65">
        <w:rPr>
          <w:rFonts w:ascii="Arial" w:hAnsi="Arial" w:cs="Arial"/>
          <w:b/>
          <w:sz w:val="22"/>
          <w:szCs w:val="20"/>
          <w:highlight w:val="yellow"/>
        </w:rPr>
        <w:tab/>
      </w:r>
      <w:r w:rsidRPr="009B6B65">
        <w:rPr>
          <w:rFonts w:ascii="Arial" w:hAnsi="Arial" w:cs="Arial"/>
          <w:b/>
          <w:sz w:val="22"/>
          <w:szCs w:val="20"/>
          <w:highlight w:val="yellow"/>
        </w:rPr>
        <w:tab/>
      </w:r>
      <w:r w:rsidRPr="009B6B65">
        <w:rPr>
          <w:rFonts w:ascii="Arial" w:hAnsi="Arial" w:cs="Arial"/>
          <w:b/>
          <w:sz w:val="22"/>
          <w:szCs w:val="20"/>
          <w:highlight w:val="yellow"/>
        </w:rPr>
        <w:tab/>
      </w:r>
      <w:r w:rsidR="00B96383" w:rsidRPr="009B6B65">
        <w:rPr>
          <w:rFonts w:ascii="Arial" w:hAnsi="Arial" w:cs="Arial"/>
          <w:b/>
          <w:sz w:val="22"/>
          <w:szCs w:val="20"/>
          <w:highlight w:val="yellow"/>
        </w:rPr>
        <w:t>………</w:t>
      </w:r>
      <w:proofErr w:type="gramStart"/>
      <w:r w:rsidR="00B96383" w:rsidRPr="009B6B65">
        <w:rPr>
          <w:rFonts w:ascii="Arial" w:hAnsi="Arial" w:cs="Arial"/>
          <w:b/>
          <w:sz w:val="22"/>
          <w:szCs w:val="20"/>
          <w:highlight w:val="yellow"/>
        </w:rPr>
        <w:t>…….</w:t>
      </w:r>
      <w:proofErr w:type="gramEnd"/>
      <w:r w:rsidR="00B96383" w:rsidRPr="009B6B65">
        <w:rPr>
          <w:rFonts w:ascii="Arial" w:hAnsi="Arial" w:cs="Arial"/>
          <w:b/>
          <w:sz w:val="22"/>
          <w:szCs w:val="20"/>
          <w:highlight w:val="yellow"/>
        </w:rPr>
        <w:t xml:space="preserve">. </w:t>
      </w:r>
      <w:r w:rsidRPr="009B6B65">
        <w:rPr>
          <w:rFonts w:ascii="Arial" w:hAnsi="Arial" w:cs="Arial"/>
          <w:b/>
          <w:sz w:val="22"/>
          <w:szCs w:val="20"/>
          <w:highlight w:val="yellow"/>
        </w:rPr>
        <w:t>Kč</w:t>
      </w:r>
    </w:p>
    <w:p w14:paraId="1D53300D" w14:textId="78ACB618" w:rsidR="00FF5211" w:rsidRPr="00EC10C2" w:rsidRDefault="00FF5211" w:rsidP="00B96383">
      <w:pPr>
        <w:tabs>
          <w:tab w:val="left" w:pos="540"/>
          <w:tab w:val="left" w:pos="900"/>
        </w:tabs>
        <w:overflowPunct w:val="0"/>
        <w:autoSpaceDE w:val="0"/>
        <w:autoSpaceDN w:val="0"/>
        <w:adjustRightInd w:val="0"/>
        <w:ind w:left="425"/>
        <w:textAlignment w:val="baseline"/>
        <w:rPr>
          <w:rFonts w:ascii="Arial" w:hAnsi="Arial" w:cs="Arial"/>
          <w:sz w:val="20"/>
          <w:szCs w:val="20"/>
        </w:rPr>
      </w:pPr>
    </w:p>
    <w:p w14:paraId="51213C2A" w14:textId="53AC6A99" w:rsidR="00FD4D1E" w:rsidRPr="00EC10C2" w:rsidRDefault="000C1099" w:rsidP="004559B4">
      <w:pPr>
        <w:pStyle w:val="Smlouva-slo"/>
        <w:numPr>
          <w:ilvl w:val="0"/>
          <w:numId w:val="5"/>
        </w:numPr>
        <w:spacing w:before="0" w:after="80"/>
        <w:ind w:left="357" w:hanging="357"/>
        <w:rPr>
          <w:rFonts w:ascii="Arial" w:hAnsi="Arial" w:cs="Arial"/>
          <w:i/>
          <w:sz w:val="22"/>
        </w:rPr>
      </w:pPr>
      <w:r w:rsidRPr="00EC10C2">
        <w:rPr>
          <w:rFonts w:ascii="Arial" w:hAnsi="Arial" w:cs="Arial"/>
          <w:sz w:val="22"/>
        </w:rPr>
        <w:lastRenderedPageBreak/>
        <w:t>Smluvní strany se dohodly, že v odměně jsou zahrnuty všechny náklady související s plněním závazku dle článku III. této smlouvy a zisk příkazníka</w:t>
      </w:r>
      <w:r w:rsidR="008C4035" w:rsidRPr="00EC10C2">
        <w:rPr>
          <w:rFonts w:ascii="Arial" w:hAnsi="Arial" w:cs="Arial"/>
          <w:sz w:val="22"/>
        </w:rPr>
        <w:t xml:space="preserve">, </w:t>
      </w:r>
      <w:r w:rsidR="00FD4D1E" w:rsidRPr="00EC10C2">
        <w:rPr>
          <w:rFonts w:ascii="Arial" w:hAnsi="Arial" w:cs="Arial"/>
          <w:sz w:val="22"/>
        </w:rPr>
        <w:t>vč. cestovních nákladů, telekomunikačních a poštovnách nákladů, nákladů na množení dokumentace a dokladů, náklady na případné odborné konzultace, odborné posudky a expertízy zjišťované přímo TDS, mzdové náklady zaměstnanců TDS.</w:t>
      </w:r>
    </w:p>
    <w:p w14:paraId="322E6C67" w14:textId="4803B5D3" w:rsidR="00FD4D1E" w:rsidRPr="00EC10C2" w:rsidRDefault="00FD4D1E" w:rsidP="004559B4">
      <w:pPr>
        <w:pStyle w:val="Smlouva-slo"/>
        <w:numPr>
          <w:ilvl w:val="0"/>
          <w:numId w:val="5"/>
        </w:numPr>
        <w:spacing w:before="0" w:after="80"/>
        <w:rPr>
          <w:rFonts w:ascii="Arial" w:hAnsi="Arial" w:cs="Arial"/>
          <w:sz w:val="22"/>
        </w:rPr>
      </w:pPr>
      <w:r w:rsidRPr="00EC10C2">
        <w:rPr>
          <w:rFonts w:ascii="Arial" w:hAnsi="Arial" w:cs="Arial"/>
          <w:sz w:val="22"/>
        </w:rPr>
        <w:t>V případě, že v příslušném kalendářním měsíci nebude výkon činnosti TDS dle této smlouvy z důvodů na straně objednatele prováděn vůbec, nemá TDS za tento měsíc právo na odměnu. Za důvody na straně objednatele se považuje i přerušení prací zhotovitelem Stavby.</w:t>
      </w:r>
    </w:p>
    <w:p w14:paraId="29A45D9E" w14:textId="28E3472E" w:rsidR="000C1099" w:rsidRPr="00EC10C2" w:rsidRDefault="000C1099" w:rsidP="004559B4">
      <w:pPr>
        <w:pStyle w:val="Smlouva-slo"/>
        <w:numPr>
          <w:ilvl w:val="0"/>
          <w:numId w:val="5"/>
        </w:numPr>
        <w:spacing w:before="0" w:after="80"/>
        <w:ind w:left="357" w:hanging="357"/>
        <w:rPr>
          <w:rFonts w:ascii="Arial" w:hAnsi="Arial" w:cs="Arial"/>
          <w:i/>
          <w:sz w:val="22"/>
        </w:rPr>
      </w:pPr>
      <w:r w:rsidRPr="00EC10C2">
        <w:rPr>
          <w:rFonts w:ascii="Arial" w:hAnsi="Arial" w:cs="Arial"/>
          <w:sz w:val="22"/>
        </w:rPr>
        <w:t>Tato odměna je ve vztahu k rozsahu prací a činností, které jsou definovány zadávacími podmínkami a touto smlouvou, dohodnuta jako nejvýše přípustná a platí do termínu úplného ukončení realizace stavby a splnění všech činností v rozsahu dle článku III. této smlouvy.</w:t>
      </w:r>
    </w:p>
    <w:p w14:paraId="21A83890" w14:textId="77777777" w:rsidR="000C1099" w:rsidRPr="00EC10C2" w:rsidRDefault="000C1099" w:rsidP="004559B4">
      <w:pPr>
        <w:pStyle w:val="Smlouva-slo"/>
        <w:numPr>
          <w:ilvl w:val="0"/>
          <w:numId w:val="5"/>
        </w:numPr>
        <w:spacing w:before="0" w:after="80"/>
        <w:ind w:left="357" w:hanging="357"/>
        <w:rPr>
          <w:rFonts w:ascii="Arial" w:hAnsi="Arial" w:cs="Arial"/>
          <w:i/>
          <w:sz w:val="22"/>
        </w:rPr>
      </w:pPr>
      <w:r w:rsidRPr="00EC10C2">
        <w:rPr>
          <w:rFonts w:ascii="Arial" w:hAnsi="Arial" w:cs="Arial"/>
          <w:sz w:val="22"/>
        </w:rPr>
        <w:t xml:space="preserve">Případné prodloužení či zkrácení lhůty realizace stavebních prací oproti předpokladu nemá na výši této odměny vliv. </w:t>
      </w:r>
    </w:p>
    <w:p w14:paraId="4D8EAEB3" w14:textId="77777777" w:rsidR="000C1099" w:rsidRPr="00EC10C2" w:rsidRDefault="000C1099" w:rsidP="004559B4">
      <w:pPr>
        <w:pStyle w:val="Smlouva-slo"/>
        <w:numPr>
          <w:ilvl w:val="0"/>
          <w:numId w:val="5"/>
        </w:numPr>
        <w:spacing w:before="0" w:after="80"/>
        <w:ind w:left="357" w:hanging="357"/>
        <w:rPr>
          <w:rFonts w:ascii="Arial" w:hAnsi="Arial" w:cs="Arial"/>
          <w:i/>
          <w:sz w:val="22"/>
        </w:rPr>
      </w:pPr>
      <w:r w:rsidRPr="00EC10C2">
        <w:rPr>
          <w:rFonts w:ascii="Arial" w:hAnsi="Arial" w:cs="Arial"/>
          <w:sz w:val="22"/>
        </w:rPr>
        <w:t xml:space="preserve">V případě, že příkazce bude požadovat další práce a činnosti, nespecifikované zadávacími podmínkami a touto smlouvou, bude uzavřen příslušný dodatek smlouvy a dodatečné práce a činnosti budou oceněny podle platného sazebníku UNIKA. </w:t>
      </w:r>
    </w:p>
    <w:p w14:paraId="75D0E051" w14:textId="77777777" w:rsidR="000C1099" w:rsidRPr="00EC10C2" w:rsidRDefault="000C1099" w:rsidP="004559B4">
      <w:pPr>
        <w:pStyle w:val="Smlouva-slo"/>
        <w:numPr>
          <w:ilvl w:val="0"/>
          <w:numId w:val="5"/>
        </w:numPr>
        <w:spacing w:before="0" w:after="80"/>
        <w:ind w:left="357" w:hanging="357"/>
        <w:rPr>
          <w:rFonts w:ascii="Arial" w:hAnsi="Arial" w:cs="Arial"/>
          <w:i/>
          <w:sz w:val="22"/>
        </w:rPr>
      </w:pPr>
      <w:r w:rsidRPr="00EC10C2">
        <w:rPr>
          <w:rFonts w:ascii="Arial" w:hAnsi="Arial" w:cs="Arial"/>
          <w:sz w:val="22"/>
        </w:rPr>
        <w:t>Příkazník odpovídá za to, že sazba daně z přidané hodnoty je stanovena v souladu s platnými právními předpisy.</w:t>
      </w:r>
    </w:p>
    <w:p w14:paraId="0DBA1879" w14:textId="3AE184C7" w:rsidR="001574C4" w:rsidRDefault="001574C4" w:rsidP="00C55252">
      <w:pPr>
        <w:rPr>
          <w:rFonts w:ascii="Arial" w:hAnsi="Arial" w:cs="Arial"/>
          <w:sz w:val="20"/>
          <w:szCs w:val="20"/>
        </w:rPr>
      </w:pPr>
    </w:p>
    <w:p w14:paraId="78AF92CB" w14:textId="77777777" w:rsidR="00CA7D8F" w:rsidRPr="00C058E0" w:rsidRDefault="00CA7D8F" w:rsidP="00C55252">
      <w:pPr>
        <w:rPr>
          <w:rFonts w:ascii="Arial" w:hAnsi="Arial" w:cs="Arial"/>
          <w:sz w:val="20"/>
          <w:szCs w:val="20"/>
        </w:rPr>
      </w:pPr>
    </w:p>
    <w:p w14:paraId="029C82E6" w14:textId="77777777" w:rsidR="000C1099" w:rsidRPr="00884A37" w:rsidRDefault="000C1099" w:rsidP="00C46393">
      <w:pPr>
        <w:pStyle w:val="Nadpis3"/>
        <w:spacing w:before="120"/>
        <w:jc w:val="center"/>
        <w:rPr>
          <w:rFonts w:ascii="Arial" w:eastAsia="Times New Roman" w:hAnsi="Arial" w:cs="Arial"/>
          <w:bCs w:val="0"/>
          <w:color w:val="auto"/>
          <w:sz w:val="28"/>
          <w:szCs w:val="28"/>
        </w:rPr>
      </w:pPr>
      <w:r w:rsidRPr="00884A37">
        <w:rPr>
          <w:rFonts w:ascii="Arial" w:eastAsia="Times New Roman" w:hAnsi="Arial" w:cs="Arial"/>
          <w:bCs w:val="0"/>
          <w:color w:val="auto"/>
          <w:sz w:val="28"/>
          <w:szCs w:val="28"/>
        </w:rPr>
        <w:t>VII.</w:t>
      </w:r>
    </w:p>
    <w:p w14:paraId="4956730B" w14:textId="77777777" w:rsidR="000C1099" w:rsidRPr="00884A37" w:rsidRDefault="000C1099" w:rsidP="00C46393">
      <w:pPr>
        <w:pStyle w:val="Nadpis3"/>
        <w:spacing w:before="0"/>
        <w:jc w:val="center"/>
        <w:rPr>
          <w:rFonts w:ascii="Arial" w:eastAsia="Times New Roman" w:hAnsi="Arial" w:cs="Arial"/>
          <w:bCs w:val="0"/>
          <w:color w:val="auto"/>
          <w:sz w:val="28"/>
          <w:szCs w:val="28"/>
        </w:rPr>
      </w:pPr>
      <w:r w:rsidRPr="00884A37">
        <w:rPr>
          <w:rFonts w:ascii="Arial" w:eastAsia="Times New Roman" w:hAnsi="Arial" w:cs="Arial"/>
          <w:bCs w:val="0"/>
          <w:color w:val="auto"/>
          <w:sz w:val="28"/>
          <w:szCs w:val="28"/>
        </w:rPr>
        <w:t xml:space="preserve">Platební podmínky </w:t>
      </w:r>
    </w:p>
    <w:p w14:paraId="14883D66" w14:textId="77777777" w:rsidR="000C1099" w:rsidRPr="00EC10C2" w:rsidRDefault="000C1099" w:rsidP="000C1099">
      <w:pPr>
        <w:pStyle w:val="Smlouva-slo"/>
        <w:numPr>
          <w:ilvl w:val="0"/>
          <w:numId w:val="7"/>
        </w:numPr>
        <w:ind w:left="426" w:hanging="426"/>
        <w:rPr>
          <w:rFonts w:ascii="Arial" w:hAnsi="Arial" w:cs="Arial"/>
          <w:sz w:val="22"/>
        </w:rPr>
      </w:pPr>
      <w:r w:rsidRPr="00EC10C2">
        <w:rPr>
          <w:rFonts w:ascii="Arial" w:hAnsi="Arial" w:cs="Arial"/>
          <w:sz w:val="22"/>
        </w:rPr>
        <w:t xml:space="preserve">Smluvní strany se dohodly, že zálohy nejsou sjednány. </w:t>
      </w:r>
    </w:p>
    <w:p w14:paraId="78397709" w14:textId="5027CCF7" w:rsidR="00B77CC6" w:rsidRPr="00EC10C2" w:rsidRDefault="000C1099" w:rsidP="004559B4">
      <w:pPr>
        <w:pStyle w:val="Smlouva-slo"/>
        <w:numPr>
          <w:ilvl w:val="0"/>
          <w:numId w:val="7"/>
        </w:numPr>
        <w:spacing w:before="80"/>
        <w:ind w:left="426" w:hanging="426"/>
        <w:rPr>
          <w:rFonts w:ascii="Arial" w:hAnsi="Arial" w:cs="Arial"/>
          <w:sz w:val="22"/>
        </w:rPr>
      </w:pPr>
      <w:r w:rsidRPr="00EC10C2">
        <w:rPr>
          <w:rFonts w:ascii="Arial" w:hAnsi="Arial" w:cs="Arial"/>
          <w:sz w:val="22"/>
        </w:rPr>
        <w:t xml:space="preserve">Platby budou prováděny na základě dílčích měsíčních </w:t>
      </w:r>
      <w:r w:rsidR="0059482A" w:rsidRPr="00EC10C2">
        <w:rPr>
          <w:rFonts w:ascii="Arial" w:hAnsi="Arial" w:cs="Arial"/>
          <w:sz w:val="22"/>
        </w:rPr>
        <w:t>daňových dokladů (</w:t>
      </w:r>
      <w:r w:rsidRPr="00EC10C2">
        <w:rPr>
          <w:rFonts w:ascii="Arial" w:hAnsi="Arial" w:cs="Arial"/>
          <w:sz w:val="22"/>
        </w:rPr>
        <w:t>faktur</w:t>
      </w:r>
      <w:r w:rsidR="0059482A" w:rsidRPr="00EC10C2">
        <w:rPr>
          <w:rFonts w:ascii="Arial" w:hAnsi="Arial" w:cs="Arial"/>
          <w:sz w:val="22"/>
        </w:rPr>
        <w:t>)</w:t>
      </w:r>
      <w:r w:rsidR="00FD4D1E" w:rsidRPr="00EC10C2">
        <w:rPr>
          <w:rFonts w:ascii="Arial" w:hAnsi="Arial" w:cs="Arial"/>
          <w:sz w:val="22"/>
        </w:rPr>
        <w:t xml:space="preserve">, dle </w:t>
      </w:r>
      <w:r w:rsidR="00B20695">
        <w:rPr>
          <w:rFonts w:ascii="Arial" w:hAnsi="Arial" w:cs="Arial"/>
          <w:sz w:val="22"/>
        </w:rPr>
        <w:t>soupisu</w:t>
      </w:r>
      <w:r w:rsidR="00FD4D1E" w:rsidRPr="00EC10C2">
        <w:rPr>
          <w:rFonts w:ascii="Arial" w:hAnsi="Arial" w:cs="Arial"/>
          <w:sz w:val="22"/>
        </w:rPr>
        <w:t xml:space="preserve"> </w:t>
      </w:r>
      <w:r w:rsidR="0059482A" w:rsidRPr="00EC10C2">
        <w:rPr>
          <w:rFonts w:ascii="Arial" w:hAnsi="Arial" w:cs="Arial"/>
          <w:sz w:val="22"/>
        </w:rPr>
        <w:t xml:space="preserve">provedených </w:t>
      </w:r>
      <w:r w:rsidR="00FD4D1E" w:rsidRPr="00EC10C2">
        <w:rPr>
          <w:rFonts w:ascii="Arial" w:hAnsi="Arial" w:cs="Arial"/>
          <w:sz w:val="22"/>
        </w:rPr>
        <w:t>činnost</w:t>
      </w:r>
      <w:r w:rsidR="0059482A" w:rsidRPr="00EC10C2">
        <w:rPr>
          <w:rFonts w:ascii="Arial" w:hAnsi="Arial" w:cs="Arial"/>
          <w:sz w:val="22"/>
        </w:rPr>
        <w:t>í</w:t>
      </w:r>
      <w:r w:rsidR="00FD4D1E" w:rsidRPr="00EC10C2">
        <w:rPr>
          <w:rFonts w:ascii="Arial" w:hAnsi="Arial" w:cs="Arial"/>
          <w:sz w:val="22"/>
        </w:rPr>
        <w:t xml:space="preserve"> podepsaného příkazníkem po předchozím odsouhlasení ze strany příkazce,</w:t>
      </w:r>
      <w:r w:rsidRPr="00EC10C2">
        <w:rPr>
          <w:rFonts w:ascii="Arial" w:hAnsi="Arial" w:cs="Arial"/>
          <w:sz w:val="22"/>
        </w:rPr>
        <w:t xml:space="preserve"> s datem uskutečnění zdanitelného plnění k poslednímu dni vyúčtovaného období</w:t>
      </w:r>
      <w:r w:rsidR="00FD4D1E" w:rsidRPr="00EC10C2">
        <w:rPr>
          <w:rFonts w:ascii="Arial" w:hAnsi="Arial" w:cs="Arial"/>
          <w:sz w:val="22"/>
        </w:rPr>
        <w:t xml:space="preserve">. </w:t>
      </w:r>
    </w:p>
    <w:p w14:paraId="49A838B6" w14:textId="14D987BF" w:rsidR="000C1099" w:rsidRPr="00EC10C2" w:rsidRDefault="00FD4D1E" w:rsidP="004559B4">
      <w:pPr>
        <w:pStyle w:val="Smlouva-slo"/>
        <w:numPr>
          <w:ilvl w:val="0"/>
          <w:numId w:val="7"/>
        </w:numPr>
        <w:spacing w:before="80"/>
        <w:ind w:left="426" w:hanging="426"/>
        <w:rPr>
          <w:rFonts w:ascii="Arial" w:hAnsi="Arial" w:cs="Arial"/>
          <w:sz w:val="22"/>
        </w:rPr>
      </w:pPr>
      <w:r w:rsidRPr="00EC10C2">
        <w:rPr>
          <w:rFonts w:ascii="Arial" w:hAnsi="Arial" w:cs="Arial"/>
          <w:sz w:val="22"/>
        </w:rPr>
        <w:t>Lhůta splatnosti faktury</w:t>
      </w:r>
      <w:r w:rsidR="000C1099" w:rsidRPr="00EC10C2">
        <w:rPr>
          <w:rFonts w:ascii="Arial" w:hAnsi="Arial" w:cs="Arial"/>
          <w:sz w:val="22"/>
        </w:rPr>
        <w:t xml:space="preserve"> je 30 dnů od jejich prokazatelného doručení příkazci. Stejný termín splatnosti platí pro smluvní strany i při placení jiných plateb (např. úroků z prodlení, smluvních pokut, náhrad škody aj.).</w:t>
      </w:r>
    </w:p>
    <w:p w14:paraId="559482F8" w14:textId="77777777" w:rsidR="000C1099" w:rsidRPr="00EC10C2" w:rsidRDefault="000C1099" w:rsidP="004559B4">
      <w:pPr>
        <w:pStyle w:val="Smlouva-slo"/>
        <w:numPr>
          <w:ilvl w:val="0"/>
          <w:numId w:val="7"/>
        </w:numPr>
        <w:spacing w:before="80" w:after="120"/>
        <w:ind w:left="425" w:hanging="425"/>
        <w:rPr>
          <w:rFonts w:ascii="Arial" w:hAnsi="Arial" w:cs="Arial"/>
          <w:sz w:val="22"/>
        </w:rPr>
      </w:pPr>
      <w:r w:rsidRPr="00EC10C2">
        <w:rPr>
          <w:rFonts w:ascii="Arial" w:hAnsi="Arial" w:cs="Arial"/>
          <w:sz w:val="22"/>
        </w:rPr>
        <w:t>Kromě náležitostí stanovených platnými právními předpisy je příkazník povinen ve faktuře uvést i tyto údaje:</w:t>
      </w:r>
    </w:p>
    <w:p w14:paraId="4A52BA3D" w14:textId="77777777" w:rsidR="00823D1B" w:rsidRPr="00EC10C2" w:rsidRDefault="004E7CA0" w:rsidP="00B25B3E">
      <w:pPr>
        <w:pStyle w:val="Odstavecseseznamem"/>
        <w:numPr>
          <w:ilvl w:val="0"/>
          <w:numId w:val="10"/>
        </w:numPr>
        <w:suppressAutoHyphens/>
        <w:spacing w:line="264" w:lineRule="auto"/>
        <w:ind w:left="1077"/>
        <w:jc w:val="both"/>
        <w:rPr>
          <w:rFonts w:ascii="Arial" w:hAnsi="Arial" w:cs="Arial"/>
          <w:sz w:val="22"/>
          <w:szCs w:val="20"/>
        </w:rPr>
      </w:pPr>
      <w:r w:rsidRPr="00EC10C2">
        <w:rPr>
          <w:rFonts w:ascii="Arial" w:hAnsi="Arial" w:cs="Arial"/>
          <w:sz w:val="22"/>
          <w:szCs w:val="20"/>
        </w:rPr>
        <w:t>číslo a název projektu, ke kterému se faktura vztahuje</w:t>
      </w:r>
      <w:r w:rsidR="000804C6" w:rsidRPr="00EC10C2">
        <w:rPr>
          <w:rFonts w:ascii="Arial" w:hAnsi="Arial" w:cs="Arial"/>
          <w:sz w:val="22"/>
          <w:szCs w:val="20"/>
        </w:rPr>
        <w:t xml:space="preserve">: </w:t>
      </w:r>
    </w:p>
    <w:p w14:paraId="095FCDF9" w14:textId="7113A242" w:rsidR="004E7CA0" w:rsidRPr="00EC10C2" w:rsidRDefault="00823D1B" w:rsidP="00823D1B">
      <w:pPr>
        <w:pStyle w:val="Odstavecseseznamem"/>
        <w:suppressAutoHyphens/>
        <w:spacing w:line="264" w:lineRule="auto"/>
        <w:ind w:left="1077"/>
        <w:jc w:val="both"/>
        <w:rPr>
          <w:rFonts w:ascii="Arial" w:hAnsi="Arial" w:cs="Arial"/>
          <w:b/>
          <w:sz w:val="22"/>
          <w:szCs w:val="20"/>
        </w:rPr>
      </w:pPr>
      <w:r w:rsidRPr="00EC10C2">
        <w:rPr>
          <w:rFonts w:ascii="Arial" w:hAnsi="Arial" w:cs="Arial"/>
          <w:b/>
          <w:sz w:val="22"/>
          <w:szCs w:val="20"/>
        </w:rPr>
        <w:t>„Podpora dostupného bydlení na ul. Tovární č. 314/27“, CZ.06.04.02/0023_101/0007008</w:t>
      </w:r>
    </w:p>
    <w:p w14:paraId="3D7150AA" w14:textId="67DC4C16" w:rsidR="000C1099" w:rsidRPr="00EC10C2" w:rsidRDefault="000C1099" w:rsidP="00B25B3E">
      <w:pPr>
        <w:pStyle w:val="Odstavecseseznamem"/>
        <w:numPr>
          <w:ilvl w:val="0"/>
          <w:numId w:val="10"/>
        </w:numPr>
        <w:suppressAutoHyphens/>
        <w:spacing w:line="264" w:lineRule="auto"/>
        <w:ind w:left="1077"/>
        <w:jc w:val="both"/>
        <w:rPr>
          <w:rFonts w:ascii="Arial" w:hAnsi="Arial" w:cs="Arial"/>
          <w:sz w:val="22"/>
          <w:szCs w:val="20"/>
        </w:rPr>
      </w:pPr>
      <w:r w:rsidRPr="00EC10C2">
        <w:rPr>
          <w:rFonts w:ascii="Arial" w:hAnsi="Arial" w:cs="Arial"/>
          <w:sz w:val="22"/>
          <w:szCs w:val="20"/>
        </w:rPr>
        <w:t>číslo a datum vystavení faktury,</w:t>
      </w:r>
    </w:p>
    <w:p w14:paraId="3F306B2A" w14:textId="77777777" w:rsidR="000C1099" w:rsidRPr="00EC10C2" w:rsidRDefault="000C1099" w:rsidP="00B25B3E">
      <w:pPr>
        <w:pStyle w:val="Odstavecseseznamem"/>
        <w:widowControl w:val="0"/>
        <w:numPr>
          <w:ilvl w:val="0"/>
          <w:numId w:val="10"/>
        </w:numPr>
        <w:suppressAutoHyphens/>
        <w:spacing w:line="264" w:lineRule="auto"/>
        <w:ind w:left="1077"/>
        <w:jc w:val="both"/>
        <w:rPr>
          <w:rFonts w:ascii="Arial" w:hAnsi="Arial" w:cs="Arial"/>
          <w:sz w:val="22"/>
          <w:szCs w:val="20"/>
        </w:rPr>
      </w:pPr>
      <w:r w:rsidRPr="00EC10C2">
        <w:rPr>
          <w:rFonts w:ascii="Arial" w:hAnsi="Arial" w:cs="Arial"/>
          <w:sz w:val="22"/>
          <w:szCs w:val="20"/>
        </w:rPr>
        <w:t>číslo smlouvy a datum jejího uzavření,</w:t>
      </w:r>
    </w:p>
    <w:p w14:paraId="3F8C0931" w14:textId="761DDC18" w:rsidR="000C1099" w:rsidRPr="00EC10C2" w:rsidRDefault="000C1099" w:rsidP="00B25B3E">
      <w:pPr>
        <w:pStyle w:val="Odstavecseseznamem"/>
        <w:widowControl w:val="0"/>
        <w:numPr>
          <w:ilvl w:val="0"/>
          <w:numId w:val="10"/>
        </w:numPr>
        <w:suppressAutoHyphens/>
        <w:spacing w:line="264" w:lineRule="auto"/>
        <w:ind w:left="1077"/>
        <w:jc w:val="both"/>
        <w:rPr>
          <w:rFonts w:ascii="Arial" w:hAnsi="Arial" w:cs="Arial"/>
          <w:sz w:val="22"/>
          <w:szCs w:val="20"/>
        </w:rPr>
      </w:pPr>
      <w:r w:rsidRPr="00EC10C2">
        <w:rPr>
          <w:rFonts w:ascii="Arial" w:hAnsi="Arial" w:cs="Arial"/>
          <w:sz w:val="22"/>
          <w:szCs w:val="20"/>
        </w:rPr>
        <w:t>předmět smlouvy,</w:t>
      </w:r>
    </w:p>
    <w:p w14:paraId="72917C27" w14:textId="3DE77F6C" w:rsidR="004559B4" w:rsidRPr="00EC10C2" w:rsidRDefault="004559B4" w:rsidP="00B25B3E">
      <w:pPr>
        <w:pStyle w:val="Odstavecseseznamem"/>
        <w:widowControl w:val="0"/>
        <w:numPr>
          <w:ilvl w:val="0"/>
          <w:numId w:val="10"/>
        </w:numPr>
        <w:suppressAutoHyphens/>
        <w:spacing w:line="264" w:lineRule="auto"/>
        <w:ind w:left="1077"/>
        <w:jc w:val="both"/>
        <w:rPr>
          <w:rFonts w:ascii="Arial" w:hAnsi="Arial" w:cs="Arial"/>
          <w:sz w:val="22"/>
          <w:szCs w:val="20"/>
        </w:rPr>
      </w:pPr>
      <w:r w:rsidRPr="00EC10C2">
        <w:rPr>
          <w:rFonts w:ascii="Arial" w:hAnsi="Arial" w:cs="Arial"/>
          <w:sz w:val="22"/>
          <w:szCs w:val="20"/>
        </w:rPr>
        <w:t>název stavby,</w:t>
      </w:r>
    </w:p>
    <w:p w14:paraId="70255A11" w14:textId="77777777" w:rsidR="000C1099" w:rsidRPr="00EC10C2" w:rsidRDefault="000C1099" w:rsidP="00B25B3E">
      <w:pPr>
        <w:pStyle w:val="Odstavecseseznamem"/>
        <w:widowControl w:val="0"/>
        <w:numPr>
          <w:ilvl w:val="0"/>
          <w:numId w:val="10"/>
        </w:numPr>
        <w:suppressAutoHyphens/>
        <w:spacing w:line="264" w:lineRule="auto"/>
        <w:ind w:left="1077"/>
        <w:jc w:val="both"/>
        <w:rPr>
          <w:rFonts w:ascii="Arial" w:hAnsi="Arial" w:cs="Arial"/>
          <w:sz w:val="22"/>
          <w:szCs w:val="20"/>
        </w:rPr>
      </w:pPr>
      <w:r w:rsidRPr="00EC10C2">
        <w:rPr>
          <w:rFonts w:ascii="Arial" w:hAnsi="Arial" w:cs="Arial"/>
          <w:sz w:val="22"/>
          <w:szCs w:val="20"/>
        </w:rPr>
        <w:t>označení banky a číslo účtu, na který má být zaplaceno,</w:t>
      </w:r>
    </w:p>
    <w:p w14:paraId="63FD25F3" w14:textId="77777777" w:rsidR="000C1099" w:rsidRPr="00EC10C2" w:rsidRDefault="000C1099" w:rsidP="00B25B3E">
      <w:pPr>
        <w:pStyle w:val="Odstavecseseznamem"/>
        <w:widowControl w:val="0"/>
        <w:numPr>
          <w:ilvl w:val="0"/>
          <w:numId w:val="10"/>
        </w:numPr>
        <w:suppressAutoHyphens/>
        <w:spacing w:line="264" w:lineRule="auto"/>
        <w:ind w:left="1077"/>
        <w:jc w:val="both"/>
        <w:rPr>
          <w:rFonts w:ascii="Arial" w:hAnsi="Arial" w:cs="Arial"/>
          <w:sz w:val="22"/>
          <w:szCs w:val="20"/>
        </w:rPr>
      </w:pPr>
      <w:r w:rsidRPr="00EC10C2">
        <w:rPr>
          <w:rFonts w:ascii="Arial" w:hAnsi="Arial" w:cs="Arial"/>
          <w:sz w:val="22"/>
          <w:szCs w:val="20"/>
        </w:rPr>
        <w:t>lhůta splatnosti faktury,</w:t>
      </w:r>
    </w:p>
    <w:p w14:paraId="01A5CB26" w14:textId="155A6F30" w:rsidR="000C1099" w:rsidRPr="00EC10C2" w:rsidRDefault="000C1099" w:rsidP="00B25B3E">
      <w:pPr>
        <w:pStyle w:val="Odstavecseseznamem"/>
        <w:widowControl w:val="0"/>
        <w:numPr>
          <w:ilvl w:val="0"/>
          <w:numId w:val="11"/>
        </w:numPr>
        <w:suppressAutoHyphens/>
        <w:spacing w:line="264" w:lineRule="auto"/>
        <w:ind w:left="1077"/>
        <w:jc w:val="both"/>
        <w:rPr>
          <w:rFonts w:ascii="Arial" w:hAnsi="Arial" w:cs="Arial"/>
          <w:sz w:val="22"/>
          <w:szCs w:val="20"/>
        </w:rPr>
      </w:pPr>
      <w:r w:rsidRPr="00EC10C2">
        <w:rPr>
          <w:rFonts w:ascii="Arial" w:hAnsi="Arial" w:cs="Arial"/>
          <w:sz w:val="22"/>
          <w:szCs w:val="20"/>
        </w:rPr>
        <w:t>označení osoby, která fakturu vyhotovila, včetně jejího podpisu a kontaktního telefonu</w:t>
      </w:r>
      <w:r w:rsidR="00C7135F" w:rsidRPr="00EC10C2">
        <w:rPr>
          <w:rFonts w:ascii="Arial" w:hAnsi="Arial" w:cs="Arial"/>
          <w:sz w:val="22"/>
          <w:szCs w:val="20"/>
        </w:rPr>
        <w:t>,</w:t>
      </w:r>
    </w:p>
    <w:p w14:paraId="506F2B8C" w14:textId="49683BE2" w:rsidR="000C1099" w:rsidRPr="00EC10C2" w:rsidRDefault="000C1099" w:rsidP="00B25B3E">
      <w:pPr>
        <w:pStyle w:val="Odstavecseseznamem"/>
        <w:widowControl w:val="0"/>
        <w:numPr>
          <w:ilvl w:val="0"/>
          <w:numId w:val="11"/>
        </w:numPr>
        <w:suppressAutoHyphens/>
        <w:spacing w:line="264" w:lineRule="auto"/>
        <w:ind w:left="1077"/>
        <w:jc w:val="both"/>
        <w:rPr>
          <w:rFonts w:ascii="Arial" w:hAnsi="Arial" w:cs="Arial"/>
          <w:sz w:val="22"/>
          <w:szCs w:val="20"/>
        </w:rPr>
      </w:pPr>
      <w:r w:rsidRPr="00EC10C2">
        <w:rPr>
          <w:rFonts w:ascii="Arial" w:hAnsi="Arial" w:cs="Arial"/>
          <w:sz w:val="22"/>
          <w:szCs w:val="20"/>
        </w:rPr>
        <w:t>IČ a DIČ příkazce a příkazníka, jejich přesné názvy a sídlo</w:t>
      </w:r>
      <w:r w:rsidR="00C7135F" w:rsidRPr="00EC10C2">
        <w:rPr>
          <w:rFonts w:ascii="Arial" w:hAnsi="Arial" w:cs="Arial"/>
          <w:sz w:val="22"/>
          <w:szCs w:val="20"/>
        </w:rPr>
        <w:t>,</w:t>
      </w:r>
    </w:p>
    <w:p w14:paraId="53E68349" w14:textId="3ECE36D3" w:rsidR="000C1099" w:rsidRPr="00EC10C2" w:rsidRDefault="000C1099" w:rsidP="00B25B3E">
      <w:pPr>
        <w:pStyle w:val="Odstavecseseznamem"/>
        <w:widowControl w:val="0"/>
        <w:numPr>
          <w:ilvl w:val="0"/>
          <w:numId w:val="11"/>
        </w:numPr>
        <w:suppressAutoHyphens/>
        <w:spacing w:line="264" w:lineRule="auto"/>
        <w:ind w:left="1077"/>
        <w:jc w:val="both"/>
        <w:rPr>
          <w:rFonts w:ascii="Arial" w:hAnsi="Arial" w:cs="Arial"/>
          <w:sz w:val="22"/>
          <w:szCs w:val="20"/>
        </w:rPr>
      </w:pPr>
      <w:r w:rsidRPr="00EC10C2">
        <w:rPr>
          <w:rFonts w:ascii="Arial" w:hAnsi="Arial" w:cs="Arial"/>
          <w:sz w:val="22"/>
          <w:szCs w:val="20"/>
        </w:rPr>
        <w:t>přílohu faktury a její nedílnou součást bude tvořit příkazcem odsouhlasený výkaz provedených činností za dané fakturační období</w:t>
      </w:r>
      <w:r w:rsidR="00C7135F" w:rsidRPr="00EC10C2">
        <w:rPr>
          <w:rFonts w:ascii="Arial" w:hAnsi="Arial" w:cs="Arial"/>
          <w:sz w:val="22"/>
          <w:szCs w:val="20"/>
        </w:rPr>
        <w:t>.</w:t>
      </w:r>
    </w:p>
    <w:p w14:paraId="411BD5A9" w14:textId="77777777" w:rsidR="0018046D" w:rsidRPr="00EC10C2" w:rsidRDefault="0018046D" w:rsidP="0018046D">
      <w:pPr>
        <w:pStyle w:val="Odstavecseseznamem"/>
        <w:widowControl w:val="0"/>
        <w:suppressAutoHyphens/>
        <w:ind w:left="1080"/>
        <w:jc w:val="both"/>
        <w:rPr>
          <w:rFonts w:ascii="Arial" w:hAnsi="Arial" w:cs="Arial"/>
          <w:sz w:val="22"/>
          <w:szCs w:val="20"/>
        </w:rPr>
      </w:pPr>
    </w:p>
    <w:p w14:paraId="375AC108" w14:textId="5B924A15" w:rsidR="00CA7D8F" w:rsidRPr="00EC10C2" w:rsidRDefault="00FD4D1E" w:rsidP="00CA7D8F">
      <w:pPr>
        <w:pStyle w:val="Smlouva-slo"/>
        <w:numPr>
          <w:ilvl w:val="0"/>
          <w:numId w:val="7"/>
        </w:numPr>
        <w:spacing w:before="0"/>
        <w:ind w:left="425" w:hanging="425"/>
        <w:rPr>
          <w:rFonts w:ascii="Arial" w:hAnsi="Arial" w:cs="Arial"/>
          <w:sz w:val="22"/>
        </w:rPr>
      </w:pPr>
      <w:r w:rsidRPr="00EC10C2">
        <w:rPr>
          <w:rFonts w:ascii="Arial" w:hAnsi="Arial" w:cs="Arial"/>
          <w:sz w:val="22"/>
        </w:rPr>
        <w:t>Fakturu doručuje příkazník příkazci v digitální formě, a to elektronickou poštou na adresu epodatelna@tesin.cz, případně do datové schránky příkazce.</w:t>
      </w:r>
    </w:p>
    <w:p w14:paraId="4D475C43" w14:textId="53F96177" w:rsidR="000C1099" w:rsidRPr="00EC10C2" w:rsidRDefault="000C1099" w:rsidP="004559B4">
      <w:pPr>
        <w:pStyle w:val="Smlouva-slo"/>
        <w:numPr>
          <w:ilvl w:val="0"/>
          <w:numId w:val="7"/>
        </w:numPr>
        <w:spacing w:before="80"/>
        <w:ind w:left="426" w:hanging="426"/>
        <w:rPr>
          <w:rFonts w:ascii="Arial" w:hAnsi="Arial" w:cs="Arial"/>
          <w:sz w:val="22"/>
        </w:rPr>
      </w:pPr>
      <w:r w:rsidRPr="00EC10C2">
        <w:rPr>
          <w:rFonts w:ascii="Arial" w:hAnsi="Arial" w:cs="Arial"/>
          <w:sz w:val="22"/>
        </w:rPr>
        <w:t xml:space="preserve">Nebude-li faktura obsahovat některou povinnou nebo dohodnutou náležitost, bude-li obsahovat nesprávné údaje, bude-li vyúčtována odměna nebo DPH v nesprávné výši, nebo příkazník vyúčtuje práce, které neprovedl, je příkazce oprávněn fakturu před uplynutím lhůty </w:t>
      </w:r>
      <w:r w:rsidRPr="00EC10C2">
        <w:rPr>
          <w:rFonts w:ascii="Arial" w:hAnsi="Arial" w:cs="Arial"/>
          <w:sz w:val="22"/>
        </w:rPr>
        <w:lastRenderedPageBreak/>
        <w:t xml:space="preserve">splatnosti vrátit druhé smluvní straně bez zaplacení k provedení opravy. Ve vrácené faktuře vyznačí důvod vrácení. Druhá smluvní strana provede opravu vystavením nové faktury. Od doby odeslání vadné faktury příkazníkovi přestává běžet původní lhůta splatnosti. Celá lhůta splatnosti běží opět ode dne doručení nově vyhotovené faktury příkazci. </w:t>
      </w:r>
    </w:p>
    <w:p w14:paraId="45AB60E3" w14:textId="77777777" w:rsidR="000C1099" w:rsidRPr="00EC10C2" w:rsidRDefault="000C1099" w:rsidP="004559B4">
      <w:pPr>
        <w:pStyle w:val="Smlouva-slo"/>
        <w:numPr>
          <w:ilvl w:val="0"/>
          <w:numId w:val="7"/>
        </w:numPr>
        <w:spacing w:before="80"/>
        <w:ind w:left="426" w:hanging="426"/>
        <w:rPr>
          <w:rFonts w:ascii="Arial" w:hAnsi="Arial" w:cs="Arial"/>
          <w:sz w:val="22"/>
        </w:rPr>
      </w:pPr>
      <w:r w:rsidRPr="00EC10C2">
        <w:rPr>
          <w:rFonts w:ascii="Arial" w:hAnsi="Arial" w:cs="Arial"/>
          <w:sz w:val="22"/>
        </w:rPr>
        <w:t xml:space="preserve">Povinnost zaplatit je splněna dnem odepsání příslušné částky z účtu příkazce. </w:t>
      </w:r>
    </w:p>
    <w:p w14:paraId="5AB0C98B" w14:textId="77777777" w:rsidR="000C1099" w:rsidRPr="00EC10C2" w:rsidRDefault="000C1099" w:rsidP="004559B4">
      <w:pPr>
        <w:pStyle w:val="Smlouva-slo"/>
        <w:numPr>
          <w:ilvl w:val="0"/>
          <w:numId w:val="7"/>
        </w:numPr>
        <w:spacing w:before="80"/>
        <w:ind w:left="426" w:hanging="426"/>
        <w:rPr>
          <w:rFonts w:ascii="Arial" w:hAnsi="Arial" w:cs="Arial"/>
          <w:sz w:val="22"/>
        </w:rPr>
      </w:pPr>
      <w:r w:rsidRPr="00EC10C2">
        <w:rPr>
          <w:rFonts w:ascii="Arial" w:hAnsi="Arial" w:cs="Arial"/>
          <w:sz w:val="22"/>
        </w:rPr>
        <w:t xml:space="preserve">Výše DPH bude účtována dle platné zákonné sazby ke dni uskutečnění zdanitelného plnění. </w:t>
      </w:r>
    </w:p>
    <w:p w14:paraId="4B30B49C" w14:textId="77777777" w:rsidR="000C1099" w:rsidRPr="00EC10C2" w:rsidRDefault="000C1099" w:rsidP="004559B4">
      <w:pPr>
        <w:pStyle w:val="Smlouva-slo"/>
        <w:numPr>
          <w:ilvl w:val="0"/>
          <w:numId w:val="7"/>
        </w:numPr>
        <w:spacing w:before="80"/>
        <w:ind w:left="426" w:hanging="426"/>
        <w:rPr>
          <w:rFonts w:ascii="Arial" w:hAnsi="Arial" w:cs="Arial"/>
          <w:sz w:val="22"/>
        </w:rPr>
      </w:pPr>
      <w:r w:rsidRPr="00EC10C2">
        <w:rPr>
          <w:rFonts w:ascii="Arial" w:hAnsi="Arial" w:cs="Arial"/>
          <w:sz w:val="22"/>
        </w:rPr>
        <w:t>Stane-li se příkazník nespolehlivým plátcem, hodnota plnění odpovídající dani bude hrazena přímo na účet správce daně v režimu podle §109a zákona o dani z přidané hodnoty.</w:t>
      </w:r>
    </w:p>
    <w:p w14:paraId="268D99B8" w14:textId="77777777" w:rsidR="000C1099" w:rsidRPr="004559B4" w:rsidRDefault="000C1099" w:rsidP="004559B4">
      <w:pPr>
        <w:spacing w:before="80"/>
        <w:rPr>
          <w:rFonts w:ascii="Arial" w:hAnsi="Arial" w:cs="Arial"/>
          <w:sz w:val="20"/>
        </w:rPr>
      </w:pPr>
    </w:p>
    <w:p w14:paraId="3C72882D" w14:textId="77777777" w:rsidR="00C55252" w:rsidRPr="004559B4" w:rsidRDefault="00C55252" w:rsidP="00C55252">
      <w:pPr>
        <w:rPr>
          <w:rFonts w:ascii="Arial" w:hAnsi="Arial" w:cs="Arial"/>
          <w:sz w:val="20"/>
        </w:rPr>
      </w:pPr>
    </w:p>
    <w:p w14:paraId="214EE18A" w14:textId="77777777" w:rsidR="000C1099" w:rsidRPr="00756C9D" w:rsidRDefault="000C1099" w:rsidP="00C46393">
      <w:pPr>
        <w:pStyle w:val="Nadpis3"/>
        <w:spacing w:before="120"/>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VIII.</w:t>
      </w:r>
    </w:p>
    <w:p w14:paraId="6A2F3FB9" w14:textId="77777777" w:rsidR="000C1099" w:rsidRPr="00756C9D" w:rsidRDefault="000C1099" w:rsidP="00C46393">
      <w:pPr>
        <w:pStyle w:val="Nadpis3"/>
        <w:spacing w:before="0"/>
        <w:jc w:val="center"/>
        <w:rPr>
          <w:rFonts w:ascii="Arial" w:eastAsia="Times New Roman" w:hAnsi="Arial" w:cs="Arial"/>
          <w:bCs w:val="0"/>
          <w:color w:val="auto"/>
          <w:sz w:val="28"/>
          <w:szCs w:val="28"/>
        </w:rPr>
      </w:pPr>
      <w:r>
        <w:rPr>
          <w:rFonts w:ascii="Arial" w:eastAsia="Times New Roman" w:hAnsi="Arial" w:cs="Arial"/>
          <w:bCs w:val="0"/>
          <w:color w:val="auto"/>
          <w:sz w:val="28"/>
          <w:szCs w:val="28"/>
        </w:rPr>
        <w:t>Práva a p</w:t>
      </w:r>
      <w:r w:rsidRPr="00756C9D">
        <w:rPr>
          <w:rFonts w:ascii="Arial" w:eastAsia="Times New Roman" w:hAnsi="Arial" w:cs="Arial"/>
          <w:bCs w:val="0"/>
          <w:color w:val="auto"/>
          <w:sz w:val="28"/>
          <w:szCs w:val="28"/>
        </w:rPr>
        <w:t>ovinnosti příkazce</w:t>
      </w:r>
    </w:p>
    <w:p w14:paraId="31AC9F2F" w14:textId="77777777" w:rsidR="000C1099" w:rsidRPr="00EC10C2" w:rsidRDefault="000C1099" w:rsidP="000C1099">
      <w:pPr>
        <w:pStyle w:val="Smlouva-slo"/>
        <w:numPr>
          <w:ilvl w:val="0"/>
          <w:numId w:val="12"/>
        </w:numPr>
        <w:ind w:left="426"/>
        <w:rPr>
          <w:rFonts w:ascii="Arial" w:hAnsi="Arial" w:cs="Arial"/>
          <w:sz w:val="22"/>
        </w:rPr>
      </w:pPr>
      <w:r w:rsidRPr="00EC10C2">
        <w:rPr>
          <w:rFonts w:ascii="Arial" w:hAnsi="Arial" w:cs="Arial"/>
          <w:sz w:val="22"/>
        </w:rPr>
        <w:t xml:space="preserve">Příkazce se zavazuje poskytnout příkazníkovi pro činnost podle této smlouvy potřebné podklady a informace, o něž bude požádán, jakož i veškerou další součinnost nezbytnou ke splnění účelu této smlouvy. </w:t>
      </w:r>
    </w:p>
    <w:p w14:paraId="46639508" w14:textId="0A4A297E" w:rsidR="000C1099" w:rsidRPr="00EC10C2" w:rsidRDefault="000C1099" w:rsidP="004559B4">
      <w:pPr>
        <w:pStyle w:val="Smlouva-slo"/>
        <w:numPr>
          <w:ilvl w:val="0"/>
          <w:numId w:val="12"/>
        </w:numPr>
        <w:spacing w:before="80"/>
        <w:ind w:left="425" w:hanging="357"/>
        <w:rPr>
          <w:rFonts w:ascii="Arial" w:hAnsi="Arial" w:cs="Arial"/>
          <w:sz w:val="22"/>
        </w:rPr>
      </w:pPr>
      <w:r w:rsidRPr="00EC10C2">
        <w:rPr>
          <w:rFonts w:ascii="Arial" w:hAnsi="Arial" w:cs="Arial"/>
          <w:sz w:val="22"/>
        </w:rPr>
        <w:t>Příkazce předá příkazníkovi zejména povolení</w:t>
      </w:r>
      <w:r w:rsidR="00FD4D1E" w:rsidRPr="00EC10C2">
        <w:rPr>
          <w:rFonts w:ascii="Arial" w:hAnsi="Arial" w:cs="Arial"/>
          <w:sz w:val="22"/>
        </w:rPr>
        <w:t xml:space="preserve"> záměru/stavební povolení</w:t>
      </w:r>
      <w:r w:rsidRPr="00EC10C2">
        <w:rPr>
          <w:rFonts w:ascii="Arial" w:hAnsi="Arial" w:cs="Arial"/>
          <w:sz w:val="22"/>
        </w:rPr>
        <w:t>, bylo-li vydáno, vyjádření správců sítí, smlouvu se zhotovitelem stavebních prací vč. naceněného položkového rozpočtu, projektovou dokumentaci pro provádění stavby, případně další potřebné dokumenty či informace.</w:t>
      </w:r>
    </w:p>
    <w:p w14:paraId="75592E44" w14:textId="77777777" w:rsidR="000C1099" w:rsidRPr="00EC10C2" w:rsidRDefault="000C1099" w:rsidP="004559B4">
      <w:pPr>
        <w:pStyle w:val="Smlouva-slo"/>
        <w:numPr>
          <w:ilvl w:val="0"/>
          <w:numId w:val="12"/>
        </w:numPr>
        <w:spacing w:before="80"/>
        <w:ind w:left="425" w:hanging="357"/>
        <w:rPr>
          <w:rFonts w:ascii="Arial" w:hAnsi="Arial" w:cs="Arial"/>
          <w:sz w:val="22"/>
        </w:rPr>
      </w:pPr>
      <w:r w:rsidRPr="00EC10C2">
        <w:rPr>
          <w:rFonts w:ascii="Arial" w:hAnsi="Arial" w:cs="Arial"/>
          <w:sz w:val="22"/>
        </w:rPr>
        <w:t>Příkazce se zúčastní předání staveniště zhotoviteli stavby, přejímacího řízení stavby od zhotovitele stavby s právem rozhodovacím, řízení týkajícího se užívání stavby a reklamačního řízení.</w:t>
      </w:r>
    </w:p>
    <w:p w14:paraId="7950E926" w14:textId="77777777" w:rsidR="000C1099" w:rsidRPr="00EC10C2" w:rsidRDefault="000C1099" w:rsidP="004559B4">
      <w:pPr>
        <w:pStyle w:val="Smlouva-slo"/>
        <w:numPr>
          <w:ilvl w:val="0"/>
          <w:numId w:val="12"/>
        </w:numPr>
        <w:spacing w:before="80"/>
        <w:ind w:left="425" w:hanging="357"/>
        <w:rPr>
          <w:rFonts w:ascii="Arial" w:hAnsi="Arial" w:cs="Arial"/>
          <w:sz w:val="22"/>
        </w:rPr>
      </w:pPr>
      <w:r w:rsidRPr="00EC10C2">
        <w:rPr>
          <w:rFonts w:ascii="Arial" w:hAnsi="Arial" w:cs="Arial"/>
          <w:sz w:val="22"/>
        </w:rPr>
        <w:t xml:space="preserve">Příkazce se zavazuje činit veškerá potřebná rozhodnutí ihned, nejpozději však do 5 pracovních dnů po doručení žádosti příkazníka, nedohodnou-li se smluvní strany na lhůtě jiné. </w:t>
      </w:r>
    </w:p>
    <w:p w14:paraId="300D6026" w14:textId="77777777" w:rsidR="000C1099" w:rsidRPr="00EC10C2" w:rsidRDefault="000C1099" w:rsidP="004559B4">
      <w:pPr>
        <w:pStyle w:val="Smlouva-slo"/>
        <w:numPr>
          <w:ilvl w:val="0"/>
          <w:numId w:val="12"/>
        </w:numPr>
        <w:spacing w:before="80"/>
        <w:ind w:left="425" w:hanging="357"/>
        <w:rPr>
          <w:rFonts w:ascii="Arial" w:hAnsi="Arial" w:cs="Arial"/>
          <w:sz w:val="22"/>
        </w:rPr>
      </w:pPr>
      <w:r w:rsidRPr="00EC10C2">
        <w:rPr>
          <w:rFonts w:ascii="Arial" w:hAnsi="Arial" w:cs="Arial"/>
          <w:sz w:val="22"/>
        </w:rPr>
        <w:t>Příkazce je oprávněn požadovat od příkazníka kdykoliv informace o stavu zařizované záležitosti, přičemž má právo zvolit formu a lhůtu, ve které chce požadované informace obdržet.</w:t>
      </w:r>
    </w:p>
    <w:p w14:paraId="2D627F6E" w14:textId="1007881E" w:rsidR="00BB32DA" w:rsidRPr="00EC10C2" w:rsidRDefault="000C1099" w:rsidP="00B146AD">
      <w:pPr>
        <w:pStyle w:val="Smlouva-slo"/>
        <w:numPr>
          <w:ilvl w:val="0"/>
          <w:numId w:val="12"/>
        </w:numPr>
        <w:ind w:left="426"/>
        <w:rPr>
          <w:rFonts w:ascii="Arial" w:hAnsi="Arial" w:cs="Arial"/>
          <w:sz w:val="22"/>
        </w:rPr>
      </w:pPr>
      <w:r w:rsidRPr="00EC10C2">
        <w:rPr>
          <w:rFonts w:ascii="Arial" w:hAnsi="Arial" w:cs="Arial"/>
          <w:sz w:val="22"/>
        </w:rPr>
        <w:t xml:space="preserve">Příkazce se zavazuje bezodkladně po uzavření této smlouvy vystavit </w:t>
      </w:r>
      <w:r w:rsidR="00BB32DA" w:rsidRPr="00EC10C2">
        <w:rPr>
          <w:rFonts w:ascii="Arial" w:hAnsi="Arial" w:cs="Arial"/>
          <w:sz w:val="22"/>
        </w:rPr>
        <w:t xml:space="preserve">příkazníkovi </w:t>
      </w:r>
      <w:r w:rsidRPr="00EC10C2">
        <w:rPr>
          <w:rFonts w:ascii="Arial" w:hAnsi="Arial" w:cs="Arial"/>
          <w:sz w:val="22"/>
        </w:rPr>
        <w:t>plnou moc</w:t>
      </w:r>
      <w:r w:rsidR="00BB32DA" w:rsidRPr="00EC10C2">
        <w:rPr>
          <w:rFonts w:ascii="Arial" w:hAnsi="Arial" w:cs="Arial"/>
          <w:sz w:val="22"/>
        </w:rPr>
        <w:t>, která jej bude opravňovat k právní úkonům dle této smlouvy za příkazce, pokud je plná moc potřeba ke splnění povinnosti dle této smlouvy. Příkazník toto zmocnění v celém rozsahu přijímá. Tato plná moc končí uplynutím doby plnění podle čl. IV této smlouvy.</w:t>
      </w:r>
    </w:p>
    <w:p w14:paraId="389BFFB6" w14:textId="77777777" w:rsidR="00C55252" w:rsidRPr="004559B4" w:rsidRDefault="00C55252" w:rsidP="00C55252">
      <w:pPr>
        <w:rPr>
          <w:rFonts w:ascii="Arial" w:hAnsi="Arial" w:cs="Arial"/>
          <w:sz w:val="20"/>
        </w:rPr>
      </w:pPr>
    </w:p>
    <w:p w14:paraId="53ADADE7" w14:textId="77777777" w:rsidR="00C55252" w:rsidRPr="004559B4" w:rsidRDefault="00C55252" w:rsidP="00C55252">
      <w:pPr>
        <w:rPr>
          <w:rFonts w:ascii="Arial" w:hAnsi="Arial" w:cs="Arial"/>
          <w:sz w:val="20"/>
        </w:rPr>
      </w:pPr>
    </w:p>
    <w:p w14:paraId="01B42146" w14:textId="77777777" w:rsidR="000C1099" w:rsidRPr="00756C9D" w:rsidRDefault="000C1099" w:rsidP="00C46393">
      <w:pPr>
        <w:pStyle w:val="Nadpis3"/>
        <w:spacing w:before="120"/>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t>IX.</w:t>
      </w:r>
    </w:p>
    <w:p w14:paraId="766D189F" w14:textId="77777777" w:rsidR="000C1099" w:rsidRPr="00756C9D" w:rsidRDefault="000C1099" w:rsidP="00C46393">
      <w:pPr>
        <w:pStyle w:val="Nadpis3"/>
        <w:spacing w:before="0"/>
        <w:jc w:val="center"/>
        <w:rPr>
          <w:rFonts w:ascii="Arial" w:eastAsia="Times New Roman" w:hAnsi="Arial" w:cs="Arial"/>
          <w:bCs w:val="0"/>
          <w:color w:val="auto"/>
          <w:sz w:val="28"/>
          <w:szCs w:val="28"/>
        </w:rPr>
      </w:pPr>
      <w:r>
        <w:rPr>
          <w:rFonts w:ascii="Arial" w:eastAsia="Times New Roman" w:hAnsi="Arial" w:cs="Arial"/>
          <w:bCs w:val="0"/>
          <w:color w:val="auto"/>
          <w:sz w:val="28"/>
          <w:szCs w:val="28"/>
        </w:rPr>
        <w:t>Práva a p</w:t>
      </w:r>
      <w:r w:rsidRPr="00756C9D">
        <w:rPr>
          <w:rFonts w:ascii="Arial" w:eastAsia="Times New Roman" w:hAnsi="Arial" w:cs="Arial"/>
          <w:bCs w:val="0"/>
          <w:color w:val="auto"/>
          <w:sz w:val="28"/>
          <w:szCs w:val="28"/>
        </w:rPr>
        <w:t>ovinnosti příkazníka</w:t>
      </w:r>
    </w:p>
    <w:p w14:paraId="525693AF" w14:textId="73C723BF" w:rsidR="000C1099" w:rsidRPr="00EC10C2" w:rsidRDefault="000C1099" w:rsidP="00DC547A">
      <w:pPr>
        <w:pStyle w:val="Nadpis2"/>
        <w:numPr>
          <w:ilvl w:val="0"/>
          <w:numId w:val="22"/>
        </w:numPr>
        <w:suppressAutoHyphens/>
        <w:rPr>
          <w:rFonts w:ascii="Arial" w:hAnsi="Arial" w:cs="Arial"/>
          <w:szCs w:val="20"/>
        </w:rPr>
      </w:pPr>
      <w:r w:rsidRPr="00EC10C2">
        <w:rPr>
          <w:rFonts w:ascii="Arial" w:hAnsi="Arial" w:cs="Arial"/>
          <w:szCs w:val="20"/>
        </w:rPr>
        <w:t>Příkazník je povinen:</w:t>
      </w:r>
    </w:p>
    <w:p w14:paraId="5E6C7E28" w14:textId="0BFD9848" w:rsidR="000C1099" w:rsidRPr="00EC10C2" w:rsidRDefault="000C1099" w:rsidP="00DC547A">
      <w:pPr>
        <w:pStyle w:val="Smlouva3"/>
        <w:numPr>
          <w:ilvl w:val="0"/>
          <w:numId w:val="13"/>
        </w:numPr>
        <w:spacing w:before="40"/>
        <w:ind w:left="709" w:hanging="357"/>
        <w:rPr>
          <w:rFonts w:ascii="Arial" w:hAnsi="Arial" w:cs="Arial"/>
          <w:sz w:val="22"/>
        </w:rPr>
      </w:pPr>
      <w:r w:rsidRPr="00EC10C2">
        <w:rPr>
          <w:rFonts w:ascii="Arial" w:hAnsi="Arial" w:cs="Arial"/>
          <w:sz w:val="22"/>
        </w:rPr>
        <w:t>uplatňovat práva příkazce ze závazkových vztahů v rozsahu vykonávaných činností TD</w:t>
      </w:r>
      <w:r w:rsidR="00B146AD" w:rsidRPr="00EC10C2">
        <w:rPr>
          <w:rFonts w:ascii="Arial" w:hAnsi="Arial" w:cs="Arial"/>
          <w:sz w:val="22"/>
        </w:rPr>
        <w:t>S</w:t>
      </w:r>
      <w:r w:rsidRPr="00EC10C2">
        <w:rPr>
          <w:rFonts w:ascii="Arial" w:hAnsi="Arial" w:cs="Arial"/>
          <w:sz w:val="22"/>
        </w:rPr>
        <w:t>,</w:t>
      </w:r>
    </w:p>
    <w:p w14:paraId="0330BFB8" w14:textId="77777777" w:rsidR="000C1099" w:rsidRPr="00EC10C2" w:rsidRDefault="000C1099" w:rsidP="002D4A20">
      <w:pPr>
        <w:pStyle w:val="Smlouva3"/>
        <w:numPr>
          <w:ilvl w:val="0"/>
          <w:numId w:val="13"/>
        </w:numPr>
        <w:spacing w:before="0"/>
        <w:ind w:left="709" w:hanging="357"/>
        <w:rPr>
          <w:rFonts w:ascii="Arial" w:hAnsi="Arial" w:cs="Arial"/>
          <w:sz w:val="22"/>
        </w:rPr>
      </w:pPr>
      <w:r w:rsidRPr="00EC10C2">
        <w:rPr>
          <w:rFonts w:ascii="Arial" w:hAnsi="Arial" w:cs="Arial"/>
          <w:sz w:val="22"/>
        </w:rPr>
        <w:t>konzultovat a odsouhlasovat v předstihu veškerá rozhodnutí s příkazcem,</w:t>
      </w:r>
    </w:p>
    <w:p w14:paraId="00379AA3" w14:textId="77777777" w:rsidR="000C1099" w:rsidRPr="00EC10C2" w:rsidRDefault="000C1099" w:rsidP="002D4A20">
      <w:pPr>
        <w:pStyle w:val="Smlouva3"/>
        <w:numPr>
          <w:ilvl w:val="0"/>
          <w:numId w:val="13"/>
        </w:numPr>
        <w:spacing w:before="0"/>
        <w:ind w:left="709" w:hanging="357"/>
        <w:rPr>
          <w:rFonts w:ascii="Arial" w:hAnsi="Arial" w:cs="Arial"/>
          <w:sz w:val="22"/>
        </w:rPr>
      </w:pPr>
      <w:r w:rsidRPr="00EC10C2">
        <w:rPr>
          <w:rFonts w:ascii="Arial" w:hAnsi="Arial" w:cs="Arial"/>
          <w:sz w:val="22"/>
        </w:rPr>
        <w:t>řídit se pokyny příkazce a jednat v jeho zájmu, upozornit příkazce na zřejmě nesprávný pokyn, a to ihned, kdy se takovou skutečnost dozvěděl,</w:t>
      </w:r>
    </w:p>
    <w:p w14:paraId="703419CF" w14:textId="77777777" w:rsidR="000C1099" w:rsidRPr="00EC10C2" w:rsidRDefault="000C1099" w:rsidP="002D4A20">
      <w:pPr>
        <w:pStyle w:val="Smlouva3"/>
        <w:numPr>
          <w:ilvl w:val="0"/>
          <w:numId w:val="13"/>
        </w:numPr>
        <w:spacing w:before="0"/>
        <w:ind w:left="709" w:hanging="357"/>
        <w:rPr>
          <w:rFonts w:ascii="Arial" w:hAnsi="Arial" w:cs="Arial"/>
          <w:sz w:val="22"/>
        </w:rPr>
      </w:pPr>
      <w:r w:rsidRPr="00EC10C2">
        <w:rPr>
          <w:rFonts w:ascii="Arial" w:hAnsi="Arial" w:cs="Arial"/>
          <w:sz w:val="22"/>
        </w:rPr>
        <w:t>bez odkladů oznámit příkazci veškeré skutečnosti, které by mohly vést ke změně pokynů příkazce,</w:t>
      </w:r>
    </w:p>
    <w:p w14:paraId="19CF0CB0" w14:textId="77777777" w:rsidR="000C1099" w:rsidRPr="00EC10C2" w:rsidRDefault="000C1099" w:rsidP="002D4A20">
      <w:pPr>
        <w:pStyle w:val="Smlouva3"/>
        <w:numPr>
          <w:ilvl w:val="0"/>
          <w:numId w:val="13"/>
        </w:numPr>
        <w:spacing w:before="0"/>
        <w:ind w:left="709" w:hanging="357"/>
        <w:rPr>
          <w:rFonts w:ascii="Arial" w:hAnsi="Arial" w:cs="Arial"/>
          <w:sz w:val="22"/>
        </w:rPr>
      </w:pPr>
      <w:r w:rsidRPr="00EC10C2">
        <w:rPr>
          <w:rFonts w:ascii="Arial" w:hAnsi="Arial" w:cs="Arial"/>
          <w:sz w:val="22"/>
        </w:rPr>
        <w:t>postupovat při zařizování záležitostí, plynoucích z této smlouvy, osobně, poctivě, pečlivě a s odbornou péčí,</w:t>
      </w:r>
    </w:p>
    <w:p w14:paraId="37267436" w14:textId="1AC7AA2C" w:rsidR="000C1099" w:rsidRPr="00EC10C2" w:rsidRDefault="000C1099" w:rsidP="002D4A20">
      <w:pPr>
        <w:pStyle w:val="Smlouva3"/>
        <w:numPr>
          <w:ilvl w:val="0"/>
          <w:numId w:val="13"/>
        </w:numPr>
        <w:spacing w:before="0"/>
        <w:ind w:left="709" w:hanging="357"/>
        <w:rPr>
          <w:rFonts w:ascii="Arial" w:hAnsi="Arial" w:cs="Arial"/>
          <w:sz w:val="22"/>
        </w:rPr>
      </w:pPr>
      <w:r w:rsidRPr="00EC10C2">
        <w:rPr>
          <w:rFonts w:ascii="Arial" w:hAnsi="Arial" w:cs="Arial"/>
          <w:sz w:val="22"/>
        </w:rPr>
        <w:t>vykonávat TD</w:t>
      </w:r>
      <w:r w:rsidR="00BB32DA" w:rsidRPr="00EC10C2">
        <w:rPr>
          <w:rFonts w:ascii="Arial" w:hAnsi="Arial" w:cs="Arial"/>
          <w:sz w:val="22"/>
        </w:rPr>
        <w:t>S</w:t>
      </w:r>
      <w:r w:rsidRPr="00EC10C2">
        <w:rPr>
          <w:rFonts w:ascii="Arial" w:hAnsi="Arial" w:cs="Arial"/>
          <w:sz w:val="22"/>
        </w:rPr>
        <w:t xml:space="preserve"> v souladu s příslušným dokladem umožňujícím realizaci stavby, právními předpisy, technickými normami, projektovou dokumentací,</w:t>
      </w:r>
      <w:r w:rsidR="00BB32DA" w:rsidRPr="00EC10C2">
        <w:rPr>
          <w:sz w:val="28"/>
        </w:rPr>
        <w:t xml:space="preserve"> </w:t>
      </w:r>
      <w:r w:rsidR="00BB32DA" w:rsidRPr="00EC10C2">
        <w:rPr>
          <w:rFonts w:ascii="Arial" w:hAnsi="Arial" w:cs="Arial"/>
          <w:sz w:val="22"/>
        </w:rPr>
        <w:t>zadávací dokumentaci</w:t>
      </w:r>
      <w:r w:rsidRPr="00EC10C2">
        <w:rPr>
          <w:rFonts w:ascii="Arial" w:hAnsi="Arial" w:cs="Arial"/>
          <w:sz w:val="22"/>
        </w:rPr>
        <w:t xml:space="preserve"> vyjádřeními, stanovisky a pokyny příkazce,</w:t>
      </w:r>
    </w:p>
    <w:p w14:paraId="35E468BE" w14:textId="77777777" w:rsidR="00EE3785" w:rsidRPr="00EC10C2" w:rsidRDefault="000C1099" w:rsidP="002D4A20">
      <w:pPr>
        <w:pStyle w:val="Smlouva3"/>
        <w:numPr>
          <w:ilvl w:val="0"/>
          <w:numId w:val="13"/>
        </w:numPr>
        <w:spacing w:before="0"/>
        <w:ind w:left="709" w:hanging="357"/>
        <w:rPr>
          <w:rFonts w:ascii="Arial" w:hAnsi="Arial" w:cs="Arial"/>
          <w:sz w:val="22"/>
        </w:rPr>
      </w:pPr>
      <w:r w:rsidRPr="00EC10C2">
        <w:rPr>
          <w:rFonts w:ascii="Arial" w:hAnsi="Arial" w:cs="Arial"/>
          <w:sz w:val="22"/>
        </w:rPr>
        <w:t>poskytovat příkazci veškeré informace, doklady apod.</w:t>
      </w:r>
    </w:p>
    <w:p w14:paraId="1BFC3298" w14:textId="138379CD" w:rsidR="00BB32DA" w:rsidRPr="00EC10C2" w:rsidRDefault="00BB32DA" w:rsidP="002D4A20">
      <w:pPr>
        <w:pStyle w:val="Smlouva3"/>
        <w:numPr>
          <w:ilvl w:val="0"/>
          <w:numId w:val="13"/>
        </w:numPr>
        <w:spacing w:before="0"/>
        <w:ind w:left="709" w:hanging="357"/>
        <w:rPr>
          <w:rFonts w:ascii="Arial" w:hAnsi="Arial" w:cs="Arial"/>
          <w:sz w:val="22"/>
        </w:rPr>
      </w:pPr>
      <w:r w:rsidRPr="00EC10C2">
        <w:rPr>
          <w:rFonts w:ascii="Arial" w:hAnsi="Arial" w:cs="Arial"/>
          <w:sz w:val="22"/>
        </w:rPr>
        <w:t>předkládat příkazci k odsouhlasení veškeré písemnosti,</w:t>
      </w:r>
    </w:p>
    <w:p w14:paraId="46F3C21A" w14:textId="2B16744E" w:rsidR="000C1099" w:rsidRPr="00EC10C2" w:rsidRDefault="000C1099" w:rsidP="002D4A20">
      <w:pPr>
        <w:pStyle w:val="Smlouva3"/>
        <w:numPr>
          <w:ilvl w:val="0"/>
          <w:numId w:val="13"/>
        </w:numPr>
        <w:spacing w:before="0"/>
        <w:ind w:left="709" w:hanging="357"/>
        <w:rPr>
          <w:rFonts w:ascii="Arial" w:hAnsi="Arial" w:cs="Arial"/>
          <w:sz w:val="22"/>
        </w:rPr>
      </w:pPr>
      <w:r w:rsidRPr="00EC10C2">
        <w:rPr>
          <w:rFonts w:ascii="Arial" w:hAnsi="Arial" w:cs="Arial"/>
          <w:sz w:val="22"/>
        </w:rPr>
        <w:lastRenderedPageBreak/>
        <w:t>písemně informovat příkazce o plnění smlouvy prostřednictvím dalších osob</w:t>
      </w:r>
      <w:r w:rsidR="002D4A20">
        <w:rPr>
          <w:rFonts w:ascii="Arial" w:hAnsi="Arial" w:cs="Arial"/>
          <w:sz w:val="22"/>
        </w:rPr>
        <w:t>.</w:t>
      </w:r>
    </w:p>
    <w:p w14:paraId="106A45A7" w14:textId="77777777" w:rsidR="000C1099" w:rsidRPr="00EC10C2" w:rsidRDefault="000C1099" w:rsidP="00DC547A">
      <w:pPr>
        <w:pStyle w:val="Nadpis2"/>
        <w:numPr>
          <w:ilvl w:val="0"/>
          <w:numId w:val="22"/>
        </w:numPr>
        <w:suppressAutoHyphens/>
        <w:rPr>
          <w:rFonts w:ascii="Arial" w:hAnsi="Arial" w:cs="Arial"/>
          <w:szCs w:val="20"/>
        </w:rPr>
      </w:pPr>
      <w:r w:rsidRPr="00EC10C2">
        <w:rPr>
          <w:rFonts w:ascii="Arial" w:hAnsi="Arial" w:cs="Arial"/>
          <w:szCs w:val="20"/>
        </w:rPr>
        <w:t xml:space="preserve">Příkazník se může odchýlit od pokynů příkazce jen, je-li to nezbytné v zájmu příkazce, a pokud nemůže včas obdržet jeho souhlas. Je však povinen bezodkladně informovat o těchto skutečnostech příkazce a vyžádat si dodatečný souhlas. </w:t>
      </w:r>
    </w:p>
    <w:p w14:paraId="57FEC1DA" w14:textId="77777777" w:rsidR="000C1099" w:rsidRPr="00EC10C2" w:rsidRDefault="000C1099" w:rsidP="002F7C1D">
      <w:pPr>
        <w:pStyle w:val="Nadpis2"/>
        <w:numPr>
          <w:ilvl w:val="0"/>
          <w:numId w:val="22"/>
        </w:numPr>
        <w:suppressAutoHyphens/>
        <w:spacing w:before="40"/>
        <w:ind w:left="357" w:hanging="357"/>
        <w:rPr>
          <w:rFonts w:ascii="Arial" w:hAnsi="Arial" w:cs="Arial"/>
          <w:szCs w:val="20"/>
        </w:rPr>
      </w:pPr>
      <w:r w:rsidRPr="00EC10C2">
        <w:rPr>
          <w:rFonts w:ascii="Arial" w:hAnsi="Arial" w:cs="Arial"/>
          <w:szCs w:val="20"/>
        </w:rPr>
        <w:t xml:space="preserve">Příkazník na sebe přebírá odpovědnost za správné plnění činností dle článku III. v celém jeho rozsahu. </w:t>
      </w:r>
    </w:p>
    <w:p w14:paraId="3C7A9D45" w14:textId="77777777" w:rsidR="00BB32DA" w:rsidRPr="00EC10C2" w:rsidRDefault="000C1099" w:rsidP="002F7C1D">
      <w:pPr>
        <w:pStyle w:val="Nadpis2"/>
        <w:numPr>
          <w:ilvl w:val="0"/>
          <w:numId w:val="22"/>
        </w:numPr>
        <w:suppressAutoHyphens/>
        <w:spacing w:before="40"/>
        <w:ind w:left="357" w:hanging="357"/>
        <w:rPr>
          <w:rFonts w:ascii="Arial" w:hAnsi="Arial" w:cs="Arial"/>
          <w:szCs w:val="20"/>
        </w:rPr>
      </w:pPr>
      <w:r w:rsidRPr="00EC10C2">
        <w:rPr>
          <w:rFonts w:ascii="Arial" w:hAnsi="Arial" w:cs="Arial"/>
          <w:szCs w:val="20"/>
        </w:rPr>
        <w:t xml:space="preserve">Příkazník odpovídá za vzniklou škodu způsobenou při plnění této smlouvy příkazci či třetím osobám. Za škodu se považuje i škoda či újma, která vznikla příkazci tím, že musel vynaložit náklady v důsledku porušení povinnosti příkazníka. Příkazce je oprávněn vznést nároky plynoucí z nedostatků činnosti příkazníka do 5 let od doby, kdy plnění dle této smlouvy bylo ukončeno. Příkazník odpovídá i za škodu způsobenou vadným plněním ze strany třetích osob, které při své činnosti dle této smlouvy použije. </w:t>
      </w:r>
    </w:p>
    <w:p w14:paraId="329E877A" w14:textId="6289A9C7" w:rsidR="00BB32DA" w:rsidRPr="002F7C1D" w:rsidRDefault="00BB32DA" w:rsidP="002F7C1D">
      <w:pPr>
        <w:pStyle w:val="Nadpis2"/>
        <w:numPr>
          <w:ilvl w:val="0"/>
          <w:numId w:val="22"/>
        </w:numPr>
        <w:suppressAutoHyphens/>
        <w:spacing w:before="40"/>
        <w:ind w:left="357" w:hanging="357"/>
        <w:rPr>
          <w:rFonts w:ascii="Arial" w:hAnsi="Arial" w:cs="Arial"/>
          <w:szCs w:val="20"/>
        </w:rPr>
      </w:pPr>
      <w:r w:rsidRPr="002F7C1D">
        <w:rPr>
          <w:rFonts w:ascii="Arial" w:hAnsi="Arial" w:cs="Arial"/>
          <w:szCs w:val="20"/>
        </w:rPr>
        <w:t xml:space="preserve">Příkazník je při plnění závazků dle této smlouvy dále povinen vést písemný soupis provedených služeb a činností. Tento </w:t>
      </w:r>
      <w:r w:rsidR="00B20695" w:rsidRPr="002F7C1D">
        <w:rPr>
          <w:rFonts w:ascii="Arial" w:hAnsi="Arial" w:cs="Arial"/>
          <w:szCs w:val="20"/>
        </w:rPr>
        <w:t>soupis</w:t>
      </w:r>
      <w:r w:rsidRPr="002F7C1D">
        <w:rPr>
          <w:rFonts w:ascii="Arial" w:hAnsi="Arial" w:cs="Arial"/>
          <w:szCs w:val="20"/>
        </w:rPr>
        <w:t xml:space="preserve"> podepsaný příkazníkem bude podkladem k vyúčtování provedených </w:t>
      </w:r>
      <w:r w:rsidR="00B20695" w:rsidRPr="002F7C1D">
        <w:rPr>
          <w:rFonts w:ascii="Arial" w:hAnsi="Arial" w:cs="Arial"/>
          <w:szCs w:val="20"/>
        </w:rPr>
        <w:t xml:space="preserve">služeb a </w:t>
      </w:r>
      <w:r w:rsidRPr="002F7C1D">
        <w:rPr>
          <w:rFonts w:ascii="Arial" w:hAnsi="Arial" w:cs="Arial"/>
          <w:szCs w:val="20"/>
        </w:rPr>
        <w:t>činnost</w:t>
      </w:r>
      <w:r w:rsidR="00B20695" w:rsidRPr="002F7C1D">
        <w:rPr>
          <w:rFonts w:ascii="Arial" w:hAnsi="Arial" w:cs="Arial"/>
          <w:szCs w:val="20"/>
        </w:rPr>
        <w:t>í</w:t>
      </w:r>
      <w:r w:rsidRPr="002F7C1D">
        <w:rPr>
          <w:rFonts w:ascii="Arial" w:hAnsi="Arial" w:cs="Arial"/>
          <w:szCs w:val="20"/>
        </w:rPr>
        <w:t xml:space="preserve"> dle čl. VII</w:t>
      </w:r>
      <w:r w:rsidR="00B20695" w:rsidRPr="002F7C1D">
        <w:rPr>
          <w:rFonts w:ascii="Arial" w:hAnsi="Arial" w:cs="Arial"/>
          <w:szCs w:val="20"/>
        </w:rPr>
        <w:t>.</w:t>
      </w:r>
      <w:r w:rsidR="002F7C1D" w:rsidRPr="002F7C1D">
        <w:rPr>
          <w:rFonts w:ascii="Arial" w:hAnsi="Arial" w:cs="Arial"/>
          <w:szCs w:val="20"/>
        </w:rPr>
        <w:t xml:space="preserve"> Platební podmínky</w:t>
      </w:r>
      <w:r w:rsidR="00B20695" w:rsidRPr="002F7C1D">
        <w:rPr>
          <w:rFonts w:ascii="Arial" w:hAnsi="Arial" w:cs="Arial"/>
          <w:szCs w:val="20"/>
        </w:rPr>
        <w:t>,</w:t>
      </w:r>
      <w:r w:rsidRPr="002F7C1D">
        <w:rPr>
          <w:rFonts w:ascii="Arial" w:hAnsi="Arial" w:cs="Arial"/>
          <w:szCs w:val="20"/>
        </w:rPr>
        <w:t xml:space="preserve"> odst. 2</w:t>
      </w:r>
      <w:r w:rsidR="00B20695" w:rsidRPr="002F7C1D">
        <w:rPr>
          <w:rFonts w:ascii="Arial" w:hAnsi="Arial" w:cs="Arial"/>
          <w:szCs w:val="20"/>
        </w:rPr>
        <w:t>,</w:t>
      </w:r>
      <w:r w:rsidRPr="002F7C1D">
        <w:rPr>
          <w:rFonts w:ascii="Arial" w:hAnsi="Arial" w:cs="Arial"/>
          <w:szCs w:val="20"/>
        </w:rPr>
        <w:t xml:space="preserve"> této smlouvy.</w:t>
      </w:r>
    </w:p>
    <w:p w14:paraId="183D7A20" w14:textId="77777777" w:rsidR="00584A16" w:rsidRPr="00EC10C2" w:rsidRDefault="00584A16" w:rsidP="002F7C1D">
      <w:pPr>
        <w:pStyle w:val="Nadpis2"/>
        <w:numPr>
          <w:ilvl w:val="0"/>
          <w:numId w:val="22"/>
        </w:numPr>
        <w:suppressAutoHyphens/>
        <w:spacing w:before="40"/>
        <w:ind w:left="357" w:hanging="357"/>
        <w:rPr>
          <w:rFonts w:ascii="Arial" w:hAnsi="Arial" w:cs="Arial"/>
          <w:szCs w:val="20"/>
        </w:rPr>
      </w:pPr>
      <w:r w:rsidRPr="00EC10C2">
        <w:rPr>
          <w:rFonts w:ascii="Arial" w:hAnsi="Arial" w:cs="Arial"/>
          <w:szCs w:val="20"/>
        </w:rPr>
        <w:t xml:space="preserve">Příkazník je povinen kdykoliv v průběhu plnění této smlouvy upozornit příkazce na nevhodnost jeho pokynů a postupů, případně na zjevný rozpor pokynů příkazce s PD, stavebním povolením, zadávací dokumentací, smlouvou se zhotovitelem díla nebo jiným souvisejícím dokumentem nebo právním předpisem. </w:t>
      </w:r>
    </w:p>
    <w:p w14:paraId="7BBC172E" w14:textId="77777777" w:rsidR="00584A16" w:rsidRPr="00EC10C2" w:rsidRDefault="00584A16" w:rsidP="002F7C1D">
      <w:pPr>
        <w:pStyle w:val="Nadpis2"/>
        <w:numPr>
          <w:ilvl w:val="0"/>
          <w:numId w:val="22"/>
        </w:numPr>
        <w:suppressAutoHyphens/>
        <w:spacing w:before="40"/>
        <w:ind w:left="357" w:hanging="357"/>
        <w:rPr>
          <w:rFonts w:ascii="Arial" w:hAnsi="Arial" w:cs="Arial"/>
          <w:szCs w:val="20"/>
        </w:rPr>
      </w:pPr>
      <w:r w:rsidRPr="00EC10C2">
        <w:rPr>
          <w:rFonts w:ascii="Arial" w:hAnsi="Arial" w:cs="Arial"/>
          <w:szCs w:val="20"/>
        </w:rPr>
        <w:t xml:space="preserve">Příkazník je povinen jednat jménem příkazce v rozsahu ujednání této smlouvy osobně. Příkazník není oprávněn bez předchozího písemného souhlasu příkazce nechat se při výkonu činnosti dle této smlouvy zastupovat třetí osobou. </w:t>
      </w:r>
    </w:p>
    <w:p w14:paraId="31489F40" w14:textId="77777777" w:rsidR="0059687E" w:rsidRPr="00EC10C2" w:rsidRDefault="0059687E" w:rsidP="002F7C1D">
      <w:pPr>
        <w:pStyle w:val="Nadpis2"/>
        <w:numPr>
          <w:ilvl w:val="0"/>
          <w:numId w:val="22"/>
        </w:numPr>
        <w:suppressAutoHyphens/>
        <w:spacing w:before="40"/>
        <w:ind w:left="357" w:hanging="357"/>
        <w:rPr>
          <w:rFonts w:ascii="Arial" w:hAnsi="Arial" w:cs="Arial"/>
          <w:szCs w:val="20"/>
        </w:rPr>
      </w:pPr>
      <w:r w:rsidRPr="00EC10C2">
        <w:rPr>
          <w:rFonts w:ascii="Arial" w:hAnsi="Arial" w:cs="Arial"/>
          <w:szCs w:val="20"/>
        </w:rPr>
        <w:t xml:space="preserve">Příkazník je povinen v případě, že zjistí, že se zhotovitel díla odchýlil od technologických postupů nebo používá materiál a výrobky rozdílné od PD, na tuto skutečnost neprodleně (nejpozději do dvou dnů) upozornit zhotovitele díla a vyzvat ho k nápravě. V případě, že na toto upozornění nereaguje, je povinen tuto skutečnost neprodleně (nejpozději do dvou dnů) oznámit příkazci. Po dohodě s příkazcem je příkazník oprávněn zastavit na příslušném místě plnění zastavit dílo do doby nápravy této skutečnosti. </w:t>
      </w:r>
    </w:p>
    <w:p w14:paraId="4A1231EA" w14:textId="7C38E952" w:rsidR="0059687E" w:rsidRDefault="0059687E" w:rsidP="002F7C1D">
      <w:pPr>
        <w:pStyle w:val="Nadpis2"/>
        <w:numPr>
          <w:ilvl w:val="0"/>
          <w:numId w:val="22"/>
        </w:numPr>
        <w:suppressAutoHyphens/>
        <w:spacing w:before="40"/>
        <w:ind w:left="357" w:hanging="357"/>
        <w:rPr>
          <w:rFonts w:ascii="Arial" w:hAnsi="Arial" w:cs="Arial"/>
          <w:szCs w:val="20"/>
        </w:rPr>
      </w:pPr>
      <w:r w:rsidRPr="00EC10C2">
        <w:rPr>
          <w:rFonts w:ascii="Arial" w:hAnsi="Arial" w:cs="Arial"/>
          <w:szCs w:val="20"/>
        </w:rPr>
        <w:t>Příkazník podpisem této smlouvy čestně prohlašuje, že není (příkazník sám ani jeho statutární orgány, zaměstnanci či osoby, jejichž prostřednictvím bude zajišťovat plnění předmětu této smlouvy) osobou podjatou ve vztahu ke zhotoviteli stavby ani osobou s </w:t>
      </w:r>
      <w:proofErr w:type="gramStart"/>
      <w:r w:rsidRPr="00EC10C2">
        <w:rPr>
          <w:rFonts w:ascii="Arial" w:hAnsi="Arial" w:cs="Arial"/>
          <w:szCs w:val="20"/>
        </w:rPr>
        <w:t>ním</w:t>
      </w:r>
      <w:proofErr w:type="gramEnd"/>
      <w:r w:rsidRPr="00EC10C2">
        <w:rPr>
          <w:rFonts w:ascii="Arial" w:hAnsi="Arial" w:cs="Arial"/>
          <w:szCs w:val="20"/>
        </w:rPr>
        <w:t xml:space="preserve"> jakkoliv majetkově propojenou. V případě, že tato skutečnost nastane v průběhu plnění této smlouvy, je příkazník povinen tuto skutečnost neprodleně (nejpozději do 3 dnů) písemně oznámit příkazci. Porušení této povinnosti je považováno za podstatné porušení této smlouvy. </w:t>
      </w:r>
    </w:p>
    <w:p w14:paraId="0FACBE38" w14:textId="77777777" w:rsidR="0059687E" w:rsidRPr="00EC10C2" w:rsidRDefault="0059687E" w:rsidP="0059687E">
      <w:pPr>
        <w:pStyle w:val="Nadpis2"/>
        <w:numPr>
          <w:ilvl w:val="0"/>
          <w:numId w:val="22"/>
        </w:numPr>
        <w:suppressAutoHyphens/>
        <w:rPr>
          <w:rFonts w:ascii="Arial" w:hAnsi="Arial" w:cs="Arial"/>
          <w:szCs w:val="20"/>
        </w:rPr>
      </w:pPr>
      <w:r w:rsidRPr="00EC10C2">
        <w:rPr>
          <w:rFonts w:ascii="Arial" w:hAnsi="Arial" w:cs="Arial"/>
          <w:szCs w:val="20"/>
        </w:rPr>
        <w:t xml:space="preserve">Příkazník je povinen: </w:t>
      </w:r>
    </w:p>
    <w:p w14:paraId="710A2CE1" w14:textId="77777777" w:rsidR="0059687E" w:rsidRPr="00EC10C2" w:rsidRDefault="0059687E" w:rsidP="0059687E">
      <w:pPr>
        <w:pStyle w:val="Default"/>
        <w:numPr>
          <w:ilvl w:val="0"/>
          <w:numId w:val="44"/>
        </w:numPr>
        <w:rPr>
          <w:color w:val="000000" w:themeColor="text1"/>
          <w:sz w:val="22"/>
          <w:szCs w:val="20"/>
        </w:rPr>
      </w:pPr>
      <w:r w:rsidRPr="00EC10C2">
        <w:rPr>
          <w:color w:val="000000" w:themeColor="text1"/>
          <w:sz w:val="22"/>
          <w:szCs w:val="20"/>
        </w:rPr>
        <w:t xml:space="preserve">informovat příkazce o výsledcích jednání, která vedl samostatně ve věcech dle této smlouvy, </w:t>
      </w:r>
    </w:p>
    <w:p w14:paraId="2E6898F8" w14:textId="77777777" w:rsidR="0059687E" w:rsidRPr="00EC10C2" w:rsidRDefault="0059687E" w:rsidP="0059687E">
      <w:pPr>
        <w:pStyle w:val="Default"/>
        <w:numPr>
          <w:ilvl w:val="0"/>
          <w:numId w:val="44"/>
        </w:numPr>
        <w:rPr>
          <w:color w:val="000000" w:themeColor="text1"/>
          <w:sz w:val="22"/>
          <w:szCs w:val="20"/>
        </w:rPr>
      </w:pPr>
      <w:r w:rsidRPr="00EC10C2">
        <w:rPr>
          <w:color w:val="000000" w:themeColor="text1"/>
          <w:sz w:val="22"/>
          <w:szCs w:val="20"/>
        </w:rPr>
        <w:t>průběžně informovat příkazce o postupu prací při realizaci stavby a plnění úkolů dle této smlouvy.</w:t>
      </w:r>
    </w:p>
    <w:p w14:paraId="7DC124DA" w14:textId="77777777" w:rsidR="0059687E" w:rsidRPr="00EC10C2" w:rsidRDefault="0059687E" w:rsidP="002F7C1D">
      <w:pPr>
        <w:pStyle w:val="Nadpis2"/>
        <w:numPr>
          <w:ilvl w:val="0"/>
          <w:numId w:val="22"/>
        </w:numPr>
        <w:suppressAutoHyphens/>
        <w:spacing w:before="40"/>
        <w:ind w:left="357" w:hanging="357"/>
        <w:rPr>
          <w:rFonts w:ascii="Arial" w:hAnsi="Arial" w:cs="Arial"/>
          <w:szCs w:val="20"/>
        </w:rPr>
      </w:pPr>
      <w:r w:rsidRPr="00EC10C2">
        <w:rPr>
          <w:rFonts w:ascii="Arial" w:hAnsi="Arial" w:cs="Arial"/>
          <w:szCs w:val="20"/>
        </w:rPr>
        <w:t xml:space="preserve">Příkazník je povinen po celou dobu trvání smlouvy disponovat kvalifikací, kterou prokázal v rámci zadávacího řízení před uzavřením smlouvy. </w:t>
      </w:r>
    </w:p>
    <w:p w14:paraId="75AFB953" w14:textId="62F9D7EF" w:rsidR="0059687E" w:rsidRPr="00EC10C2" w:rsidRDefault="0059687E" w:rsidP="002F7C1D">
      <w:pPr>
        <w:pStyle w:val="Nadpis2"/>
        <w:numPr>
          <w:ilvl w:val="0"/>
          <w:numId w:val="22"/>
        </w:numPr>
        <w:suppressAutoHyphens/>
        <w:spacing w:before="40"/>
        <w:ind w:left="357" w:hanging="357"/>
        <w:rPr>
          <w:rFonts w:ascii="Arial" w:hAnsi="Arial" w:cs="Arial"/>
          <w:szCs w:val="20"/>
        </w:rPr>
      </w:pPr>
      <w:r w:rsidRPr="00EC10C2">
        <w:rPr>
          <w:rFonts w:ascii="Arial" w:hAnsi="Arial" w:cs="Arial"/>
          <w:szCs w:val="20"/>
        </w:rPr>
        <w:t>Příkazce informuje příkazníka a příkazník bere na vědomí, že stavba a související činnosti v rámci projektu „</w:t>
      </w:r>
      <w:r w:rsidR="00DE2F8C" w:rsidRPr="00EC10C2">
        <w:rPr>
          <w:rFonts w:ascii="Arial" w:hAnsi="Arial" w:cs="Arial"/>
          <w:szCs w:val="20"/>
        </w:rPr>
        <w:t>Podpora dostupného bydlení na ul. Tovární č. 314/27</w:t>
      </w:r>
      <w:r w:rsidRPr="00EC10C2">
        <w:rPr>
          <w:rFonts w:ascii="Arial" w:hAnsi="Arial" w:cs="Arial"/>
          <w:szCs w:val="20"/>
        </w:rPr>
        <w:t xml:space="preserve">“ budou realizovány s využitím dotačních prostředků v rámci Integrovaného regionálního operačního programu, získaných příkazcem a podléhajících kontrole z hlediska vykazování účelovosti jejich čerpání. Příkazník prohlašuje, že se seznámil s aktuálními pravidly (metodickými pokyny) poskytovatele dotace a zavazuje se je dodržovat. Příkazník se dále zavazuje, že příkazci nahradí veškeré škody a náklady, které mu vzniknou nebo budou muset být vynaloženy, pokud z důvodu porušení této smlouvy příkazníkem vznikne příkazci závazek vrátit dotaci nebo její část jejímu poskytovateli, a to i včetně penále případně vyměřeného jako důsledek porušení pravidel nakládání s veřejnými prostředky. To platí obdobně, pokud příkazník znemožní řádný výkon kontroly orgánům, oprávněným ke kontrole účelnosti vynaložení dotačních prostředků, nepředloží jimi požadované doklady, nesplní archivační povinnost apod. </w:t>
      </w:r>
    </w:p>
    <w:p w14:paraId="5F05DB64" w14:textId="77777777" w:rsidR="00B329A5" w:rsidRPr="004559B4" w:rsidRDefault="00B329A5" w:rsidP="004559B4">
      <w:pPr>
        <w:rPr>
          <w:rFonts w:ascii="Arial" w:hAnsi="Arial" w:cs="Arial"/>
          <w:sz w:val="20"/>
        </w:rPr>
      </w:pPr>
    </w:p>
    <w:p w14:paraId="2F64422E" w14:textId="77777777" w:rsidR="000C1099" w:rsidRPr="00756C9D" w:rsidRDefault="000C1099" w:rsidP="00C46393">
      <w:pPr>
        <w:pStyle w:val="Nadpis3"/>
        <w:spacing w:before="120"/>
        <w:jc w:val="center"/>
        <w:rPr>
          <w:rFonts w:ascii="Arial" w:eastAsia="Times New Roman" w:hAnsi="Arial" w:cs="Arial"/>
          <w:bCs w:val="0"/>
          <w:color w:val="auto"/>
          <w:sz w:val="28"/>
          <w:szCs w:val="28"/>
        </w:rPr>
      </w:pPr>
      <w:r w:rsidRPr="00756C9D">
        <w:rPr>
          <w:rFonts w:ascii="Arial" w:eastAsia="Times New Roman" w:hAnsi="Arial" w:cs="Arial"/>
          <w:bCs w:val="0"/>
          <w:color w:val="auto"/>
          <w:sz w:val="28"/>
          <w:szCs w:val="28"/>
        </w:rPr>
        <w:lastRenderedPageBreak/>
        <w:t>X.</w:t>
      </w:r>
    </w:p>
    <w:p w14:paraId="344BB927" w14:textId="77777777" w:rsidR="000C1099" w:rsidRPr="00756C9D" w:rsidRDefault="000C1099" w:rsidP="00C46393">
      <w:pPr>
        <w:pStyle w:val="Nadpis3"/>
        <w:spacing w:before="0"/>
        <w:jc w:val="center"/>
        <w:rPr>
          <w:rFonts w:ascii="Arial" w:eastAsia="Times New Roman" w:hAnsi="Arial" w:cs="Arial"/>
          <w:bCs w:val="0"/>
          <w:color w:val="auto"/>
          <w:sz w:val="28"/>
          <w:szCs w:val="28"/>
        </w:rPr>
      </w:pPr>
      <w:r>
        <w:rPr>
          <w:rFonts w:ascii="Arial" w:eastAsia="Times New Roman" w:hAnsi="Arial" w:cs="Arial"/>
          <w:bCs w:val="0"/>
          <w:color w:val="auto"/>
          <w:sz w:val="28"/>
          <w:szCs w:val="28"/>
        </w:rPr>
        <w:t>Smluvní pokuty</w:t>
      </w:r>
    </w:p>
    <w:p w14:paraId="580AC9DC" w14:textId="77777777" w:rsidR="000C1099" w:rsidRPr="00EB6149" w:rsidRDefault="000C1099" w:rsidP="000C1099">
      <w:pPr>
        <w:pStyle w:val="Smlouva-slo"/>
        <w:numPr>
          <w:ilvl w:val="1"/>
          <w:numId w:val="4"/>
        </w:numPr>
        <w:tabs>
          <w:tab w:val="clear" w:pos="2007"/>
          <w:tab w:val="num" w:pos="426"/>
        </w:tabs>
        <w:ind w:left="425" w:hanging="425"/>
        <w:rPr>
          <w:rFonts w:ascii="Arial" w:hAnsi="Arial" w:cs="Arial"/>
          <w:sz w:val="22"/>
        </w:rPr>
      </w:pPr>
      <w:r w:rsidRPr="00EB6149">
        <w:rPr>
          <w:rFonts w:ascii="Arial" w:hAnsi="Arial" w:cs="Arial"/>
          <w:sz w:val="22"/>
        </w:rPr>
        <w:t xml:space="preserve">V případě, že příkazce neuhradí fakturu ve lhůtě splatnosti, může příkazník požadovat po příkazci úrok z prodlení ve výši </w:t>
      </w:r>
      <w:r w:rsidRPr="00EB6149">
        <w:rPr>
          <w:rFonts w:ascii="Arial" w:hAnsi="Arial" w:cs="Arial"/>
          <w:b/>
          <w:sz w:val="22"/>
        </w:rPr>
        <w:t>0,05 %</w:t>
      </w:r>
      <w:r w:rsidRPr="00EB6149">
        <w:rPr>
          <w:rFonts w:ascii="Arial" w:hAnsi="Arial" w:cs="Arial"/>
          <w:sz w:val="22"/>
        </w:rPr>
        <w:t xml:space="preserve"> z dlužné částky za každý i započatý den prodlení. </w:t>
      </w:r>
    </w:p>
    <w:p w14:paraId="30EEDBB5" w14:textId="38FF827F" w:rsidR="000C1099" w:rsidRPr="00EB6149" w:rsidRDefault="000C1099" w:rsidP="00EB6149">
      <w:pPr>
        <w:pStyle w:val="Smlouva-slo"/>
        <w:numPr>
          <w:ilvl w:val="1"/>
          <w:numId w:val="4"/>
        </w:numPr>
        <w:tabs>
          <w:tab w:val="clear" w:pos="2007"/>
          <w:tab w:val="num" w:pos="426"/>
        </w:tabs>
        <w:spacing w:before="40"/>
        <w:ind w:left="425" w:hanging="425"/>
        <w:rPr>
          <w:rFonts w:ascii="Arial" w:hAnsi="Arial" w:cs="Arial"/>
          <w:sz w:val="22"/>
        </w:rPr>
      </w:pPr>
      <w:r w:rsidRPr="00EB6149">
        <w:rPr>
          <w:rFonts w:ascii="Arial" w:hAnsi="Arial" w:cs="Arial"/>
          <w:sz w:val="22"/>
        </w:rPr>
        <w:t xml:space="preserve">V případě, že příkazník nesplní kteroukoliv z povinností či poruší jakoukoliv povinnost vyplývající mu z této smlouvy, je příkazce oprávněn účtovat příkazníkovi smluvní pokutu ve výši </w:t>
      </w:r>
      <w:r w:rsidR="0018046D" w:rsidRPr="00EB6149">
        <w:rPr>
          <w:rFonts w:ascii="Arial" w:hAnsi="Arial" w:cs="Arial"/>
          <w:b/>
          <w:sz w:val="22"/>
        </w:rPr>
        <w:t>2</w:t>
      </w:r>
      <w:r w:rsidRPr="00EB6149">
        <w:rPr>
          <w:rFonts w:ascii="Arial" w:hAnsi="Arial" w:cs="Arial"/>
          <w:b/>
          <w:sz w:val="22"/>
        </w:rPr>
        <w:t xml:space="preserve">.000,- Kč </w:t>
      </w:r>
      <w:r w:rsidRPr="00EB6149">
        <w:rPr>
          <w:rFonts w:ascii="Arial" w:hAnsi="Arial" w:cs="Arial"/>
          <w:sz w:val="22"/>
        </w:rPr>
        <w:t>za každý jednotlivý zjištěný případ.</w:t>
      </w:r>
    </w:p>
    <w:p w14:paraId="3F18987A" w14:textId="77777777" w:rsidR="00BB32DA" w:rsidRPr="00EB6149" w:rsidRDefault="000C1099" w:rsidP="00EB6149">
      <w:pPr>
        <w:pStyle w:val="Smlouva-slo"/>
        <w:numPr>
          <w:ilvl w:val="1"/>
          <w:numId w:val="4"/>
        </w:numPr>
        <w:tabs>
          <w:tab w:val="clear" w:pos="2007"/>
          <w:tab w:val="num" w:pos="426"/>
        </w:tabs>
        <w:spacing w:before="40"/>
        <w:ind w:left="425" w:hanging="425"/>
        <w:rPr>
          <w:rFonts w:ascii="Arial" w:hAnsi="Arial" w:cs="Arial"/>
          <w:sz w:val="22"/>
        </w:rPr>
      </w:pPr>
      <w:r w:rsidRPr="00EB6149">
        <w:rPr>
          <w:rFonts w:ascii="Arial" w:hAnsi="Arial" w:cs="Arial"/>
          <w:sz w:val="22"/>
        </w:rPr>
        <w:t xml:space="preserve">Při porušení povinnosti kontroly fakturačních dokladů ze strany příkazníka, jejíž důsledkem bude fakturace neoprávněných položek ze strany zhotovitele díla, má příkazce právo uplatnit vůči příkazníkovi smluvní pokutu ve výši </w:t>
      </w:r>
      <w:r w:rsidRPr="00EB6149">
        <w:rPr>
          <w:rFonts w:ascii="Arial" w:hAnsi="Arial" w:cs="Arial"/>
          <w:b/>
          <w:sz w:val="22"/>
        </w:rPr>
        <w:t>5% z hodnoty vzniklé neoprávněné fakturace, maximálně však do výše 20% odměny příkazníka</w:t>
      </w:r>
      <w:r w:rsidRPr="00EB6149">
        <w:rPr>
          <w:rFonts w:ascii="Arial" w:hAnsi="Arial" w:cs="Arial"/>
          <w:sz w:val="22"/>
        </w:rPr>
        <w:t xml:space="preserve"> dle této smlouvy.</w:t>
      </w:r>
      <w:r w:rsidR="00BB32DA" w:rsidRPr="00EB6149">
        <w:rPr>
          <w:rFonts w:ascii="Arial" w:hAnsi="Arial" w:cs="Arial"/>
          <w:sz w:val="22"/>
        </w:rPr>
        <w:t xml:space="preserve"> </w:t>
      </w:r>
    </w:p>
    <w:p w14:paraId="2F1CFE14" w14:textId="22A0174C" w:rsidR="00BB32DA" w:rsidRPr="00EB6149" w:rsidRDefault="00BB32DA" w:rsidP="00EB6149">
      <w:pPr>
        <w:pStyle w:val="Smlouva-slo"/>
        <w:numPr>
          <w:ilvl w:val="1"/>
          <w:numId w:val="4"/>
        </w:numPr>
        <w:tabs>
          <w:tab w:val="clear" w:pos="2007"/>
          <w:tab w:val="num" w:pos="426"/>
        </w:tabs>
        <w:spacing w:before="40"/>
        <w:ind w:left="425" w:hanging="425"/>
        <w:rPr>
          <w:rFonts w:ascii="Arial" w:hAnsi="Arial" w:cs="Arial"/>
          <w:sz w:val="22"/>
        </w:rPr>
      </w:pPr>
      <w:r w:rsidRPr="00EB6149">
        <w:rPr>
          <w:rFonts w:ascii="Arial" w:hAnsi="Arial" w:cs="Arial"/>
          <w:sz w:val="22"/>
        </w:rPr>
        <w:t xml:space="preserve">Pokud dojde k prodloužení lhůty provedení stavby zapříčiněné nesplněním povinnosti příkazníka vyplývající z této smlouvy, může příkazce požadovat po příkazníkovi úhradu smluvní pokuty ve výši 1000,- Kč za každý den prodloužení lhůty provedení stavby. Provedením stavby se rozumí její řádné ukončení a převzetí příkazcem. Řádným ukončením stavby se rozumí, že stavba nebude vykazovat žádné vady a nedodělky. </w:t>
      </w:r>
    </w:p>
    <w:p w14:paraId="0E8D6FC4" w14:textId="087FEFBE" w:rsidR="000C1099" w:rsidRPr="00EB6149" w:rsidRDefault="000C1099" w:rsidP="00EB6149">
      <w:pPr>
        <w:pStyle w:val="Smlouva-slo"/>
        <w:numPr>
          <w:ilvl w:val="1"/>
          <w:numId w:val="4"/>
        </w:numPr>
        <w:tabs>
          <w:tab w:val="clear" w:pos="2007"/>
          <w:tab w:val="num" w:pos="426"/>
        </w:tabs>
        <w:spacing w:before="40"/>
        <w:ind w:left="425" w:hanging="425"/>
        <w:rPr>
          <w:rFonts w:ascii="Arial" w:hAnsi="Arial" w:cs="Arial"/>
          <w:sz w:val="22"/>
        </w:rPr>
      </w:pPr>
      <w:r w:rsidRPr="00EB6149">
        <w:rPr>
          <w:rFonts w:ascii="Arial" w:hAnsi="Arial" w:cs="Arial"/>
          <w:sz w:val="22"/>
        </w:rPr>
        <w:t xml:space="preserve">Pokud závazek provést předmět smlouvy zanikne před jeho řádným splněním, nezaniká nárok na smluvní pokutu, pokud vznikl dřívějším porušením povinnosti. </w:t>
      </w:r>
    </w:p>
    <w:p w14:paraId="630572CA" w14:textId="77777777" w:rsidR="000C1099" w:rsidRPr="00EB6149" w:rsidRDefault="000C1099" w:rsidP="00EB6149">
      <w:pPr>
        <w:pStyle w:val="Smlouva-slo"/>
        <w:numPr>
          <w:ilvl w:val="1"/>
          <w:numId w:val="4"/>
        </w:numPr>
        <w:tabs>
          <w:tab w:val="clear" w:pos="2007"/>
          <w:tab w:val="num" w:pos="426"/>
        </w:tabs>
        <w:spacing w:before="40"/>
        <w:ind w:left="425" w:hanging="425"/>
        <w:rPr>
          <w:rFonts w:ascii="Arial" w:hAnsi="Arial" w:cs="Arial"/>
          <w:sz w:val="22"/>
        </w:rPr>
      </w:pPr>
      <w:r w:rsidRPr="00EB6149">
        <w:rPr>
          <w:rFonts w:ascii="Arial" w:hAnsi="Arial" w:cs="Arial"/>
          <w:sz w:val="22"/>
        </w:rPr>
        <w:t xml:space="preserve">Smluvní strany se dohodly, že smluvní pokuty sjednané touto smlouvou zaplatí povinná strana nezávisle na tom, zda a v jaké výši vznikne druhé straně škoda, kterou lze vymáhat samostatně. Smluvní pokuty se nezapočítávají na náhradu případně vzniklé škody. </w:t>
      </w:r>
    </w:p>
    <w:p w14:paraId="63119F40" w14:textId="77777777" w:rsidR="000C1099" w:rsidRPr="00EB6149" w:rsidRDefault="000C1099" w:rsidP="00EB6149">
      <w:pPr>
        <w:pStyle w:val="Smlouva-slo"/>
        <w:numPr>
          <w:ilvl w:val="1"/>
          <w:numId w:val="4"/>
        </w:numPr>
        <w:tabs>
          <w:tab w:val="clear" w:pos="2007"/>
          <w:tab w:val="num" w:pos="426"/>
        </w:tabs>
        <w:spacing w:before="40"/>
        <w:ind w:left="425" w:hanging="425"/>
        <w:rPr>
          <w:rFonts w:ascii="Arial" w:hAnsi="Arial" w:cs="Arial"/>
          <w:sz w:val="22"/>
        </w:rPr>
      </w:pPr>
      <w:r w:rsidRPr="00EB6149">
        <w:rPr>
          <w:rFonts w:ascii="Arial" w:hAnsi="Arial" w:cs="Arial"/>
          <w:sz w:val="22"/>
        </w:rPr>
        <w:t xml:space="preserve">Příkazce je oprávněn započíst smluvní pokuty proti pohledávce příkazníka. </w:t>
      </w:r>
    </w:p>
    <w:p w14:paraId="7EBE6C95" w14:textId="77777777" w:rsidR="00B329A5" w:rsidRPr="004559B4" w:rsidRDefault="00B329A5" w:rsidP="00B329A5">
      <w:pPr>
        <w:rPr>
          <w:rFonts w:ascii="Arial" w:hAnsi="Arial" w:cs="Arial"/>
          <w:sz w:val="20"/>
          <w:szCs w:val="20"/>
        </w:rPr>
      </w:pPr>
    </w:p>
    <w:p w14:paraId="6A58877D" w14:textId="77777777" w:rsidR="00B329A5" w:rsidRPr="004559B4" w:rsidRDefault="00B329A5" w:rsidP="00B329A5">
      <w:pPr>
        <w:rPr>
          <w:rFonts w:ascii="Arial" w:hAnsi="Arial" w:cs="Arial"/>
          <w:sz w:val="20"/>
          <w:szCs w:val="20"/>
        </w:rPr>
      </w:pPr>
    </w:p>
    <w:p w14:paraId="36173B5C" w14:textId="77777777" w:rsidR="000C1099" w:rsidRPr="005A68F2" w:rsidRDefault="000C1099" w:rsidP="00C46393">
      <w:pPr>
        <w:pStyle w:val="Nadpis3"/>
        <w:spacing w:before="120"/>
        <w:jc w:val="center"/>
        <w:rPr>
          <w:rFonts w:ascii="Arial" w:eastAsia="Times New Roman" w:hAnsi="Arial" w:cs="Arial"/>
          <w:bCs w:val="0"/>
          <w:color w:val="auto"/>
          <w:sz w:val="28"/>
          <w:szCs w:val="28"/>
        </w:rPr>
      </w:pPr>
      <w:r w:rsidRPr="005A68F2">
        <w:rPr>
          <w:rFonts w:ascii="Arial" w:eastAsia="Times New Roman" w:hAnsi="Arial" w:cs="Arial"/>
          <w:bCs w:val="0"/>
          <w:color w:val="auto"/>
          <w:sz w:val="28"/>
          <w:szCs w:val="28"/>
        </w:rPr>
        <w:t>XI.</w:t>
      </w:r>
    </w:p>
    <w:p w14:paraId="68871A03" w14:textId="77777777" w:rsidR="00BB32DA" w:rsidRPr="004559B4" w:rsidRDefault="00BB32DA" w:rsidP="004559B4">
      <w:pPr>
        <w:pStyle w:val="Nadpis3"/>
        <w:spacing w:before="0"/>
        <w:jc w:val="center"/>
        <w:rPr>
          <w:rFonts w:ascii="Arial" w:eastAsia="Times New Roman" w:hAnsi="Arial" w:cs="Arial"/>
          <w:bCs w:val="0"/>
          <w:color w:val="auto"/>
          <w:sz w:val="28"/>
          <w:szCs w:val="28"/>
        </w:rPr>
      </w:pPr>
      <w:r w:rsidRPr="004559B4">
        <w:rPr>
          <w:rFonts w:ascii="Arial" w:eastAsia="Times New Roman" w:hAnsi="Arial" w:cs="Arial"/>
          <w:bCs w:val="0"/>
          <w:color w:val="auto"/>
          <w:sz w:val="28"/>
          <w:szCs w:val="28"/>
        </w:rPr>
        <w:t>Změna a ukončení smlouvy</w:t>
      </w:r>
    </w:p>
    <w:p w14:paraId="21FDDFD3" w14:textId="77777777" w:rsidR="00BB32DA" w:rsidRPr="00EB6149" w:rsidRDefault="00BB32DA" w:rsidP="00BB32DA">
      <w:pPr>
        <w:numPr>
          <w:ilvl w:val="0"/>
          <w:numId w:val="18"/>
        </w:numPr>
        <w:spacing w:before="120" w:line="240" w:lineRule="atLeast"/>
        <w:ind w:left="426"/>
        <w:jc w:val="both"/>
        <w:rPr>
          <w:rFonts w:ascii="Arial" w:hAnsi="Arial" w:cs="Arial"/>
          <w:sz w:val="22"/>
          <w:szCs w:val="20"/>
        </w:rPr>
      </w:pPr>
      <w:r w:rsidRPr="00EB6149">
        <w:rPr>
          <w:rFonts w:ascii="Arial" w:hAnsi="Arial" w:cs="Arial"/>
          <w:sz w:val="22"/>
          <w:szCs w:val="20"/>
        </w:rPr>
        <w:t xml:space="preserve">Tuto smlouvu je možno měnit výlučně na základě písemného dodatku podepsaného oběma stranami, který bude explicitně označen jako „dodatek k příkazní smlouvě“ s uvedením čísla dodatku. Jakékoliv jiné zápisy, protokoly či záznamy, byť oboustranně podepsané se za změnu smlouvy nepovažují. </w:t>
      </w:r>
    </w:p>
    <w:p w14:paraId="1056C1BF" w14:textId="77777777" w:rsidR="00BB32DA" w:rsidRPr="00EB6149" w:rsidRDefault="00BB32DA" w:rsidP="00EB6149">
      <w:pPr>
        <w:numPr>
          <w:ilvl w:val="0"/>
          <w:numId w:val="18"/>
        </w:numPr>
        <w:spacing w:before="40" w:line="240" w:lineRule="atLeast"/>
        <w:ind w:left="425" w:hanging="357"/>
        <w:jc w:val="both"/>
        <w:rPr>
          <w:rFonts w:ascii="Arial" w:hAnsi="Arial" w:cs="Arial"/>
          <w:sz w:val="22"/>
          <w:szCs w:val="20"/>
        </w:rPr>
      </w:pPr>
      <w:r w:rsidRPr="00EB6149">
        <w:rPr>
          <w:rFonts w:ascii="Arial" w:hAnsi="Arial" w:cs="Arial"/>
          <w:sz w:val="22"/>
          <w:szCs w:val="20"/>
        </w:rPr>
        <w:t xml:space="preserve">Nastanou-li u některé ze stran skutečnosti bránící řádnému plnění dle této smlouvy, je tato strana povinna tuto skutečnost bez zbytečného odkladu oznámit druhé straně a vyvolat jednání zástupců oprávněných k uzavření smlouvy. Příkazce není oprávněn převést svá práva a povinnosti z této smlouvy vyplývající na jinou osobu. </w:t>
      </w:r>
    </w:p>
    <w:p w14:paraId="7AE043FD" w14:textId="77777777" w:rsidR="00BB32DA" w:rsidRPr="00EB6149" w:rsidRDefault="00BB32DA" w:rsidP="00EB6149">
      <w:pPr>
        <w:numPr>
          <w:ilvl w:val="0"/>
          <w:numId w:val="18"/>
        </w:numPr>
        <w:spacing w:before="40" w:line="240" w:lineRule="atLeast"/>
        <w:ind w:left="425" w:hanging="357"/>
        <w:jc w:val="both"/>
        <w:rPr>
          <w:rFonts w:ascii="Arial" w:hAnsi="Arial" w:cs="Arial"/>
          <w:sz w:val="22"/>
          <w:szCs w:val="20"/>
        </w:rPr>
      </w:pPr>
      <w:r w:rsidRPr="00EB6149">
        <w:rPr>
          <w:rFonts w:ascii="Arial" w:hAnsi="Arial" w:cs="Arial"/>
          <w:sz w:val="22"/>
          <w:szCs w:val="20"/>
        </w:rPr>
        <w:t>Smluvní vztah skončí uplynutím doby sjednané v čl.  IV. této smlouvy.</w:t>
      </w:r>
    </w:p>
    <w:p w14:paraId="12FD511D" w14:textId="77777777" w:rsidR="00BB32DA" w:rsidRPr="00EB6149" w:rsidRDefault="00BB32DA" w:rsidP="00EB6149">
      <w:pPr>
        <w:numPr>
          <w:ilvl w:val="0"/>
          <w:numId w:val="18"/>
        </w:numPr>
        <w:spacing w:before="40" w:line="240" w:lineRule="atLeast"/>
        <w:ind w:left="425" w:hanging="357"/>
        <w:jc w:val="both"/>
        <w:rPr>
          <w:rFonts w:ascii="Arial" w:hAnsi="Arial" w:cs="Arial"/>
          <w:sz w:val="22"/>
          <w:szCs w:val="20"/>
        </w:rPr>
      </w:pPr>
      <w:r w:rsidRPr="00EB6149">
        <w:rPr>
          <w:rFonts w:ascii="Arial" w:hAnsi="Arial" w:cs="Arial"/>
          <w:sz w:val="22"/>
          <w:szCs w:val="20"/>
        </w:rPr>
        <w:t xml:space="preserve">Smlouva může být ukončena dohodou, výpovědí, odvoláním příkazu ze strany příkazce nebo odstoupením od smlouvy. </w:t>
      </w:r>
    </w:p>
    <w:p w14:paraId="56A3C3A5" w14:textId="77777777" w:rsidR="00BB32DA" w:rsidRPr="00EB6149" w:rsidRDefault="00BB32DA" w:rsidP="00EB6149">
      <w:pPr>
        <w:numPr>
          <w:ilvl w:val="0"/>
          <w:numId w:val="18"/>
        </w:numPr>
        <w:spacing w:before="40" w:line="240" w:lineRule="atLeast"/>
        <w:ind w:left="425" w:hanging="357"/>
        <w:jc w:val="both"/>
        <w:rPr>
          <w:rFonts w:ascii="Arial" w:hAnsi="Arial" w:cs="Arial"/>
          <w:sz w:val="22"/>
          <w:szCs w:val="20"/>
        </w:rPr>
      </w:pPr>
      <w:r w:rsidRPr="00EB6149">
        <w:rPr>
          <w:rFonts w:ascii="Arial" w:hAnsi="Arial" w:cs="Arial"/>
          <w:sz w:val="22"/>
          <w:szCs w:val="20"/>
        </w:rPr>
        <w:t xml:space="preserve">Příkazce je oprávněn příkaz odvolat bez udání důvodu. </w:t>
      </w:r>
    </w:p>
    <w:p w14:paraId="79BD8354" w14:textId="77777777" w:rsidR="00BB32DA" w:rsidRPr="00EB6149" w:rsidRDefault="00BB32DA" w:rsidP="00EB6149">
      <w:pPr>
        <w:numPr>
          <w:ilvl w:val="0"/>
          <w:numId w:val="18"/>
        </w:numPr>
        <w:spacing w:before="40" w:line="240" w:lineRule="atLeast"/>
        <w:ind w:left="425" w:hanging="357"/>
        <w:jc w:val="both"/>
        <w:rPr>
          <w:rFonts w:ascii="Arial" w:hAnsi="Arial" w:cs="Arial"/>
          <w:sz w:val="22"/>
          <w:szCs w:val="20"/>
        </w:rPr>
      </w:pPr>
      <w:r w:rsidRPr="00EB6149">
        <w:rPr>
          <w:rFonts w:ascii="Arial" w:hAnsi="Arial" w:cs="Arial"/>
          <w:sz w:val="22"/>
          <w:szCs w:val="20"/>
        </w:rPr>
        <w:t>V případě výpovědi je příkazce oprávněn vypovědět tuto smlouvu bez výpovědní doby, a to v případě, že bylo příslušným soudem rozhodnuto o tom, že příkazník je v úpadku ve smyslu Insolvenčního zákona nebo podá-li příkazník sám na sebe insolvenční návrh. Výpovědní lhůta činí 1 měsíc a začíná běžet prvním dnem měsíce následujícího po měsíci, v němž byla podána výpověď.</w:t>
      </w:r>
    </w:p>
    <w:p w14:paraId="7BDBE1EE" w14:textId="77777777" w:rsidR="00BB32DA" w:rsidRPr="00EB6149" w:rsidRDefault="00BB32DA" w:rsidP="00EB6149">
      <w:pPr>
        <w:numPr>
          <w:ilvl w:val="0"/>
          <w:numId w:val="18"/>
        </w:numPr>
        <w:spacing w:before="40" w:line="240" w:lineRule="atLeast"/>
        <w:ind w:left="425" w:hanging="357"/>
        <w:jc w:val="both"/>
        <w:rPr>
          <w:rFonts w:ascii="Arial" w:hAnsi="Arial" w:cs="Arial"/>
          <w:sz w:val="22"/>
          <w:szCs w:val="20"/>
        </w:rPr>
      </w:pPr>
      <w:r w:rsidRPr="00EB6149">
        <w:rPr>
          <w:rFonts w:ascii="Arial" w:hAnsi="Arial" w:cs="Arial"/>
          <w:sz w:val="22"/>
          <w:szCs w:val="20"/>
        </w:rPr>
        <w:t xml:space="preserve">Výpovědí této smlouvy ani odvoláním příkazu není dotčeno právo oprávněné strany na zaplacení smluvní pokuty ani na náhradu škody vzniklé porušením smlouvy. </w:t>
      </w:r>
    </w:p>
    <w:p w14:paraId="283B3D3B" w14:textId="77777777" w:rsidR="00BB32DA" w:rsidRPr="00EB6149" w:rsidRDefault="00BB32DA" w:rsidP="00EB6149">
      <w:pPr>
        <w:numPr>
          <w:ilvl w:val="0"/>
          <w:numId w:val="18"/>
        </w:numPr>
        <w:spacing w:before="40" w:line="240" w:lineRule="atLeast"/>
        <w:ind w:left="425" w:hanging="357"/>
        <w:jc w:val="both"/>
        <w:rPr>
          <w:rFonts w:ascii="Arial" w:hAnsi="Arial" w:cs="Arial"/>
          <w:sz w:val="22"/>
          <w:szCs w:val="20"/>
        </w:rPr>
      </w:pPr>
      <w:r w:rsidRPr="00EB6149">
        <w:rPr>
          <w:rFonts w:ascii="Arial" w:hAnsi="Arial" w:cs="Arial"/>
          <w:sz w:val="22"/>
          <w:szCs w:val="20"/>
        </w:rPr>
        <w:t>Příkazce může odstoupit od smlouvy, pokud příkazník opakovaně porušuje svoje povinnosti vyplývající z ujednání této smlouvy, přestože byl na tuto skutečnost příkazcem písemně upozorněna a v přiměřené lhůtě nesjednal nápravu. Pro odvolání příkazu za strany příkazce platí ustanovení § 2443 občanského zákoníku.</w:t>
      </w:r>
    </w:p>
    <w:p w14:paraId="7E633144" w14:textId="77777777" w:rsidR="00BB32DA" w:rsidRPr="00EB6149" w:rsidRDefault="00BB32DA" w:rsidP="00EB6149">
      <w:pPr>
        <w:numPr>
          <w:ilvl w:val="0"/>
          <w:numId w:val="18"/>
        </w:numPr>
        <w:spacing w:before="40" w:line="240" w:lineRule="atLeast"/>
        <w:ind w:left="425" w:hanging="357"/>
        <w:jc w:val="both"/>
        <w:rPr>
          <w:rFonts w:ascii="Arial" w:hAnsi="Arial" w:cs="Arial"/>
          <w:sz w:val="22"/>
          <w:szCs w:val="20"/>
        </w:rPr>
      </w:pPr>
      <w:r w:rsidRPr="00EB6149">
        <w:rPr>
          <w:rFonts w:ascii="Arial" w:hAnsi="Arial" w:cs="Arial"/>
          <w:sz w:val="22"/>
          <w:szCs w:val="20"/>
        </w:rPr>
        <w:t>Příkazce může odstoupit od smlouvy také v případě, že mu nepodaří zajistit finanční prostředky a stavba se nebude realizovat.</w:t>
      </w:r>
    </w:p>
    <w:p w14:paraId="666F059F" w14:textId="77777777" w:rsidR="00BB32DA" w:rsidRPr="00EB6149" w:rsidRDefault="00BB32DA" w:rsidP="00EB6149">
      <w:pPr>
        <w:numPr>
          <w:ilvl w:val="0"/>
          <w:numId w:val="18"/>
        </w:numPr>
        <w:spacing w:before="40" w:line="240" w:lineRule="atLeast"/>
        <w:ind w:left="425" w:hanging="357"/>
        <w:jc w:val="both"/>
        <w:rPr>
          <w:rFonts w:ascii="Arial" w:hAnsi="Arial" w:cs="Arial"/>
          <w:sz w:val="22"/>
          <w:szCs w:val="20"/>
        </w:rPr>
      </w:pPr>
      <w:r w:rsidRPr="00EB6149">
        <w:rPr>
          <w:rFonts w:ascii="Arial" w:hAnsi="Arial" w:cs="Arial"/>
          <w:sz w:val="22"/>
          <w:szCs w:val="20"/>
        </w:rPr>
        <w:lastRenderedPageBreak/>
        <w:t xml:space="preserve">Příkazník může odstoupit od smlouvy, pokud by jeho výkon podle pokynu příkazce měl být v rozporu se zákonem Na tuto skutečnost však musí příkazník neprodleně příkazce upozornit. Odstoupit od smlouvy pak může příkazník okamžitě, pokud nedojde do 3 dnů od oznámení ke změně pokynu. </w:t>
      </w:r>
    </w:p>
    <w:p w14:paraId="089EC482" w14:textId="77777777" w:rsidR="00BB32DA" w:rsidRPr="00EB6149" w:rsidRDefault="00BB32DA" w:rsidP="00EB6149">
      <w:pPr>
        <w:numPr>
          <w:ilvl w:val="0"/>
          <w:numId w:val="18"/>
        </w:numPr>
        <w:spacing w:before="40" w:line="240" w:lineRule="atLeast"/>
        <w:ind w:left="425" w:hanging="357"/>
        <w:jc w:val="both"/>
        <w:rPr>
          <w:rFonts w:ascii="Arial" w:hAnsi="Arial" w:cs="Arial"/>
          <w:sz w:val="22"/>
          <w:szCs w:val="20"/>
        </w:rPr>
      </w:pPr>
      <w:r w:rsidRPr="00EB6149">
        <w:rPr>
          <w:rFonts w:ascii="Arial" w:hAnsi="Arial" w:cs="Arial"/>
          <w:sz w:val="22"/>
          <w:szCs w:val="20"/>
        </w:rPr>
        <w:t xml:space="preserve">Odstoupení od smlouvy nabývá účinnosti dnem následujícím po dni, kdy bylo smluvní straně doručeno písemné oznámení o odstoupení. </w:t>
      </w:r>
    </w:p>
    <w:p w14:paraId="4DE565C6" w14:textId="49CADE3D" w:rsidR="00BB32DA" w:rsidRPr="00386872" w:rsidRDefault="00BB32DA" w:rsidP="004559B4">
      <w:pPr>
        <w:rPr>
          <w:rFonts w:ascii="Arial" w:hAnsi="Arial" w:cs="Arial"/>
          <w:sz w:val="16"/>
        </w:rPr>
      </w:pPr>
    </w:p>
    <w:p w14:paraId="06BCA8E0" w14:textId="77777777" w:rsidR="004559B4" w:rsidRPr="00386872" w:rsidRDefault="004559B4" w:rsidP="004559B4">
      <w:pPr>
        <w:rPr>
          <w:rFonts w:ascii="Arial" w:hAnsi="Arial" w:cs="Arial"/>
          <w:sz w:val="16"/>
        </w:rPr>
      </w:pPr>
    </w:p>
    <w:p w14:paraId="747E3FC2" w14:textId="77777777" w:rsidR="00BB32DA" w:rsidRPr="00BB32DA" w:rsidRDefault="00BB32DA" w:rsidP="00386872">
      <w:pPr>
        <w:keepNext/>
        <w:keepLines/>
        <w:spacing w:before="120"/>
        <w:jc w:val="center"/>
        <w:outlineLvl w:val="2"/>
        <w:rPr>
          <w:rFonts w:ascii="Arial" w:hAnsi="Arial" w:cs="Arial"/>
          <w:b/>
          <w:sz w:val="28"/>
          <w:szCs w:val="28"/>
        </w:rPr>
      </w:pPr>
      <w:r w:rsidRPr="00BB32DA">
        <w:rPr>
          <w:rFonts w:ascii="Arial" w:hAnsi="Arial" w:cs="Arial"/>
          <w:b/>
          <w:sz w:val="28"/>
          <w:szCs w:val="28"/>
        </w:rPr>
        <w:t>XII.</w:t>
      </w:r>
    </w:p>
    <w:p w14:paraId="344CFB7C" w14:textId="08E436B2" w:rsidR="000C1099" w:rsidRPr="005A68F2" w:rsidRDefault="000C1099" w:rsidP="00C46393">
      <w:pPr>
        <w:pStyle w:val="Nadpis3"/>
        <w:spacing w:before="0"/>
        <w:jc w:val="center"/>
        <w:rPr>
          <w:rFonts w:ascii="Arial" w:eastAsia="Times New Roman" w:hAnsi="Arial" w:cs="Arial"/>
          <w:bCs w:val="0"/>
          <w:color w:val="auto"/>
          <w:sz w:val="28"/>
          <w:szCs w:val="28"/>
        </w:rPr>
      </w:pPr>
      <w:r w:rsidRPr="005A68F2">
        <w:rPr>
          <w:rFonts w:ascii="Arial" w:eastAsia="Times New Roman" w:hAnsi="Arial" w:cs="Arial"/>
          <w:bCs w:val="0"/>
          <w:color w:val="auto"/>
          <w:sz w:val="28"/>
          <w:szCs w:val="28"/>
        </w:rPr>
        <w:t>Závěrečná ujednání</w:t>
      </w:r>
    </w:p>
    <w:p w14:paraId="554F6C1D" w14:textId="1914A420" w:rsidR="00EC63BD" w:rsidRPr="00EB6149" w:rsidRDefault="00EC63BD" w:rsidP="00EC63BD">
      <w:pPr>
        <w:pStyle w:val="Nadpis2"/>
        <w:tabs>
          <w:tab w:val="clear" w:pos="576"/>
        </w:tabs>
        <w:suppressAutoHyphens/>
        <w:ind w:left="426" w:hanging="426"/>
        <w:rPr>
          <w:rFonts w:ascii="Arial" w:hAnsi="Arial" w:cs="Arial"/>
          <w:szCs w:val="20"/>
        </w:rPr>
      </w:pPr>
      <w:r w:rsidRPr="00EB6149">
        <w:rPr>
          <w:rFonts w:ascii="Arial" w:hAnsi="Arial" w:cs="Arial"/>
          <w:szCs w:val="20"/>
        </w:rPr>
        <w:t>Příkazník je povinen minimálně do 31.12.2048 poskytovat požadované informace a dokumentaci související s realizací projektu</w:t>
      </w:r>
      <w:r w:rsidR="00A64EF4" w:rsidRPr="00EB6149">
        <w:rPr>
          <w:rFonts w:ascii="Arial" w:hAnsi="Arial" w:cs="Arial"/>
          <w:szCs w:val="20"/>
        </w:rPr>
        <w:t>/díla</w:t>
      </w:r>
      <w:r w:rsidRPr="00EB6149">
        <w:rPr>
          <w:rFonts w:ascii="Arial" w:hAnsi="Arial" w:cs="Arial"/>
          <w:szCs w:val="20"/>
        </w:rPr>
        <w:t xml:space="preserve"> zaměstnancům nebo zmocněncům pověřených orgánů (CRR, poskytovatele dotace, Ministerstva pro místní rozvoj ČR, Ministerstva financí ČR, auditorského orgánu, Evropské komise, Evropského účetního dvora, Nejvyššího kontrolního úřadu, Finančního úřadu a dalších oprávněných orgánů státní správy) a je povinen vytvořit výše uvedeným osobám podmínky k provedení kontroly vztahující se k realizaci projektu</w:t>
      </w:r>
      <w:r w:rsidR="00D00094" w:rsidRPr="00EB6149">
        <w:rPr>
          <w:rFonts w:ascii="Arial" w:hAnsi="Arial" w:cs="Arial"/>
          <w:szCs w:val="20"/>
        </w:rPr>
        <w:t>/díla</w:t>
      </w:r>
      <w:r w:rsidRPr="00EB6149">
        <w:rPr>
          <w:rFonts w:ascii="Arial" w:hAnsi="Arial" w:cs="Arial"/>
          <w:szCs w:val="20"/>
        </w:rPr>
        <w:t xml:space="preserve"> a poskytnout jim při provádění kontroly součinnost. </w:t>
      </w:r>
    </w:p>
    <w:p w14:paraId="62F38633" w14:textId="448F22C0" w:rsidR="00EC63BD" w:rsidRPr="00EB6149" w:rsidRDefault="00EC63BD" w:rsidP="00EB6149">
      <w:pPr>
        <w:pStyle w:val="Nadpis2"/>
        <w:tabs>
          <w:tab w:val="clear" w:pos="576"/>
        </w:tabs>
        <w:suppressAutoHyphens/>
        <w:spacing w:before="40"/>
        <w:ind w:left="425" w:hanging="425"/>
        <w:rPr>
          <w:rFonts w:ascii="Arial" w:hAnsi="Arial" w:cs="Arial"/>
          <w:szCs w:val="20"/>
        </w:rPr>
      </w:pPr>
      <w:r w:rsidRPr="00EB6149">
        <w:rPr>
          <w:rFonts w:ascii="Arial" w:hAnsi="Arial" w:cs="Arial"/>
          <w:szCs w:val="20"/>
        </w:rPr>
        <w:t>Příkazník je povinen archivovat originální vyhotovení smlouvy včetně jejich dodatků, originály účetních dokladů a dalších dokladů vztahujících se k předmětu této smlouvy po dobu 20 let od ukončení realizace projektu</w:t>
      </w:r>
      <w:r w:rsidR="00A64EF4" w:rsidRPr="00EB6149">
        <w:rPr>
          <w:rFonts w:ascii="Arial" w:hAnsi="Arial" w:cs="Arial"/>
          <w:szCs w:val="20"/>
        </w:rPr>
        <w:t>/díla</w:t>
      </w:r>
      <w:r w:rsidRPr="00EB6149">
        <w:rPr>
          <w:rFonts w:ascii="Arial" w:hAnsi="Arial" w:cs="Arial"/>
          <w:szCs w:val="20"/>
        </w:rPr>
        <w:t xml:space="preserve">, tj. minimálně do 31.12.2048. </w:t>
      </w:r>
    </w:p>
    <w:p w14:paraId="3370416C" w14:textId="19F5D9D7" w:rsidR="00EC63BD" w:rsidRPr="00EB6149" w:rsidRDefault="00EC63BD" w:rsidP="00EB6149">
      <w:pPr>
        <w:pStyle w:val="Nadpis2"/>
        <w:tabs>
          <w:tab w:val="clear" w:pos="576"/>
        </w:tabs>
        <w:suppressAutoHyphens/>
        <w:spacing w:before="40"/>
        <w:ind w:left="425" w:hanging="425"/>
        <w:rPr>
          <w:rFonts w:ascii="Arial" w:hAnsi="Arial" w:cs="Arial"/>
          <w:szCs w:val="20"/>
        </w:rPr>
      </w:pPr>
      <w:r w:rsidRPr="00EB6149">
        <w:rPr>
          <w:rFonts w:ascii="Arial" w:hAnsi="Arial" w:cs="Arial"/>
          <w:szCs w:val="20"/>
        </w:rPr>
        <w:t>Příkazník je povinen poskytnout zástupcům Operačního programu, Nejvyššímu kontrolnímu úřadu, Evropské komisi, Evropskému účetnímu dvoru a dalším kontrolním orgánům dle zákona o finanční kontrole veškeré doklady a informace potřebné k zabezpečení řádného výkonu kontroly a monitorovací činnosti související s finančním příspěvkem poskytnutým zadavateli, a to minimálně do 31</w:t>
      </w:r>
      <w:r w:rsidR="00812EDD" w:rsidRPr="00EB6149">
        <w:rPr>
          <w:rFonts w:ascii="Arial" w:hAnsi="Arial" w:cs="Arial"/>
          <w:szCs w:val="20"/>
        </w:rPr>
        <w:t>.12.2048</w:t>
      </w:r>
      <w:r w:rsidRPr="00EB6149">
        <w:rPr>
          <w:rFonts w:ascii="Arial" w:hAnsi="Arial" w:cs="Arial"/>
          <w:szCs w:val="20"/>
        </w:rPr>
        <w:t>.</w:t>
      </w:r>
    </w:p>
    <w:p w14:paraId="08588D55" w14:textId="5A5CCCC7" w:rsidR="000C1099" w:rsidRPr="00EB6149" w:rsidRDefault="000C1099" w:rsidP="00EB6149">
      <w:pPr>
        <w:pStyle w:val="Nadpis2"/>
        <w:tabs>
          <w:tab w:val="clear" w:pos="576"/>
          <w:tab w:val="num" w:pos="1002"/>
        </w:tabs>
        <w:suppressAutoHyphens/>
        <w:spacing w:before="40"/>
        <w:ind w:left="425" w:hanging="425"/>
        <w:rPr>
          <w:rFonts w:ascii="Arial" w:hAnsi="Arial" w:cs="Arial"/>
          <w:szCs w:val="20"/>
        </w:rPr>
      </w:pPr>
      <w:r w:rsidRPr="00EB6149">
        <w:rPr>
          <w:rFonts w:ascii="Arial" w:hAnsi="Arial" w:cs="Arial"/>
          <w:szCs w:val="20"/>
        </w:rPr>
        <w:t>Smlouva nabývá platnosti dnem podpisu oběma smluvními stranami a účinnosti dnem uveřejnění v registru smluv. Právní vztahy touto smlouvou neupravené se řídí zákonem č. 89/2012 Sb., občanským zákoníkem, v platném znění.</w:t>
      </w:r>
    </w:p>
    <w:p w14:paraId="48329BB8" w14:textId="2A39C808" w:rsidR="000C1099" w:rsidRPr="00EB6149" w:rsidRDefault="000C1099" w:rsidP="00EB6149">
      <w:pPr>
        <w:pStyle w:val="Nadpis2"/>
        <w:tabs>
          <w:tab w:val="clear" w:pos="576"/>
          <w:tab w:val="num" w:pos="1002"/>
        </w:tabs>
        <w:suppressAutoHyphens/>
        <w:spacing w:before="40"/>
        <w:ind w:left="425" w:hanging="425"/>
        <w:rPr>
          <w:rFonts w:ascii="Arial" w:hAnsi="Arial" w:cs="Arial"/>
          <w:szCs w:val="20"/>
        </w:rPr>
      </w:pPr>
      <w:r w:rsidRPr="00EB6149">
        <w:rPr>
          <w:rFonts w:ascii="Arial" w:hAnsi="Arial" w:cs="Arial"/>
          <w:szCs w:val="20"/>
        </w:rPr>
        <w:t>Město Český Těšín je povinným subjektem ve smyslu zákona č. 340/2015 Sb., o registru smluv (dále také zákon). Smluvní strany se dohodly, že v případě, kdy tato smlouva vč. případných dodatků podléhá povinnosti uveřejnění v registru smluv dle zákona, bude subjektem, který vloží smlouvu a její případné dodatky do registru smluv, město Český Těšín, a to i v případě, kdy druhou smluvní stranou bude rovněž povinný subjekt ze zákona.</w:t>
      </w:r>
    </w:p>
    <w:p w14:paraId="588CB144" w14:textId="77777777" w:rsidR="000C1099" w:rsidRPr="00EB6149" w:rsidRDefault="000C1099" w:rsidP="00EB6149">
      <w:pPr>
        <w:pStyle w:val="Nadpis2"/>
        <w:tabs>
          <w:tab w:val="clear" w:pos="576"/>
        </w:tabs>
        <w:suppressAutoHyphens/>
        <w:spacing w:before="40"/>
        <w:ind w:left="425" w:hanging="425"/>
        <w:rPr>
          <w:rFonts w:ascii="Arial" w:hAnsi="Arial" w:cs="Arial"/>
          <w:szCs w:val="20"/>
        </w:rPr>
      </w:pPr>
      <w:r w:rsidRPr="00EB6149">
        <w:rPr>
          <w:rFonts w:ascii="Arial" w:hAnsi="Arial" w:cs="Arial"/>
          <w:szCs w:val="20"/>
        </w:rPr>
        <w:t>Osobní údaje uvedené v této smlouvě budou zpracovány pouze za účelem plnění této smlouvy.</w:t>
      </w:r>
    </w:p>
    <w:p w14:paraId="28796C39" w14:textId="77777777" w:rsidR="000C1099" w:rsidRPr="00EB6149" w:rsidRDefault="000C1099" w:rsidP="00EB6149">
      <w:pPr>
        <w:pStyle w:val="Nadpis2"/>
        <w:tabs>
          <w:tab w:val="clear" w:pos="576"/>
        </w:tabs>
        <w:suppressAutoHyphens/>
        <w:spacing w:before="40"/>
        <w:ind w:left="425" w:hanging="425"/>
        <w:rPr>
          <w:rFonts w:ascii="Arial" w:hAnsi="Arial" w:cs="Arial"/>
          <w:szCs w:val="20"/>
        </w:rPr>
      </w:pPr>
      <w:r w:rsidRPr="00EB6149">
        <w:rPr>
          <w:rFonts w:ascii="Arial" w:hAnsi="Arial" w:cs="Arial"/>
          <w:szCs w:val="20"/>
        </w:rPr>
        <w:t xml:space="preserve">Změnit nebo doplnit tuto smlouvu mohou smluvní strany jen písemnými dodatky, podepsanými oběma smluvními stranami. </w:t>
      </w:r>
    </w:p>
    <w:p w14:paraId="55399D79" w14:textId="77777777" w:rsidR="000C1099" w:rsidRPr="00EB6149" w:rsidRDefault="000C1099" w:rsidP="00EB6149">
      <w:pPr>
        <w:pStyle w:val="Nadpis2"/>
        <w:tabs>
          <w:tab w:val="clear" w:pos="576"/>
        </w:tabs>
        <w:suppressAutoHyphens/>
        <w:spacing w:before="40"/>
        <w:ind w:left="425" w:hanging="425"/>
        <w:rPr>
          <w:rFonts w:ascii="Arial" w:hAnsi="Arial" w:cs="Arial"/>
          <w:szCs w:val="20"/>
        </w:rPr>
      </w:pPr>
      <w:r w:rsidRPr="00EB6149">
        <w:rPr>
          <w:rFonts w:ascii="Arial" w:hAnsi="Arial" w:cs="Arial"/>
          <w:szCs w:val="20"/>
        </w:rPr>
        <w:t xml:space="preserve">Smluvní strany shodně prohlašují, že si tuto smlouvu před jejím podepsáním přečetly, že byla uzavřena po vzájemném projednání podle jejich pravé a svobodné vůle určitě, vážně a srozumitelně, nikoliv v tísni nebo za nápadně nevýhodných podmínek, a že se dohodly o celém jejím obsahu, což stvrzují svými podpisy. </w:t>
      </w:r>
    </w:p>
    <w:p w14:paraId="5913D433" w14:textId="59947240" w:rsidR="00BB32DA" w:rsidRPr="00EB6149" w:rsidRDefault="000C1099" w:rsidP="0014404D">
      <w:pPr>
        <w:pStyle w:val="Nadpis2"/>
        <w:tabs>
          <w:tab w:val="clear" w:pos="576"/>
        </w:tabs>
        <w:suppressAutoHyphens/>
        <w:spacing w:before="40" w:after="120"/>
        <w:ind w:left="425" w:hanging="425"/>
        <w:rPr>
          <w:rFonts w:ascii="Arial" w:hAnsi="Arial" w:cs="Arial"/>
          <w:szCs w:val="20"/>
        </w:rPr>
      </w:pPr>
      <w:r w:rsidRPr="00EB6149">
        <w:rPr>
          <w:rFonts w:ascii="Arial" w:hAnsi="Arial" w:cs="Arial"/>
          <w:szCs w:val="20"/>
        </w:rPr>
        <w:t>Smlouva je vyhotovena</w:t>
      </w:r>
      <w:r w:rsidR="00EC63BD" w:rsidRPr="00EB6149">
        <w:rPr>
          <w:rFonts w:ascii="Arial" w:hAnsi="Arial" w:cs="Arial"/>
          <w:szCs w:val="20"/>
        </w:rPr>
        <w:t xml:space="preserve"> </w:t>
      </w:r>
      <w:r w:rsidRPr="00EB6149">
        <w:rPr>
          <w:rFonts w:ascii="Arial" w:hAnsi="Arial" w:cs="Arial"/>
          <w:szCs w:val="20"/>
        </w:rPr>
        <w:t xml:space="preserve">ve </w:t>
      </w:r>
      <w:r w:rsidR="00B25B3E" w:rsidRPr="00EB6149">
        <w:rPr>
          <w:rFonts w:ascii="Arial" w:hAnsi="Arial" w:cs="Arial"/>
          <w:szCs w:val="20"/>
        </w:rPr>
        <w:t>2</w:t>
      </w:r>
      <w:r w:rsidRPr="00EB6149">
        <w:rPr>
          <w:rFonts w:ascii="Arial" w:hAnsi="Arial" w:cs="Arial"/>
          <w:szCs w:val="20"/>
        </w:rPr>
        <w:t xml:space="preserve"> stejnopisech</w:t>
      </w:r>
      <w:r w:rsidR="00EC63BD" w:rsidRPr="00EB6149">
        <w:rPr>
          <w:rFonts w:ascii="Arial" w:hAnsi="Arial" w:cs="Arial"/>
          <w:szCs w:val="20"/>
        </w:rPr>
        <w:t xml:space="preserve"> v listinné podobě</w:t>
      </w:r>
      <w:r w:rsidRPr="00EB6149">
        <w:rPr>
          <w:rFonts w:ascii="Arial" w:hAnsi="Arial" w:cs="Arial"/>
          <w:szCs w:val="20"/>
        </w:rPr>
        <w:t xml:space="preserve"> s platností originálu, z nichž každá smluvní strana obdrží </w:t>
      </w:r>
      <w:r w:rsidR="00B25B3E" w:rsidRPr="00EB6149">
        <w:rPr>
          <w:rFonts w:ascii="Arial" w:hAnsi="Arial" w:cs="Arial"/>
          <w:szCs w:val="20"/>
        </w:rPr>
        <w:t>jedno</w:t>
      </w:r>
      <w:r w:rsidRPr="00EB6149">
        <w:rPr>
          <w:rFonts w:ascii="Arial" w:hAnsi="Arial" w:cs="Arial"/>
          <w:szCs w:val="20"/>
        </w:rPr>
        <w:t xml:space="preserve"> vyhotovení.</w:t>
      </w:r>
    </w:p>
    <w:p w14:paraId="0EE93144" w14:textId="77777777" w:rsidR="009B6B65" w:rsidRPr="00E11754" w:rsidRDefault="009B6B65" w:rsidP="00386872">
      <w:pPr>
        <w:pStyle w:val="Nadpis2"/>
        <w:tabs>
          <w:tab w:val="clear" w:pos="576"/>
        </w:tabs>
        <w:suppressAutoHyphens/>
        <w:spacing w:before="40"/>
        <w:ind w:left="425" w:hanging="425"/>
        <w:rPr>
          <w:rFonts w:ascii="Arial" w:hAnsi="Arial" w:cs="Arial"/>
          <w:szCs w:val="20"/>
        </w:rPr>
      </w:pPr>
      <w:r w:rsidRPr="00E11754">
        <w:rPr>
          <w:rFonts w:ascii="Arial" w:hAnsi="Arial" w:cs="Arial"/>
          <w:szCs w:val="20"/>
        </w:rPr>
        <w:t xml:space="preserve">Uzavření této smlouvy bylo schváleno usnesením Rady města Český Těšín číslo </w:t>
      </w:r>
      <w:r>
        <w:rPr>
          <w:rFonts w:ascii="Arial" w:hAnsi="Arial" w:cs="Arial"/>
          <w:szCs w:val="20"/>
        </w:rPr>
        <w:t>……………...</w:t>
      </w:r>
      <w:r w:rsidRPr="00E11754">
        <w:rPr>
          <w:rFonts w:ascii="Arial" w:hAnsi="Arial" w:cs="Arial"/>
          <w:szCs w:val="20"/>
        </w:rPr>
        <w:t xml:space="preserve">, dne </w:t>
      </w:r>
      <w:r>
        <w:rPr>
          <w:rFonts w:ascii="Arial" w:hAnsi="Arial" w:cs="Arial"/>
          <w:szCs w:val="20"/>
        </w:rPr>
        <w:t>…………………</w:t>
      </w:r>
      <w:r w:rsidRPr="00E11754">
        <w:rPr>
          <w:rFonts w:ascii="Arial" w:hAnsi="Arial" w:cs="Arial"/>
          <w:szCs w:val="20"/>
        </w:rPr>
        <w:t>.</w:t>
      </w:r>
    </w:p>
    <w:p w14:paraId="7CACD6E8" w14:textId="77777777" w:rsidR="009B6B65" w:rsidRPr="00386872" w:rsidRDefault="009B6B65" w:rsidP="000C1099">
      <w:pPr>
        <w:rPr>
          <w:sz w:val="16"/>
        </w:rPr>
      </w:pPr>
    </w:p>
    <w:p w14:paraId="2863AF74" w14:textId="5FDA11AF" w:rsidR="000C1099" w:rsidRPr="00EB6149" w:rsidRDefault="000C1099" w:rsidP="000C1099">
      <w:pPr>
        <w:ind w:firstLine="426"/>
        <w:rPr>
          <w:rFonts w:ascii="Arial" w:hAnsi="Arial" w:cs="Arial"/>
          <w:sz w:val="22"/>
          <w:szCs w:val="20"/>
        </w:rPr>
      </w:pPr>
      <w:r w:rsidRPr="00EB6149">
        <w:rPr>
          <w:rFonts w:ascii="Arial" w:hAnsi="Arial" w:cs="Arial"/>
          <w:sz w:val="22"/>
          <w:szCs w:val="20"/>
        </w:rPr>
        <w:t>V</w:t>
      </w:r>
      <w:r w:rsidR="001574C4" w:rsidRPr="00EB6149">
        <w:rPr>
          <w:rFonts w:ascii="Arial" w:hAnsi="Arial" w:cs="Arial"/>
          <w:sz w:val="22"/>
          <w:szCs w:val="20"/>
        </w:rPr>
        <w:t> Českém Těšíně</w:t>
      </w:r>
      <w:r w:rsidRPr="00EB6149">
        <w:rPr>
          <w:rFonts w:ascii="Arial" w:hAnsi="Arial" w:cs="Arial"/>
          <w:sz w:val="22"/>
          <w:szCs w:val="20"/>
        </w:rPr>
        <w:t xml:space="preserve"> dne </w:t>
      </w:r>
      <w:r w:rsidR="008F63F3" w:rsidRPr="00EB6149">
        <w:rPr>
          <w:rFonts w:ascii="Arial" w:hAnsi="Arial" w:cs="Arial"/>
          <w:sz w:val="22"/>
          <w:szCs w:val="20"/>
        </w:rPr>
        <w:t>…………</w:t>
      </w:r>
      <w:proofErr w:type="gramStart"/>
      <w:r w:rsidR="008F63F3" w:rsidRPr="00EB6149">
        <w:rPr>
          <w:rFonts w:ascii="Arial" w:hAnsi="Arial" w:cs="Arial"/>
          <w:sz w:val="22"/>
          <w:szCs w:val="20"/>
        </w:rPr>
        <w:t>…….</w:t>
      </w:r>
      <w:proofErr w:type="gramEnd"/>
      <w:r w:rsidR="008F63F3" w:rsidRPr="00EB6149">
        <w:rPr>
          <w:rFonts w:ascii="Arial" w:hAnsi="Arial" w:cs="Arial"/>
          <w:sz w:val="22"/>
          <w:szCs w:val="20"/>
        </w:rPr>
        <w:t>.</w:t>
      </w:r>
      <w:r w:rsidR="001574C4" w:rsidRPr="00EB6149">
        <w:rPr>
          <w:rFonts w:ascii="Arial" w:hAnsi="Arial" w:cs="Arial"/>
          <w:sz w:val="22"/>
          <w:szCs w:val="20"/>
        </w:rPr>
        <w:tab/>
      </w:r>
      <w:r w:rsidRPr="00EB6149">
        <w:rPr>
          <w:rFonts w:ascii="Arial" w:hAnsi="Arial" w:cs="Arial"/>
          <w:sz w:val="22"/>
          <w:szCs w:val="20"/>
        </w:rPr>
        <w:tab/>
        <w:t>V</w:t>
      </w:r>
      <w:r w:rsidR="00FC7E88" w:rsidRPr="00EB6149">
        <w:rPr>
          <w:rFonts w:ascii="Arial" w:hAnsi="Arial" w:cs="Arial"/>
          <w:sz w:val="22"/>
          <w:szCs w:val="20"/>
        </w:rPr>
        <w:t> </w:t>
      </w:r>
      <w:r w:rsidR="00CA7D8F" w:rsidRPr="00386872">
        <w:rPr>
          <w:rFonts w:ascii="Arial" w:hAnsi="Arial" w:cs="Arial"/>
          <w:sz w:val="22"/>
          <w:szCs w:val="20"/>
          <w:highlight w:val="yellow"/>
        </w:rPr>
        <w:t>………………</w:t>
      </w:r>
      <w:r w:rsidRPr="00EB6149">
        <w:rPr>
          <w:rFonts w:ascii="Arial" w:hAnsi="Arial" w:cs="Arial"/>
          <w:sz w:val="22"/>
          <w:szCs w:val="20"/>
        </w:rPr>
        <w:t xml:space="preserve"> dne</w:t>
      </w:r>
      <w:r w:rsidR="0085121B" w:rsidRPr="00EB6149">
        <w:rPr>
          <w:rFonts w:ascii="Arial" w:hAnsi="Arial" w:cs="Arial"/>
          <w:sz w:val="22"/>
          <w:szCs w:val="20"/>
        </w:rPr>
        <w:t xml:space="preserve"> </w:t>
      </w:r>
      <w:r w:rsidR="00CC1C95" w:rsidRPr="00386872">
        <w:rPr>
          <w:rFonts w:ascii="Arial" w:hAnsi="Arial" w:cs="Arial"/>
          <w:sz w:val="22"/>
          <w:szCs w:val="20"/>
          <w:highlight w:val="yellow"/>
        </w:rPr>
        <w:t>…………</w:t>
      </w:r>
      <w:proofErr w:type="gramStart"/>
      <w:r w:rsidR="00CC1C95" w:rsidRPr="00386872">
        <w:rPr>
          <w:rFonts w:ascii="Arial" w:hAnsi="Arial" w:cs="Arial"/>
          <w:sz w:val="22"/>
          <w:szCs w:val="20"/>
          <w:highlight w:val="yellow"/>
        </w:rPr>
        <w:t>…….</w:t>
      </w:r>
      <w:proofErr w:type="gramEnd"/>
      <w:r w:rsidR="00CC1C95" w:rsidRPr="00386872">
        <w:rPr>
          <w:rFonts w:ascii="Arial" w:hAnsi="Arial" w:cs="Arial"/>
          <w:sz w:val="22"/>
          <w:szCs w:val="20"/>
          <w:highlight w:val="yellow"/>
        </w:rPr>
        <w:t>.</w:t>
      </w:r>
    </w:p>
    <w:p w14:paraId="633B503F" w14:textId="77777777" w:rsidR="005C45DD" w:rsidRPr="00EB6149" w:rsidRDefault="005C45DD" w:rsidP="000C1099">
      <w:pPr>
        <w:rPr>
          <w:rFonts w:ascii="Arial" w:hAnsi="Arial" w:cs="Arial"/>
          <w:sz w:val="22"/>
          <w:szCs w:val="20"/>
        </w:rPr>
      </w:pPr>
    </w:p>
    <w:p w14:paraId="24A64695" w14:textId="19EE79E1" w:rsidR="00386872" w:rsidRDefault="00386872" w:rsidP="000C1099">
      <w:pPr>
        <w:rPr>
          <w:rFonts w:ascii="Arial" w:hAnsi="Arial" w:cs="Arial"/>
          <w:sz w:val="22"/>
          <w:szCs w:val="20"/>
        </w:rPr>
      </w:pPr>
    </w:p>
    <w:p w14:paraId="6CC6659B" w14:textId="77777777" w:rsidR="00386872" w:rsidRPr="00EB6149" w:rsidRDefault="00386872" w:rsidP="000C1099">
      <w:pPr>
        <w:rPr>
          <w:rFonts w:ascii="Arial" w:hAnsi="Arial" w:cs="Arial"/>
          <w:sz w:val="22"/>
          <w:szCs w:val="20"/>
        </w:rPr>
      </w:pPr>
      <w:bookmarkStart w:id="0" w:name="_GoBack"/>
      <w:bookmarkEnd w:id="0"/>
    </w:p>
    <w:p w14:paraId="078C6595" w14:textId="77777777" w:rsidR="000C1099" w:rsidRPr="00EB6149" w:rsidRDefault="000C1099" w:rsidP="000C1099">
      <w:pPr>
        <w:rPr>
          <w:rFonts w:ascii="Arial" w:hAnsi="Arial" w:cs="Arial"/>
          <w:sz w:val="22"/>
          <w:szCs w:val="20"/>
        </w:rPr>
      </w:pPr>
    </w:p>
    <w:p w14:paraId="3021AE0B" w14:textId="77777777" w:rsidR="000C1099" w:rsidRPr="00EB6149" w:rsidRDefault="000C1099" w:rsidP="000C1099">
      <w:pPr>
        <w:ind w:left="360"/>
        <w:jc w:val="both"/>
        <w:rPr>
          <w:rFonts w:ascii="Arial" w:hAnsi="Arial" w:cs="Arial"/>
          <w:sz w:val="22"/>
          <w:szCs w:val="20"/>
        </w:rPr>
      </w:pPr>
      <w:r w:rsidRPr="00EB6149">
        <w:rPr>
          <w:rFonts w:ascii="Arial" w:hAnsi="Arial" w:cs="Arial"/>
          <w:sz w:val="22"/>
          <w:szCs w:val="20"/>
        </w:rPr>
        <w:t xml:space="preserve">______________________________   </w:t>
      </w:r>
      <w:r w:rsidRPr="00EB6149">
        <w:rPr>
          <w:rFonts w:ascii="Arial" w:hAnsi="Arial" w:cs="Arial"/>
          <w:sz w:val="22"/>
          <w:szCs w:val="20"/>
        </w:rPr>
        <w:tab/>
        <w:t xml:space="preserve">   </w:t>
      </w:r>
      <w:r w:rsidRPr="00EB6149">
        <w:rPr>
          <w:rFonts w:ascii="Arial" w:hAnsi="Arial" w:cs="Arial"/>
          <w:sz w:val="22"/>
          <w:szCs w:val="20"/>
        </w:rPr>
        <w:tab/>
        <w:t>_______________________________</w:t>
      </w:r>
    </w:p>
    <w:p w14:paraId="171E9638" w14:textId="618235FA" w:rsidR="000C1099" w:rsidRPr="00EB6149" w:rsidRDefault="000C1099" w:rsidP="000C1099">
      <w:pPr>
        <w:ind w:firstLine="360"/>
        <w:jc w:val="both"/>
        <w:rPr>
          <w:rFonts w:ascii="Arial" w:hAnsi="Arial" w:cs="Arial"/>
          <w:sz w:val="22"/>
          <w:szCs w:val="20"/>
        </w:rPr>
      </w:pPr>
      <w:r w:rsidRPr="00EB6149">
        <w:rPr>
          <w:rFonts w:ascii="Arial" w:hAnsi="Arial" w:cs="Arial"/>
          <w:sz w:val="22"/>
          <w:szCs w:val="20"/>
        </w:rPr>
        <w:t>za příkazce</w:t>
      </w:r>
      <w:r w:rsidRPr="00EB6149">
        <w:rPr>
          <w:rFonts w:ascii="Arial" w:hAnsi="Arial" w:cs="Arial"/>
          <w:sz w:val="22"/>
          <w:szCs w:val="20"/>
        </w:rPr>
        <w:tab/>
        <w:t>:</w:t>
      </w:r>
      <w:r w:rsidRPr="00EB6149">
        <w:rPr>
          <w:rFonts w:ascii="Arial" w:hAnsi="Arial" w:cs="Arial"/>
          <w:sz w:val="22"/>
          <w:szCs w:val="20"/>
        </w:rPr>
        <w:tab/>
      </w:r>
      <w:r w:rsidRPr="00EB6149">
        <w:rPr>
          <w:rFonts w:ascii="Arial" w:hAnsi="Arial" w:cs="Arial"/>
          <w:sz w:val="22"/>
          <w:szCs w:val="20"/>
        </w:rPr>
        <w:tab/>
      </w:r>
      <w:r w:rsidRPr="00EB6149">
        <w:rPr>
          <w:rFonts w:ascii="Arial" w:hAnsi="Arial" w:cs="Arial"/>
          <w:sz w:val="22"/>
          <w:szCs w:val="20"/>
        </w:rPr>
        <w:tab/>
        <w:t xml:space="preserve">          </w:t>
      </w:r>
      <w:r w:rsidRPr="00EB6149">
        <w:rPr>
          <w:rFonts w:ascii="Arial" w:hAnsi="Arial" w:cs="Arial"/>
          <w:sz w:val="22"/>
          <w:szCs w:val="20"/>
        </w:rPr>
        <w:tab/>
        <w:t>za příkazníka:</w:t>
      </w:r>
    </w:p>
    <w:p w14:paraId="0B759AFE" w14:textId="49DBAD99" w:rsidR="00FC7E88" w:rsidRPr="00EB6149" w:rsidRDefault="006164EF" w:rsidP="000C1099">
      <w:pPr>
        <w:ind w:right="-286" w:firstLine="360"/>
        <w:rPr>
          <w:rFonts w:ascii="Arial" w:hAnsi="Arial" w:cs="Arial"/>
          <w:sz w:val="22"/>
          <w:szCs w:val="20"/>
        </w:rPr>
      </w:pPr>
      <w:r w:rsidRPr="00EB6149">
        <w:rPr>
          <w:rFonts w:ascii="Arial" w:hAnsi="Arial" w:cs="Arial"/>
          <w:sz w:val="22"/>
          <w:szCs w:val="20"/>
        </w:rPr>
        <w:t>Karel Kula</w:t>
      </w:r>
      <w:r w:rsidR="00386872">
        <w:rPr>
          <w:rFonts w:ascii="Arial" w:hAnsi="Arial" w:cs="Arial"/>
          <w:sz w:val="22"/>
          <w:szCs w:val="20"/>
        </w:rPr>
        <w:t>, starosta</w:t>
      </w:r>
      <w:r w:rsidR="00FC7E88" w:rsidRPr="00EB6149">
        <w:rPr>
          <w:rFonts w:ascii="Arial" w:hAnsi="Arial" w:cs="Arial"/>
          <w:sz w:val="22"/>
          <w:szCs w:val="20"/>
        </w:rPr>
        <w:tab/>
      </w:r>
      <w:r w:rsidR="000C1099" w:rsidRPr="00EB6149">
        <w:rPr>
          <w:rFonts w:ascii="Arial" w:hAnsi="Arial" w:cs="Arial"/>
          <w:sz w:val="22"/>
          <w:szCs w:val="20"/>
        </w:rPr>
        <w:tab/>
      </w:r>
      <w:r w:rsidR="000C1099" w:rsidRPr="00EB6149">
        <w:rPr>
          <w:rFonts w:ascii="Arial" w:hAnsi="Arial" w:cs="Arial"/>
          <w:sz w:val="22"/>
          <w:szCs w:val="20"/>
        </w:rPr>
        <w:tab/>
      </w:r>
      <w:r w:rsidRPr="00EB6149">
        <w:rPr>
          <w:rFonts w:ascii="Arial" w:hAnsi="Arial" w:cs="Arial"/>
          <w:sz w:val="22"/>
          <w:szCs w:val="20"/>
        </w:rPr>
        <w:tab/>
      </w:r>
      <w:r w:rsidR="009D70EB" w:rsidRPr="00386872">
        <w:rPr>
          <w:rFonts w:ascii="Arial" w:hAnsi="Arial" w:cs="Arial"/>
          <w:sz w:val="22"/>
          <w:szCs w:val="20"/>
          <w:highlight w:val="yellow"/>
        </w:rPr>
        <w:t>……………………….</w:t>
      </w:r>
    </w:p>
    <w:sectPr w:rsidR="00FC7E88" w:rsidRPr="00EB6149" w:rsidSect="00DC547A">
      <w:footerReference w:type="default" r:id="rId8"/>
      <w:pgSz w:w="11906" w:h="16838"/>
      <w:pgMar w:top="1247" w:right="1247"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4978AE" w14:textId="77777777" w:rsidR="00D9285F" w:rsidRDefault="00D9285F" w:rsidP="00A212CF">
      <w:r>
        <w:separator/>
      </w:r>
    </w:p>
  </w:endnote>
  <w:endnote w:type="continuationSeparator" w:id="0">
    <w:p w14:paraId="459C3EE4" w14:textId="77777777" w:rsidR="00D9285F" w:rsidRDefault="00D9285F" w:rsidP="00A21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02CB9" w14:textId="0610E360" w:rsidR="00B25B3E" w:rsidRPr="004559B4" w:rsidRDefault="00CC1C95" w:rsidP="00170C3F">
    <w:pPr>
      <w:pStyle w:val="Zpat"/>
      <w:pBdr>
        <w:top w:val="single" w:sz="4" w:space="1" w:color="auto"/>
      </w:pBdr>
      <w:tabs>
        <w:tab w:val="clear" w:pos="9072"/>
        <w:tab w:val="right" w:pos="9356"/>
      </w:tabs>
      <w:rPr>
        <w:rFonts w:ascii="Arial" w:hAnsi="Arial" w:cs="Arial"/>
        <w:sz w:val="18"/>
      </w:rPr>
    </w:pPr>
    <w:r>
      <w:rPr>
        <w:rFonts w:ascii="Arial" w:hAnsi="Arial" w:cs="Arial"/>
        <w:sz w:val="18"/>
      </w:rPr>
      <w:t>„</w:t>
    </w:r>
    <w:r w:rsidR="00170C3F">
      <w:rPr>
        <w:rFonts w:ascii="Arial" w:hAnsi="Arial" w:cs="Arial"/>
        <w:sz w:val="18"/>
      </w:rPr>
      <w:t>Podpora dostupného bydlení na ul. Tovární č. 314/27</w:t>
    </w:r>
    <w:r>
      <w:rPr>
        <w:rFonts w:ascii="Arial" w:hAnsi="Arial" w:cs="Arial"/>
        <w:sz w:val="18"/>
      </w:rPr>
      <w:t>“</w:t>
    </w:r>
    <w:r w:rsidR="00910EAA">
      <w:rPr>
        <w:rFonts w:ascii="Arial" w:hAnsi="Arial" w:cs="Arial"/>
        <w:sz w:val="18"/>
      </w:rPr>
      <w:t xml:space="preserve"> – výkon TDS</w:t>
    </w:r>
    <w:r>
      <w:rPr>
        <w:rFonts w:ascii="Arial" w:hAnsi="Arial" w:cs="Arial"/>
        <w:sz w:val="18"/>
      </w:rPr>
      <w:tab/>
    </w:r>
    <w:r w:rsidR="00B25B3E" w:rsidRPr="004559B4">
      <w:rPr>
        <w:rFonts w:ascii="Arial" w:hAnsi="Arial" w:cs="Arial"/>
        <w:sz w:val="18"/>
      </w:rPr>
      <w:t xml:space="preserve">Strana </w:t>
    </w:r>
    <w:r w:rsidR="00B25B3E" w:rsidRPr="004559B4">
      <w:rPr>
        <w:rFonts w:ascii="Arial" w:hAnsi="Arial" w:cs="Arial"/>
        <w:sz w:val="18"/>
      </w:rPr>
      <w:fldChar w:fldCharType="begin"/>
    </w:r>
    <w:r w:rsidR="00B25B3E" w:rsidRPr="004559B4">
      <w:rPr>
        <w:rFonts w:ascii="Arial" w:hAnsi="Arial" w:cs="Arial"/>
        <w:sz w:val="18"/>
      </w:rPr>
      <w:instrText xml:space="preserve"> PAGE </w:instrText>
    </w:r>
    <w:r w:rsidR="00B25B3E" w:rsidRPr="004559B4">
      <w:rPr>
        <w:rFonts w:ascii="Arial" w:hAnsi="Arial" w:cs="Arial"/>
        <w:sz w:val="18"/>
      </w:rPr>
      <w:fldChar w:fldCharType="separate"/>
    </w:r>
    <w:r w:rsidR="00C049E3" w:rsidRPr="004559B4">
      <w:rPr>
        <w:rFonts w:ascii="Arial" w:hAnsi="Arial" w:cs="Arial"/>
        <w:noProof/>
        <w:sz w:val="18"/>
      </w:rPr>
      <w:t>2</w:t>
    </w:r>
    <w:r w:rsidR="00B25B3E" w:rsidRPr="004559B4">
      <w:rPr>
        <w:rFonts w:ascii="Arial" w:hAnsi="Arial" w:cs="Arial"/>
        <w:noProof/>
        <w:sz w:val="18"/>
      </w:rPr>
      <w:fldChar w:fldCharType="end"/>
    </w:r>
    <w:r w:rsidR="00B25B3E" w:rsidRPr="004559B4">
      <w:rPr>
        <w:rFonts w:ascii="Arial" w:hAnsi="Arial" w:cs="Arial"/>
        <w:sz w:val="18"/>
      </w:rPr>
      <w:t xml:space="preserve"> (celkem </w:t>
    </w:r>
    <w:r w:rsidR="00B25B3E" w:rsidRPr="004559B4">
      <w:rPr>
        <w:rFonts w:ascii="Arial" w:hAnsi="Arial" w:cs="Arial"/>
        <w:sz w:val="18"/>
      </w:rPr>
      <w:fldChar w:fldCharType="begin"/>
    </w:r>
    <w:r w:rsidR="00B25B3E" w:rsidRPr="004559B4">
      <w:rPr>
        <w:rFonts w:ascii="Arial" w:hAnsi="Arial" w:cs="Arial"/>
        <w:sz w:val="18"/>
      </w:rPr>
      <w:instrText xml:space="preserve"> NUMPAGES </w:instrText>
    </w:r>
    <w:r w:rsidR="00B25B3E" w:rsidRPr="004559B4">
      <w:rPr>
        <w:rFonts w:ascii="Arial" w:hAnsi="Arial" w:cs="Arial"/>
        <w:sz w:val="18"/>
      </w:rPr>
      <w:fldChar w:fldCharType="separate"/>
    </w:r>
    <w:r w:rsidR="00C049E3" w:rsidRPr="004559B4">
      <w:rPr>
        <w:rFonts w:ascii="Arial" w:hAnsi="Arial" w:cs="Arial"/>
        <w:noProof/>
        <w:sz w:val="18"/>
      </w:rPr>
      <w:t>6</w:t>
    </w:r>
    <w:r w:rsidR="00B25B3E" w:rsidRPr="004559B4">
      <w:rPr>
        <w:rFonts w:ascii="Arial" w:hAnsi="Arial" w:cs="Arial"/>
        <w:noProof/>
        <w:sz w:val="18"/>
      </w:rPr>
      <w:fldChar w:fldCharType="end"/>
    </w:r>
    <w:r w:rsidR="00B25B3E" w:rsidRPr="004559B4">
      <w:rPr>
        <w:rFonts w:ascii="Arial" w:hAnsi="Arial" w:cs="Arial"/>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A4D824" w14:textId="77777777" w:rsidR="00D9285F" w:rsidRDefault="00D9285F" w:rsidP="00A212CF">
      <w:r>
        <w:separator/>
      </w:r>
    </w:p>
  </w:footnote>
  <w:footnote w:type="continuationSeparator" w:id="0">
    <w:p w14:paraId="3C822952" w14:textId="77777777" w:rsidR="00D9285F" w:rsidRDefault="00D9285F" w:rsidP="00A212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45AD5"/>
    <w:multiLevelType w:val="hybridMultilevel"/>
    <w:tmpl w:val="E08E5A54"/>
    <w:lvl w:ilvl="0" w:tplc="0F80256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DF380F"/>
    <w:multiLevelType w:val="multilevel"/>
    <w:tmpl w:val="3ABA6D42"/>
    <w:lvl w:ilvl="0">
      <w:start w:val="1"/>
      <w:numFmt w:val="decimal"/>
      <w:lvlText w:val="%1."/>
      <w:legacy w:legacy="1" w:legacySpace="120" w:legacyIndent="360"/>
      <w:lvlJc w:val="left"/>
      <w:pPr>
        <w:ind w:left="360" w:hanging="360"/>
      </w:pPr>
    </w:lvl>
    <w:lvl w:ilvl="1">
      <w:start w:val="1"/>
      <w:numFmt w:val="bullet"/>
      <w:lvlText w:val=""/>
      <w:lvlJc w:val="left"/>
      <w:pPr>
        <w:ind w:left="720" w:hanging="360"/>
      </w:pPr>
      <w:rPr>
        <w:rFonts w:ascii="Symbol" w:hAnsi="Symbol" w:hint="default"/>
      </w:rPr>
    </w:lvl>
    <w:lvl w:ilvl="2">
      <w:start w:val="3"/>
      <w:numFmt w:val="none"/>
      <w:lvlText w:val="-"/>
      <w:legacy w:legacy="1" w:legacySpace="120" w:legacyIndent="360"/>
      <w:lvlJc w:val="left"/>
      <w:pPr>
        <w:ind w:left="1080" w:hanging="360"/>
      </w:pPr>
    </w:lvl>
    <w:lvl w:ilvl="3">
      <w:start w:val="1"/>
      <w:numFmt w:val="decimal"/>
      <w:lvlText w:val="%4."/>
      <w:legacy w:legacy="1" w:legacySpace="120" w:legacyIndent="360"/>
      <w:lvlJc w:val="left"/>
      <w:pPr>
        <w:ind w:left="540" w:hanging="360"/>
      </w:pPr>
    </w:lvl>
    <w:lvl w:ilvl="4">
      <w:start w:val="1"/>
      <w:numFmt w:val="lowerLetter"/>
      <w:lvlText w:val="%5)"/>
      <w:lvlJc w:val="left"/>
      <w:pPr>
        <w:ind w:left="1800" w:hanging="360"/>
      </w:pPr>
    </w:lvl>
    <w:lvl w:ilvl="5">
      <w:start w:val="1"/>
      <w:numFmt w:val="lowerRoman"/>
      <w:lvlText w:val="%6."/>
      <w:legacy w:legacy="1" w:legacySpace="120" w:legacyIndent="180"/>
      <w:lvlJc w:val="left"/>
      <w:pPr>
        <w:ind w:left="1980" w:hanging="180"/>
      </w:pPr>
    </w:lvl>
    <w:lvl w:ilvl="6">
      <w:start w:val="1"/>
      <w:numFmt w:val="decimal"/>
      <w:lvlText w:val="%7."/>
      <w:legacy w:legacy="1" w:legacySpace="120" w:legacyIndent="360"/>
      <w:lvlJc w:val="left"/>
      <w:pPr>
        <w:ind w:left="2340" w:hanging="360"/>
      </w:pPr>
    </w:lvl>
    <w:lvl w:ilvl="7">
      <w:start w:val="1"/>
      <w:numFmt w:val="lowerLetter"/>
      <w:lvlText w:val="%8."/>
      <w:legacy w:legacy="1" w:legacySpace="120" w:legacyIndent="360"/>
      <w:lvlJc w:val="left"/>
      <w:pPr>
        <w:ind w:left="2700" w:hanging="360"/>
      </w:pPr>
    </w:lvl>
    <w:lvl w:ilvl="8">
      <w:start w:val="1"/>
      <w:numFmt w:val="lowerRoman"/>
      <w:lvlText w:val="%9."/>
      <w:legacy w:legacy="1" w:legacySpace="120" w:legacyIndent="180"/>
      <w:lvlJc w:val="left"/>
      <w:pPr>
        <w:ind w:left="2880" w:hanging="180"/>
      </w:pPr>
    </w:lvl>
  </w:abstractNum>
  <w:abstractNum w:abstractNumId="2" w15:restartNumberingAfterBreak="0">
    <w:nsid w:val="1505128D"/>
    <w:multiLevelType w:val="hybridMultilevel"/>
    <w:tmpl w:val="5E0ED58A"/>
    <w:lvl w:ilvl="0" w:tplc="04050001">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cs="Courier New" w:hint="default"/>
      </w:rPr>
    </w:lvl>
    <w:lvl w:ilvl="2" w:tplc="04050001">
      <w:start w:val="1"/>
      <w:numFmt w:val="bullet"/>
      <w:lvlText w:val=""/>
      <w:lvlJc w:val="left"/>
      <w:pPr>
        <w:ind w:left="2517" w:hanging="360"/>
      </w:pPr>
      <w:rPr>
        <w:rFonts w:ascii="Symbol" w:hAnsi="Symbol"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 w15:restartNumberingAfterBreak="0">
    <w:nsid w:val="1A0C6BA5"/>
    <w:multiLevelType w:val="multilevel"/>
    <w:tmpl w:val="874A8F96"/>
    <w:lvl w:ilvl="0">
      <w:start w:val="1"/>
      <w:numFmt w:val="decimal"/>
      <w:lvlText w:val="%1."/>
      <w:lvlJc w:val="left"/>
      <w:pPr>
        <w:tabs>
          <w:tab w:val="num" w:pos="432"/>
        </w:tabs>
        <w:ind w:left="432" w:hanging="432"/>
      </w:pPr>
      <w:rPr>
        <w:rFonts w:hint="default"/>
        <w:color w:val="auto"/>
      </w:rPr>
    </w:lvl>
    <w:lvl w:ilvl="1">
      <w:start w:val="1"/>
      <w:numFmt w:val="decimal"/>
      <w:pStyle w:val="Nadpis2"/>
      <w:lvlText w:val="%2."/>
      <w:lvlJc w:val="left"/>
      <w:pPr>
        <w:tabs>
          <w:tab w:val="num" w:pos="576"/>
        </w:tabs>
        <w:ind w:left="576" w:hanging="576"/>
      </w:pPr>
      <w:rPr>
        <w:rFonts w:ascii="Arial" w:eastAsia="Times New Roman" w:hAnsi="Arial" w:cs="Arial"/>
        <w:b w:val="0"/>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2136CE6"/>
    <w:multiLevelType w:val="hybridMultilevel"/>
    <w:tmpl w:val="D6B8CAF2"/>
    <w:lvl w:ilvl="0" w:tplc="5A46AF10">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5" w15:restartNumberingAfterBreak="0">
    <w:nsid w:val="26E849E3"/>
    <w:multiLevelType w:val="multilevel"/>
    <w:tmpl w:val="915046A8"/>
    <w:lvl w:ilvl="0">
      <w:start w:val="1"/>
      <w:numFmt w:val="decimal"/>
      <w:lvlText w:val="2.%1"/>
      <w:lvlJc w:val="left"/>
      <w:pPr>
        <w:tabs>
          <w:tab w:val="num" w:pos="792"/>
        </w:tabs>
        <w:ind w:left="792" w:hanging="432"/>
      </w:pPr>
      <w:rPr>
        <w:rFonts w:hint="default"/>
        <w:color w:val="auto"/>
      </w:rPr>
    </w:lvl>
    <w:lvl w:ilvl="1">
      <w:start w:val="1"/>
      <w:numFmt w:val="decimal"/>
      <w:lvlText w:val="%2."/>
      <w:lvlJc w:val="left"/>
      <w:pPr>
        <w:tabs>
          <w:tab w:val="num" w:pos="936"/>
        </w:tabs>
        <w:ind w:left="936" w:hanging="576"/>
      </w:pPr>
      <w:rPr>
        <w:rFonts w:ascii="Arial" w:eastAsia="Times New Roman" w:hAnsi="Arial" w:cs="Arial"/>
        <w:b w:val="0"/>
        <w:color w:val="auto"/>
        <w:sz w:val="20"/>
        <w:szCs w:val="20"/>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6" w15:restartNumberingAfterBreak="0">
    <w:nsid w:val="28504F4D"/>
    <w:multiLevelType w:val="hybridMultilevel"/>
    <w:tmpl w:val="E658835E"/>
    <w:lvl w:ilvl="0" w:tplc="21CABA58">
      <w:start w:val="1"/>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F3964C1"/>
    <w:multiLevelType w:val="hybridMultilevel"/>
    <w:tmpl w:val="199AAB54"/>
    <w:lvl w:ilvl="0" w:tplc="08F4D132">
      <w:start w:val="9"/>
      <w:numFmt w:val="bullet"/>
      <w:lvlText w:val="-"/>
      <w:lvlJc w:val="left"/>
      <w:pPr>
        <w:tabs>
          <w:tab w:val="num" w:pos="1080"/>
        </w:tabs>
        <w:ind w:left="108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A71F76"/>
    <w:multiLevelType w:val="hybridMultilevel"/>
    <w:tmpl w:val="D974DAA8"/>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9" w15:restartNumberingAfterBreak="0">
    <w:nsid w:val="3471131B"/>
    <w:multiLevelType w:val="hybridMultilevel"/>
    <w:tmpl w:val="0B180276"/>
    <w:lvl w:ilvl="0" w:tplc="F9E8E8B6">
      <w:numFmt w:val="bullet"/>
      <w:lvlText w:val="-"/>
      <w:lvlJc w:val="left"/>
      <w:pPr>
        <w:ind w:left="405" w:hanging="360"/>
      </w:pPr>
      <w:rPr>
        <w:rFonts w:ascii="Arial" w:eastAsia="Times New Roman" w:hAnsi="Arial" w:cs="Arial" w:hint="default"/>
      </w:rPr>
    </w:lvl>
    <w:lvl w:ilvl="1" w:tplc="04050003" w:tentative="1">
      <w:start w:val="1"/>
      <w:numFmt w:val="bullet"/>
      <w:lvlText w:val="o"/>
      <w:lvlJc w:val="left"/>
      <w:pPr>
        <w:ind w:left="1125" w:hanging="360"/>
      </w:pPr>
      <w:rPr>
        <w:rFonts w:ascii="Courier New" w:hAnsi="Courier New" w:cs="Courier New" w:hint="default"/>
      </w:rPr>
    </w:lvl>
    <w:lvl w:ilvl="2" w:tplc="04050005" w:tentative="1">
      <w:start w:val="1"/>
      <w:numFmt w:val="bullet"/>
      <w:lvlText w:val=""/>
      <w:lvlJc w:val="left"/>
      <w:pPr>
        <w:ind w:left="1845" w:hanging="360"/>
      </w:pPr>
      <w:rPr>
        <w:rFonts w:ascii="Wingdings" w:hAnsi="Wingdings" w:hint="default"/>
      </w:rPr>
    </w:lvl>
    <w:lvl w:ilvl="3" w:tplc="04050001" w:tentative="1">
      <w:start w:val="1"/>
      <w:numFmt w:val="bullet"/>
      <w:lvlText w:val=""/>
      <w:lvlJc w:val="left"/>
      <w:pPr>
        <w:ind w:left="2565" w:hanging="360"/>
      </w:pPr>
      <w:rPr>
        <w:rFonts w:ascii="Symbol" w:hAnsi="Symbol" w:hint="default"/>
      </w:rPr>
    </w:lvl>
    <w:lvl w:ilvl="4" w:tplc="04050003" w:tentative="1">
      <w:start w:val="1"/>
      <w:numFmt w:val="bullet"/>
      <w:lvlText w:val="o"/>
      <w:lvlJc w:val="left"/>
      <w:pPr>
        <w:ind w:left="3285" w:hanging="360"/>
      </w:pPr>
      <w:rPr>
        <w:rFonts w:ascii="Courier New" w:hAnsi="Courier New" w:cs="Courier New" w:hint="default"/>
      </w:rPr>
    </w:lvl>
    <w:lvl w:ilvl="5" w:tplc="04050005" w:tentative="1">
      <w:start w:val="1"/>
      <w:numFmt w:val="bullet"/>
      <w:lvlText w:val=""/>
      <w:lvlJc w:val="left"/>
      <w:pPr>
        <w:ind w:left="4005" w:hanging="360"/>
      </w:pPr>
      <w:rPr>
        <w:rFonts w:ascii="Wingdings" w:hAnsi="Wingdings" w:hint="default"/>
      </w:rPr>
    </w:lvl>
    <w:lvl w:ilvl="6" w:tplc="04050001" w:tentative="1">
      <w:start w:val="1"/>
      <w:numFmt w:val="bullet"/>
      <w:lvlText w:val=""/>
      <w:lvlJc w:val="left"/>
      <w:pPr>
        <w:ind w:left="4725" w:hanging="360"/>
      </w:pPr>
      <w:rPr>
        <w:rFonts w:ascii="Symbol" w:hAnsi="Symbol" w:hint="default"/>
      </w:rPr>
    </w:lvl>
    <w:lvl w:ilvl="7" w:tplc="04050003" w:tentative="1">
      <w:start w:val="1"/>
      <w:numFmt w:val="bullet"/>
      <w:lvlText w:val="o"/>
      <w:lvlJc w:val="left"/>
      <w:pPr>
        <w:ind w:left="5445" w:hanging="360"/>
      </w:pPr>
      <w:rPr>
        <w:rFonts w:ascii="Courier New" w:hAnsi="Courier New" w:cs="Courier New" w:hint="default"/>
      </w:rPr>
    </w:lvl>
    <w:lvl w:ilvl="8" w:tplc="04050005" w:tentative="1">
      <w:start w:val="1"/>
      <w:numFmt w:val="bullet"/>
      <w:lvlText w:val=""/>
      <w:lvlJc w:val="left"/>
      <w:pPr>
        <w:ind w:left="6165" w:hanging="360"/>
      </w:pPr>
      <w:rPr>
        <w:rFonts w:ascii="Wingdings" w:hAnsi="Wingdings" w:hint="default"/>
      </w:rPr>
    </w:lvl>
  </w:abstractNum>
  <w:abstractNum w:abstractNumId="10" w15:restartNumberingAfterBreak="0">
    <w:nsid w:val="359005FD"/>
    <w:multiLevelType w:val="multilevel"/>
    <w:tmpl w:val="915046A8"/>
    <w:lvl w:ilvl="0">
      <w:start w:val="1"/>
      <w:numFmt w:val="decimal"/>
      <w:lvlText w:val="2.%1"/>
      <w:lvlJc w:val="left"/>
      <w:pPr>
        <w:tabs>
          <w:tab w:val="num" w:pos="792"/>
        </w:tabs>
        <w:ind w:left="792" w:hanging="432"/>
      </w:pPr>
      <w:rPr>
        <w:rFonts w:hint="default"/>
        <w:color w:val="auto"/>
      </w:rPr>
    </w:lvl>
    <w:lvl w:ilvl="1">
      <w:start w:val="1"/>
      <w:numFmt w:val="decimal"/>
      <w:lvlText w:val="%2."/>
      <w:lvlJc w:val="left"/>
      <w:pPr>
        <w:tabs>
          <w:tab w:val="num" w:pos="936"/>
        </w:tabs>
        <w:ind w:left="936" w:hanging="576"/>
      </w:pPr>
      <w:rPr>
        <w:rFonts w:ascii="Arial" w:eastAsia="Times New Roman" w:hAnsi="Arial" w:cs="Arial"/>
        <w:b w:val="0"/>
        <w:color w:val="auto"/>
        <w:sz w:val="20"/>
        <w:szCs w:val="20"/>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1" w15:restartNumberingAfterBreak="0">
    <w:nsid w:val="376B3938"/>
    <w:multiLevelType w:val="singleLevel"/>
    <w:tmpl w:val="CB14412E"/>
    <w:lvl w:ilvl="0">
      <w:start w:val="2"/>
      <w:numFmt w:val="decimal"/>
      <w:lvlText w:val="%1."/>
      <w:lvlJc w:val="left"/>
      <w:pPr>
        <w:tabs>
          <w:tab w:val="num" w:pos="360"/>
        </w:tabs>
        <w:ind w:left="360" w:hanging="360"/>
      </w:pPr>
      <w:rPr>
        <w:b w:val="0"/>
        <w:i w:val="0"/>
      </w:rPr>
    </w:lvl>
  </w:abstractNum>
  <w:abstractNum w:abstractNumId="12" w15:restartNumberingAfterBreak="0">
    <w:nsid w:val="3A6A2E5F"/>
    <w:multiLevelType w:val="multilevel"/>
    <w:tmpl w:val="3ABA6D42"/>
    <w:lvl w:ilvl="0">
      <w:start w:val="1"/>
      <w:numFmt w:val="decimal"/>
      <w:lvlText w:val="%1."/>
      <w:legacy w:legacy="1" w:legacySpace="120" w:legacyIndent="360"/>
      <w:lvlJc w:val="left"/>
      <w:pPr>
        <w:ind w:left="360" w:hanging="360"/>
      </w:pPr>
    </w:lvl>
    <w:lvl w:ilvl="1">
      <w:start w:val="1"/>
      <w:numFmt w:val="bullet"/>
      <w:lvlText w:val=""/>
      <w:lvlJc w:val="left"/>
      <w:pPr>
        <w:ind w:left="720" w:hanging="360"/>
      </w:pPr>
      <w:rPr>
        <w:rFonts w:ascii="Symbol" w:hAnsi="Symbol" w:hint="default"/>
      </w:rPr>
    </w:lvl>
    <w:lvl w:ilvl="2">
      <w:start w:val="3"/>
      <w:numFmt w:val="none"/>
      <w:lvlText w:val="-"/>
      <w:legacy w:legacy="1" w:legacySpace="120" w:legacyIndent="360"/>
      <w:lvlJc w:val="left"/>
      <w:pPr>
        <w:ind w:left="1080" w:hanging="360"/>
      </w:pPr>
    </w:lvl>
    <w:lvl w:ilvl="3">
      <w:start w:val="1"/>
      <w:numFmt w:val="decimal"/>
      <w:lvlText w:val="%4."/>
      <w:legacy w:legacy="1" w:legacySpace="120" w:legacyIndent="360"/>
      <w:lvlJc w:val="left"/>
      <w:pPr>
        <w:ind w:left="540" w:hanging="360"/>
      </w:pPr>
    </w:lvl>
    <w:lvl w:ilvl="4">
      <w:start w:val="1"/>
      <w:numFmt w:val="lowerLetter"/>
      <w:lvlText w:val="%5)"/>
      <w:lvlJc w:val="left"/>
      <w:pPr>
        <w:ind w:left="1800" w:hanging="360"/>
      </w:pPr>
    </w:lvl>
    <w:lvl w:ilvl="5">
      <w:start w:val="1"/>
      <w:numFmt w:val="lowerRoman"/>
      <w:lvlText w:val="%6."/>
      <w:legacy w:legacy="1" w:legacySpace="120" w:legacyIndent="180"/>
      <w:lvlJc w:val="left"/>
      <w:pPr>
        <w:ind w:left="1980" w:hanging="180"/>
      </w:pPr>
    </w:lvl>
    <w:lvl w:ilvl="6">
      <w:start w:val="1"/>
      <w:numFmt w:val="decimal"/>
      <w:lvlText w:val="%7."/>
      <w:legacy w:legacy="1" w:legacySpace="120" w:legacyIndent="360"/>
      <w:lvlJc w:val="left"/>
      <w:pPr>
        <w:ind w:left="2340" w:hanging="360"/>
      </w:pPr>
    </w:lvl>
    <w:lvl w:ilvl="7">
      <w:start w:val="1"/>
      <w:numFmt w:val="lowerLetter"/>
      <w:lvlText w:val="%8."/>
      <w:legacy w:legacy="1" w:legacySpace="120" w:legacyIndent="360"/>
      <w:lvlJc w:val="left"/>
      <w:pPr>
        <w:ind w:left="2700" w:hanging="360"/>
      </w:pPr>
    </w:lvl>
    <w:lvl w:ilvl="8">
      <w:start w:val="1"/>
      <w:numFmt w:val="lowerRoman"/>
      <w:lvlText w:val="%9."/>
      <w:legacy w:legacy="1" w:legacySpace="120" w:legacyIndent="180"/>
      <w:lvlJc w:val="left"/>
      <w:pPr>
        <w:ind w:left="2880" w:hanging="180"/>
      </w:pPr>
    </w:lvl>
  </w:abstractNum>
  <w:abstractNum w:abstractNumId="13" w15:restartNumberingAfterBreak="0">
    <w:nsid w:val="41C14933"/>
    <w:multiLevelType w:val="singleLevel"/>
    <w:tmpl w:val="41605CDA"/>
    <w:lvl w:ilvl="0">
      <w:start w:val="1"/>
      <w:numFmt w:val="decimal"/>
      <w:lvlText w:val="%1."/>
      <w:lvlJc w:val="left"/>
      <w:pPr>
        <w:tabs>
          <w:tab w:val="num" w:pos="360"/>
        </w:tabs>
        <w:ind w:left="360" w:hanging="360"/>
      </w:pPr>
      <w:rPr>
        <w:b w:val="0"/>
        <w:i w:val="0"/>
      </w:rPr>
    </w:lvl>
  </w:abstractNum>
  <w:abstractNum w:abstractNumId="14" w15:restartNumberingAfterBreak="0">
    <w:nsid w:val="478C04DE"/>
    <w:multiLevelType w:val="hybridMultilevel"/>
    <w:tmpl w:val="83CCB650"/>
    <w:lvl w:ilvl="0" w:tplc="5A46AF10">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5" w15:restartNumberingAfterBreak="0">
    <w:nsid w:val="48576B7B"/>
    <w:multiLevelType w:val="hybridMultilevel"/>
    <w:tmpl w:val="17ECFE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C7F69B2"/>
    <w:multiLevelType w:val="hybridMultilevel"/>
    <w:tmpl w:val="722C75B2"/>
    <w:lvl w:ilvl="0" w:tplc="2A429FFE">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7" w15:restartNumberingAfterBreak="0">
    <w:nsid w:val="5AA70710"/>
    <w:multiLevelType w:val="hybridMultilevel"/>
    <w:tmpl w:val="34E24B6E"/>
    <w:lvl w:ilvl="0" w:tplc="E07A5144">
      <w:start w:val="1"/>
      <w:numFmt w:val="lowerLetter"/>
      <w:lvlText w:val="%1)"/>
      <w:lvlJc w:val="left"/>
      <w:pPr>
        <w:tabs>
          <w:tab w:val="num" w:pos="964"/>
        </w:tabs>
        <w:ind w:left="964" w:hanging="397"/>
      </w:pPr>
      <w:rPr>
        <w:rFonts w:hint="default"/>
      </w:rPr>
    </w:lvl>
    <w:lvl w:ilvl="1" w:tplc="0F802560">
      <w:start w:val="1"/>
      <w:numFmt w:val="decimal"/>
      <w:lvlText w:val="%2."/>
      <w:lvlJc w:val="left"/>
      <w:pPr>
        <w:tabs>
          <w:tab w:val="num" w:pos="2007"/>
        </w:tabs>
        <w:ind w:left="2007" w:hanging="360"/>
      </w:pPr>
      <w:rPr>
        <w:rFonts w:hint="default"/>
      </w:rPr>
    </w:lvl>
    <w:lvl w:ilvl="2" w:tplc="32DEF41C" w:tentative="1">
      <w:start w:val="1"/>
      <w:numFmt w:val="lowerRoman"/>
      <w:lvlText w:val="%3."/>
      <w:lvlJc w:val="right"/>
      <w:pPr>
        <w:tabs>
          <w:tab w:val="num" w:pos="2727"/>
        </w:tabs>
        <w:ind w:left="2727" w:hanging="180"/>
      </w:pPr>
    </w:lvl>
    <w:lvl w:ilvl="3" w:tplc="9012A12A" w:tentative="1">
      <w:start w:val="1"/>
      <w:numFmt w:val="decimal"/>
      <w:lvlText w:val="%4."/>
      <w:lvlJc w:val="left"/>
      <w:pPr>
        <w:tabs>
          <w:tab w:val="num" w:pos="3447"/>
        </w:tabs>
        <w:ind w:left="3447" w:hanging="360"/>
      </w:pPr>
    </w:lvl>
    <w:lvl w:ilvl="4" w:tplc="5C045B5C" w:tentative="1">
      <w:start w:val="1"/>
      <w:numFmt w:val="lowerLetter"/>
      <w:lvlText w:val="%5."/>
      <w:lvlJc w:val="left"/>
      <w:pPr>
        <w:tabs>
          <w:tab w:val="num" w:pos="4167"/>
        </w:tabs>
        <w:ind w:left="4167" w:hanging="360"/>
      </w:pPr>
    </w:lvl>
    <w:lvl w:ilvl="5" w:tplc="7186867C" w:tentative="1">
      <w:start w:val="1"/>
      <w:numFmt w:val="lowerRoman"/>
      <w:lvlText w:val="%6."/>
      <w:lvlJc w:val="right"/>
      <w:pPr>
        <w:tabs>
          <w:tab w:val="num" w:pos="4887"/>
        </w:tabs>
        <w:ind w:left="4887" w:hanging="180"/>
      </w:pPr>
    </w:lvl>
    <w:lvl w:ilvl="6" w:tplc="CF6AA588" w:tentative="1">
      <w:start w:val="1"/>
      <w:numFmt w:val="decimal"/>
      <w:lvlText w:val="%7."/>
      <w:lvlJc w:val="left"/>
      <w:pPr>
        <w:tabs>
          <w:tab w:val="num" w:pos="5607"/>
        </w:tabs>
        <w:ind w:left="5607" w:hanging="360"/>
      </w:pPr>
    </w:lvl>
    <w:lvl w:ilvl="7" w:tplc="EA4ABEC2" w:tentative="1">
      <w:start w:val="1"/>
      <w:numFmt w:val="lowerLetter"/>
      <w:lvlText w:val="%8."/>
      <w:lvlJc w:val="left"/>
      <w:pPr>
        <w:tabs>
          <w:tab w:val="num" w:pos="6327"/>
        </w:tabs>
        <w:ind w:left="6327" w:hanging="360"/>
      </w:pPr>
    </w:lvl>
    <w:lvl w:ilvl="8" w:tplc="BB3457E8" w:tentative="1">
      <w:start w:val="1"/>
      <w:numFmt w:val="lowerRoman"/>
      <w:lvlText w:val="%9."/>
      <w:lvlJc w:val="right"/>
      <w:pPr>
        <w:tabs>
          <w:tab w:val="num" w:pos="7047"/>
        </w:tabs>
        <w:ind w:left="7047" w:hanging="180"/>
      </w:pPr>
    </w:lvl>
  </w:abstractNum>
  <w:abstractNum w:abstractNumId="18" w15:restartNumberingAfterBreak="0">
    <w:nsid w:val="5B602AD5"/>
    <w:multiLevelType w:val="multilevel"/>
    <w:tmpl w:val="DF58DC4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623A0CBA"/>
    <w:multiLevelType w:val="hybridMultilevel"/>
    <w:tmpl w:val="E8BAE4EA"/>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0" w15:restartNumberingAfterBreak="0">
    <w:nsid w:val="63590DD5"/>
    <w:multiLevelType w:val="singleLevel"/>
    <w:tmpl w:val="41605CDA"/>
    <w:lvl w:ilvl="0">
      <w:start w:val="1"/>
      <w:numFmt w:val="decimal"/>
      <w:lvlText w:val="%1."/>
      <w:lvlJc w:val="left"/>
      <w:pPr>
        <w:tabs>
          <w:tab w:val="num" w:pos="360"/>
        </w:tabs>
        <w:ind w:left="360" w:hanging="360"/>
      </w:pPr>
      <w:rPr>
        <w:b w:val="0"/>
        <w:i w:val="0"/>
      </w:rPr>
    </w:lvl>
  </w:abstractNum>
  <w:abstractNum w:abstractNumId="21" w15:restartNumberingAfterBreak="0">
    <w:nsid w:val="693E3719"/>
    <w:multiLevelType w:val="hybridMultilevel"/>
    <w:tmpl w:val="722C75B2"/>
    <w:lvl w:ilvl="0" w:tplc="2A429FFE">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6FF31D4F"/>
    <w:multiLevelType w:val="hybridMultilevel"/>
    <w:tmpl w:val="511AAB28"/>
    <w:lvl w:ilvl="0" w:tplc="0F802560">
      <w:start w:val="1"/>
      <w:numFmt w:val="decimal"/>
      <w:lvlText w:val="%1."/>
      <w:lvlJc w:val="left"/>
      <w:pPr>
        <w:tabs>
          <w:tab w:val="num" w:pos="2007"/>
        </w:tabs>
        <w:ind w:left="200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A4F6AE9"/>
    <w:multiLevelType w:val="hybridMultilevel"/>
    <w:tmpl w:val="6C961F80"/>
    <w:lvl w:ilvl="0" w:tplc="08F4D132">
      <w:start w:val="9"/>
      <w:numFmt w:val="bullet"/>
      <w:lvlText w:val="-"/>
      <w:lvlJc w:val="left"/>
      <w:pPr>
        <w:tabs>
          <w:tab w:val="num" w:pos="1080"/>
        </w:tabs>
        <w:ind w:left="108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3"/>
    <w:lvlOverride w:ilvl="0">
      <w:startOverride w:val="1"/>
    </w:lvlOverride>
  </w:num>
  <w:num w:numId="3">
    <w:abstractNumId w:val="1"/>
  </w:num>
  <w:num w:numId="4">
    <w:abstractNumId w:val="17"/>
  </w:num>
  <w:num w:numId="5">
    <w:abstractNumId w:val="11"/>
  </w:num>
  <w:num w:numId="6">
    <w:abstractNumId w:val="13"/>
  </w:num>
  <w:num w:numId="7">
    <w:abstractNumId w:val="15"/>
  </w:num>
  <w:num w:numId="8">
    <w:abstractNumId w:val="5"/>
  </w:num>
  <w:num w:numId="9">
    <w:abstractNumId w:val="2"/>
  </w:num>
  <w:num w:numId="10">
    <w:abstractNumId w:val="23"/>
  </w:num>
  <w:num w:numId="11">
    <w:abstractNumId w:val="7"/>
  </w:num>
  <w:num w:numId="12">
    <w:abstractNumId w:val="0"/>
  </w:num>
  <w:num w:numId="13">
    <w:abstractNumId w:val="8"/>
  </w:num>
  <w:num w:numId="14">
    <w:abstractNumId w:val="21"/>
  </w:num>
  <w:num w:numId="15">
    <w:abstractNumId w:val="16"/>
  </w:num>
  <w:num w:numId="16">
    <w:abstractNumId w:val="4"/>
  </w:num>
  <w:num w:numId="17">
    <w:abstractNumId w:val="14"/>
  </w:num>
  <w:num w:numId="18">
    <w:abstractNumId w:val="22"/>
  </w:num>
  <w:num w:numId="19">
    <w:abstractNumId w:val="12"/>
  </w:num>
  <w:num w:numId="20">
    <w:abstractNumId w:val="3"/>
  </w:num>
  <w:num w:numId="21">
    <w:abstractNumId w:val="3"/>
  </w:num>
  <w:num w:numId="22">
    <w:abstractNumId w:val="20"/>
  </w:num>
  <w:num w:numId="23">
    <w:abstractNumId w:val="9"/>
  </w:num>
  <w:num w:numId="24">
    <w:abstractNumId w:val="10"/>
  </w:num>
  <w:num w:numId="25">
    <w:abstractNumId w:val="18"/>
  </w:num>
  <w:num w:numId="26">
    <w:abstractNumId w:val="3"/>
  </w:num>
  <w:num w:numId="27">
    <w:abstractNumId w:val="3"/>
  </w:num>
  <w:num w:numId="28">
    <w:abstractNumId w:val="3"/>
  </w:num>
  <w:num w:numId="29">
    <w:abstractNumId w:val="3"/>
  </w:num>
  <w:num w:numId="30">
    <w:abstractNumId w:val="3"/>
  </w:num>
  <w:num w:numId="31">
    <w:abstractNumId w:val="3"/>
  </w:num>
  <w:num w:numId="32">
    <w:abstractNumId w:val="3"/>
  </w:num>
  <w:num w:numId="33">
    <w:abstractNumId w:val="3"/>
  </w:num>
  <w:num w:numId="34">
    <w:abstractNumId w:val="3"/>
  </w:num>
  <w:num w:numId="35">
    <w:abstractNumId w:val="3"/>
  </w:num>
  <w:num w:numId="36">
    <w:abstractNumId w:val="3"/>
  </w:num>
  <w:num w:numId="37">
    <w:abstractNumId w:val="3"/>
  </w:num>
  <w:num w:numId="38">
    <w:abstractNumId w:val="3"/>
  </w:num>
  <w:num w:numId="39">
    <w:abstractNumId w:val="3"/>
  </w:num>
  <w:num w:numId="40">
    <w:abstractNumId w:val="3"/>
  </w:num>
  <w:num w:numId="41">
    <w:abstractNumId w:val="3"/>
  </w:num>
  <w:num w:numId="42">
    <w:abstractNumId w:val="6"/>
  </w:num>
  <w:num w:numId="43">
    <w:abstractNumId w:val="3"/>
  </w:num>
  <w:num w:numId="44">
    <w:abstractNumId w:val="19"/>
  </w:num>
  <w:num w:numId="45">
    <w:abstractNumId w:val="3"/>
  </w:num>
  <w:num w:numId="46">
    <w:abstractNumId w:val="3"/>
  </w:num>
  <w:num w:numId="47">
    <w:abstractNumId w:val="3"/>
  </w:num>
  <w:num w:numId="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099"/>
    <w:rsid w:val="00015CB8"/>
    <w:rsid w:val="00035FAB"/>
    <w:rsid w:val="00046FF3"/>
    <w:rsid w:val="00072C2B"/>
    <w:rsid w:val="000804C6"/>
    <w:rsid w:val="000809FA"/>
    <w:rsid w:val="000A094A"/>
    <w:rsid w:val="000C1099"/>
    <w:rsid w:val="000E18AC"/>
    <w:rsid w:val="00117F42"/>
    <w:rsid w:val="0012292F"/>
    <w:rsid w:val="0014404D"/>
    <w:rsid w:val="001574C4"/>
    <w:rsid w:val="00170C3F"/>
    <w:rsid w:val="00171EDF"/>
    <w:rsid w:val="0018046D"/>
    <w:rsid w:val="001E3D92"/>
    <w:rsid w:val="00223BEB"/>
    <w:rsid w:val="002A68D4"/>
    <w:rsid w:val="002D4A20"/>
    <w:rsid w:val="002F7C1D"/>
    <w:rsid w:val="0031279C"/>
    <w:rsid w:val="00386872"/>
    <w:rsid w:val="003A720D"/>
    <w:rsid w:val="003F436E"/>
    <w:rsid w:val="004557B4"/>
    <w:rsid w:val="004559B4"/>
    <w:rsid w:val="00467A0E"/>
    <w:rsid w:val="00472C77"/>
    <w:rsid w:val="004A1734"/>
    <w:rsid w:val="004B246E"/>
    <w:rsid w:val="004E7CA0"/>
    <w:rsid w:val="00545C8D"/>
    <w:rsid w:val="00584A16"/>
    <w:rsid w:val="0059482A"/>
    <w:rsid w:val="0059687E"/>
    <w:rsid w:val="005C45DD"/>
    <w:rsid w:val="006164EF"/>
    <w:rsid w:val="00626B45"/>
    <w:rsid w:val="006642AC"/>
    <w:rsid w:val="00766852"/>
    <w:rsid w:val="007C5D11"/>
    <w:rsid w:val="007D03A2"/>
    <w:rsid w:val="007E3982"/>
    <w:rsid w:val="007E63E4"/>
    <w:rsid w:val="00812EDD"/>
    <w:rsid w:val="00823D1B"/>
    <w:rsid w:val="00826AE8"/>
    <w:rsid w:val="0085121B"/>
    <w:rsid w:val="008C4035"/>
    <w:rsid w:val="008C5C83"/>
    <w:rsid w:val="008E6078"/>
    <w:rsid w:val="008F63F3"/>
    <w:rsid w:val="00910EAA"/>
    <w:rsid w:val="00921F8A"/>
    <w:rsid w:val="00925018"/>
    <w:rsid w:val="00945213"/>
    <w:rsid w:val="00974067"/>
    <w:rsid w:val="009A7F46"/>
    <w:rsid w:val="009B6B65"/>
    <w:rsid w:val="009D70EB"/>
    <w:rsid w:val="00A05BB0"/>
    <w:rsid w:val="00A212CF"/>
    <w:rsid w:val="00A41324"/>
    <w:rsid w:val="00A57185"/>
    <w:rsid w:val="00A64EF4"/>
    <w:rsid w:val="00AA1251"/>
    <w:rsid w:val="00AC0BB4"/>
    <w:rsid w:val="00AE2163"/>
    <w:rsid w:val="00B00D42"/>
    <w:rsid w:val="00B044A4"/>
    <w:rsid w:val="00B05DC8"/>
    <w:rsid w:val="00B146AD"/>
    <w:rsid w:val="00B20695"/>
    <w:rsid w:val="00B25B3E"/>
    <w:rsid w:val="00B329A5"/>
    <w:rsid w:val="00B77CC6"/>
    <w:rsid w:val="00B96383"/>
    <w:rsid w:val="00BA0D17"/>
    <w:rsid w:val="00BB2720"/>
    <w:rsid w:val="00BB32DA"/>
    <w:rsid w:val="00C049E3"/>
    <w:rsid w:val="00C058E0"/>
    <w:rsid w:val="00C46393"/>
    <w:rsid w:val="00C55252"/>
    <w:rsid w:val="00C7135F"/>
    <w:rsid w:val="00CA1371"/>
    <w:rsid w:val="00CA7D8F"/>
    <w:rsid w:val="00CC1C95"/>
    <w:rsid w:val="00CD0470"/>
    <w:rsid w:val="00CD7FDC"/>
    <w:rsid w:val="00CE3CC1"/>
    <w:rsid w:val="00CE47E5"/>
    <w:rsid w:val="00D00094"/>
    <w:rsid w:val="00D00EF7"/>
    <w:rsid w:val="00D040F9"/>
    <w:rsid w:val="00D75AEA"/>
    <w:rsid w:val="00D9285F"/>
    <w:rsid w:val="00D939B7"/>
    <w:rsid w:val="00DA4554"/>
    <w:rsid w:val="00DC547A"/>
    <w:rsid w:val="00DE2F8C"/>
    <w:rsid w:val="00E0418E"/>
    <w:rsid w:val="00E43DC9"/>
    <w:rsid w:val="00E80292"/>
    <w:rsid w:val="00EA5D55"/>
    <w:rsid w:val="00EB6149"/>
    <w:rsid w:val="00EC10C2"/>
    <w:rsid w:val="00EC63BD"/>
    <w:rsid w:val="00ED6B90"/>
    <w:rsid w:val="00EE0A15"/>
    <w:rsid w:val="00EE1DC1"/>
    <w:rsid w:val="00EE3785"/>
    <w:rsid w:val="00EF11ED"/>
    <w:rsid w:val="00F13A51"/>
    <w:rsid w:val="00F4274C"/>
    <w:rsid w:val="00F43127"/>
    <w:rsid w:val="00F64DB4"/>
    <w:rsid w:val="00FC7E88"/>
    <w:rsid w:val="00FD4D1E"/>
    <w:rsid w:val="00FF52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D89E8F6"/>
  <w15:docId w15:val="{0C710946-F1E2-4318-B177-1D6C463B0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C1099"/>
    <w:pPr>
      <w:spacing w:after="0" w:line="240" w:lineRule="auto"/>
    </w:pPr>
    <w:rPr>
      <w:rFonts w:ascii="Times New Roman" w:eastAsia="Times New Roman" w:hAnsi="Times New Roman" w:cs="Courier New"/>
      <w:sz w:val="24"/>
      <w:szCs w:val="24"/>
      <w:lang w:eastAsia="cs-CZ"/>
    </w:rPr>
  </w:style>
  <w:style w:type="paragraph" w:styleId="Nadpis1">
    <w:name w:val="heading 1"/>
    <w:aliases w:val="Kapitola,_Nadpis 1,H1"/>
    <w:basedOn w:val="Normln"/>
    <w:next w:val="Normln"/>
    <w:link w:val="Nadpis1Char"/>
    <w:uiPriority w:val="9"/>
    <w:qFormat/>
    <w:rsid w:val="009B6B65"/>
    <w:pPr>
      <w:keepNext/>
      <w:tabs>
        <w:tab w:val="num" w:pos="432"/>
      </w:tabs>
      <w:spacing w:before="600" w:after="240"/>
      <w:ind w:left="432" w:hanging="432"/>
      <w:outlineLvl w:val="0"/>
    </w:pPr>
    <w:rPr>
      <w:rFonts w:ascii="Arial" w:hAnsi="Arial" w:cs="Arial"/>
      <w:b/>
      <w:bCs/>
      <w:kern w:val="32"/>
      <w:sz w:val="32"/>
      <w:szCs w:val="32"/>
    </w:rPr>
  </w:style>
  <w:style w:type="paragraph" w:styleId="Nadpis2">
    <w:name w:val="heading 2"/>
    <w:basedOn w:val="Normln"/>
    <w:next w:val="Normln"/>
    <w:link w:val="Nadpis2Char"/>
    <w:qFormat/>
    <w:rsid w:val="000C1099"/>
    <w:pPr>
      <w:widowControl w:val="0"/>
      <w:numPr>
        <w:ilvl w:val="1"/>
        <w:numId w:val="1"/>
      </w:numPr>
      <w:spacing w:before="120"/>
      <w:jc w:val="both"/>
      <w:outlineLvl w:val="1"/>
    </w:pPr>
    <w:rPr>
      <w:rFonts w:cs="Times New Roman"/>
      <w:sz w:val="22"/>
      <w:szCs w:val="22"/>
    </w:rPr>
  </w:style>
  <w:style w:type="paragraph" w:styleId="Nadpis3">
    <w:name w:val="heading 3"/>
    <w:basedOn w:val="Normln"/>
    <w:next w:val="Normln"/>
    <w:link w:val="Nadpis3Char"/>
    <w:unhideWhenUsed/>
    <w:qFormat/>
    <w:rsid w:val="000C1099"/>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qFormat/>
    <w:rsid w:val="009B6B65"/>
    <w:pPr>
      <w:keepNext/>
      <w:tabs>
        <w:tab w:val="num" w:pos="864"/>
      </w:tabs>
      <w:spacing w:before="240" w:after="60"/>
      <w:ind w:left="864" w:hanging="864"/>
      <w:outlineLvl w:val="3"/>
    </w:pPr>
    <w:rPr>
      <w:rFonts w:cs="Times New Roman"/>
      <w:b/>
      <w:bCs/>
      <w:sz w:val="28"/>
      <w:szCs w:val="28"/>
    </w:rPr>
  </w:style>
  <w:style w:type="paragraph" w:styleId="Nadpis5">
    <w:name w:val="heading 5"/>
    <w:basedOn w:val="Normln"/>
    <w:next w:val="Normln"/>
    <w:link w:val="Nadpis5Char"/>
    <w:qFormat/>
    <w:rsid w:val="009B6B65"/>
    <w:pPr>
      <w:tabs>
        <w:tab w:val="num" w:pos="1008"/>
      </w:tabs>
      <w:spacing w:before="240" w:after="60"/>
      <w:ind w:left="1008" w:hanging="1008"/>
      <w:outlineLvl w:val="4"/>
    </w:pPr>
    <w:rPr>
      <w:rFonts w:cs="Times New Roman"/>
      <w:b/>
      <w:bCs/>
      <w:i/>
      <w:iCs/>
      <w:sz w:val="26"/>
      <w:szCs w:val="26"/>
    </w:rPr>
  </w:style>
  <w:style w:type="paragraph" w:styleId="Nadpis6">
    <w:name w:val="heading 6"/>
    <w:basedOn w:val="Normln"/>
    <w:next w:val="Normln"/>
    <w:link w:val="Nadpis6Char"/>
    <w:qFormat/>
    <w:rsid w:val="009B6B65"/>
    <w:pPr>
      <w:tabs>
        <w:tab w:val="num" w:pos="1152"/>
      </w:tabs>
      <w:spacing w:before="240" w:after="60"/>
      <w:ind w:left="1152" w:hanging="1152"/>
      <w:outlineLvl w:val="5"/>
    </w:pPr>
    <w:rPr>
      <w:rFonts w:cs="Times New Roman"/>
      <w:b/>
      <w:bCs/>
      <w:sz w:val="22"/>
      <w:szCs w:val="22"/>
    </w:rPr>
  </w:style>
  <w:style w:type="paragraph" w:styleId="Nadpis7">
    <w:name w:val="heading 7"/>
    <w:basedOn w:val="Normln"/>
    <w:next w:val="Normln"/>
    <w:link w:val="Nadpis7Char"/>
    <w:qFormat/>
    <w:rsid w:val="009B6B65"/>
    <w:pPr>
      <w:tabs>
        <w:tab w:val="num" w:pos="1296"/>
      </w:tabs>
      <w:spacing w:before="240" w:after="60"/>
      <w:ind w:left="1296" w:hanging="1296"/>
      <w:outlineLvl w:val="6"/>
    </w:pPr>
    <w:rPr>
      <w:rFonts w:cs="Times New Roman"/>
    </w:rPr>
  </w:style>
  <w:style w:type="paragraph" w:styleId="Nadpis8">
    <w:name w:val="heading 8"/>
    <w:basedOn w:val="Normln"/>
    <w:next w:val="Normln"/>
    <w:link w:val="Nadpis8Char"/>
    <w:qFormat/>
    <w:rsid w:val="009B6B65"/>
    <w:pPr>
      <w:tabs>
        <w:tab w:val="num" w:pos="1440"/>
      </w:tabs>
      <w:spacing w:before="240" w:after="60"/>
      <w:ind w:left="1440" w:hanging="1440"/>
      <w:outlineLvl w:val="7"/>
    </w:pPr>
    <w:rPr>
      <w:rFonts w:cs="Times New Roman"/>
      <w:i/>
      <w:iCs/>
    </w:rPr>
  </w:style>
  <w:style w:type="paragraph" w:styleId="Nadpis9">
    <w:name w:val="heading 9"/>
    <w:basedOn w:val="Normln"/>
    <w:next w:val="Normln"/>
    <w:link w:val="Nadpis9Char"/>
    <w:qFormat/>
    <w:rsid w:val="009B6B65"/>
    <w:pPr>
      <w:tabs>
        <w:tab w:val="num" w:pos="1584"/>
      </w:tabs>
      <w:spacing w:before="240" w:after="60"/>
      <w:ind w:left="1584" w:hanging="158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0C1099"/>
    <w:rPr>
      <w:rFonts w:ascii="Times New Roman" w:eastAsia="Times New Roman" w:hAnsi="Times New Roman" w:cs="Times New Roman"/>
      <w:lang w:eastAsia="cs-CZ"/>
    </w:rPr>
  </w:style>
  <w:style w:type="character" w:customStyle="1" w:styleId="Nadpis3Char">
    <w:name w:val="Nadpis 3 Char"/>
    <w:basedOn w:val="Standardnpsmoodstavce"/>
    <w:link w:val="Nadpis3"/>
    <w:uiPriority w:val="9"/>
    <w:rsid w:val="000C1099"/>
    <w:rPr>
      <w:rFonts w:asciiTheme="majorHAnsi" w:eastAsiaTheme="majorEastAsia" w:hAnsiTheme="majorHAnsi" w:cstheme="majorBidi"/>
      <w:b/>
      <w:bCs/>
      <w:color w:val="4F81BD" w:themeColor="accent1"/>
      <w:sz w:val="24"/>
      <w:szCs w:val="24"/>
      <w:lang w:eastAsia="cs-CZ"/>
    </w:rPr>
  </w:style>
  <w:style w:type="paragraph" w:styleId="Zkladntext">
    <w:name w:val="Body Text"/>
    <w:basedOn w:val="Normln"/>
    <w:link w:val="ZkladntextChar"/>
    <w:rsid w:val="000C1099"/>
  </w:style>
  <w:style w:type="character" w:customStyle="1" w:styleId="ZkladntextChar">
    <w:name w:val="Základní text Char"/>
    <w:basedOn w:val="Standardnpsmoodstavce"/>
    <w:link w:val="Zkladntext"/>
    <w:rsid w:val="000C1099"/>
    <w:rPr>
      <w:rFonts w:ascii="Times New Roman" w:eastAsia="Times New Roman" w:hAnsi="Times New Roman" w:cs="Courier New"/>
      <w:sz w:val="24"/>
      <w:szCs w:val="24"/>
      <w:lang w:eastAsia="cs-CZ"/>
    </w:rPr>
  </w:style>
  <w:style w:type="paragraph" w:customStyle="1" w:styleId="Normln0">
    <w:name w:val="Normální~~~~~~"/>
    <w:basedOn w:val="Normln"/>
    <w:rsid w:val="000C1099"/>
    <w:pPr>
      <w:widowControl w:val="0"/>
      <w:spacing w:line="288" w:lineRule="auto"/>
      <w:jc w:val="center"/>
    </w:pPr>
    <w:rPr>
      <w:rFonts w:cs="Times New Roman"/>
      <w:szCs w:val="20"/>
    </w:rPr>
  </w:style>
  <w:style w:type="paragraph" w:styleId="Odstavecseseznamem">
    <w:name w:val="List Paragraph"/>
    <w:basedOn w:val="Normln"/>
    <w:uiPriority w:val="34"/>
    <w:qFormat/>
    <w:rsid w:val="000C1099"/>
    <w:pPr>
      <w:ind w:left="720"/>
      <w:contextualSpacing/>
    </w:pPr>
  </w:style>
  <w:style w:type="paragraph" w:customStyle="1" w:styleId="Smlouva3">
    <w:name w:val="Smlouva3"/>
    <w:basedOn w:val="Normln"/>
    <w:rsid w:val="000C1099"/>
    <w:pPr>
      <w:spacing w:before="120"/>
      <w:jc w:val="both"/>
    </w:pPr>
    <w:rPr>
      <w:rFonts w:cs="Times New Roman"/>
      <w:szCs w:val="20"/>
    </w:rPr>
  </w:style>
  <w:style w:type="paragraph" w:customStyle="1" w:styleId="Smlouva-slo">
    <w:name w:val="Smlouva-číslo"/>
    <w:basedOn w:val="Normln"/>
    <w:rsid w:val="000C1099"/>
    <w:pPr>
      <w:spacing w:before="120" w:line="240" w:lineRule="atLeast"/>
      <w:jc w:val="both"/>
    </w:pPr>
    <w:rPr>
      <w:rFonts w:cs="Times New Roman"/>
      <w:szCs w:val="20"/>
    </w:rPr>
  </w:style>
  <w:style w:type="paragraph" w:customStyle="1" w:styleId="Smlouva2">
    <w:name w:val="Smlouva2"/>
    <w:basedOn w:val="Normln"/>
    <w:rsid w:val="000C1099"/>
    <w:pPr>
      <w:jc w:val="center"/>
    </w:pPr>
    <w:rPr>
      <w:rFonts w:cs="Times New Roman"/>
      <w:b/>
      <w:szCs w:val="20"/>
    </w:rPr>
  </w:style>
  <w:style w:type="character" w:styleId="Hypertextovodkaz">
    <w:name w:val="Hyperlink"/>
    <w:basedOn w:val="Standardnpsmoodstavce"/>
    <w:uiPriority w:val="99"/>
    <w:unhideWhenUsed/>
    <w:rsid w:val="00D00EF7"/>
    <w:rPr>
      <w:color w:val="0000FF" w:themeColor="hyperlink"/>
      <w:u w:val="single"/>
    </w:rPr>
  </w:style>
  <w:style w:type="paragraph" w:styleId="Zhlav">
    <w:name w:val="header"/>
    <w:basedOn w:val="Normln"/>
    <w:link w:val="ZhlavChar"/>
    <w:uiPriority w:val="99"/>
    <w:unhideWhenUsed/>
    <w:rsid w:val="00A212CF"/>
    <w:pPr>
      <w:tabs>
        <w:tab w:val="center" w:pos="4536"/>
        <w:tab w:val="right" w:pos="9072"/>
      </w:tabs>
    </w:pPr>
  </w:style>
  <w:style w:type="character" w:customStyle="1" w:styleId="ZhlavChar">
    <w:name w:val="Záhlaví Char"/>
    <w:basedOn w:val="Standardnpsmoodstavce"/>
    <w:link w:val="Zhlav"/>
    <w:uiPriority w:val="99"/>
    <w:rsid w:val="00A212CF"/>
    <w:rPr>
      <w:rFonts w:ascii="Times New Roman" w:eastAsia="Times New Roman" w:hAnsi="Times New Roman" w:cs="Courier New"/>
      <w:sz w:val="24"/>
      <w:szCs w:val="24"/>
      <w:lang w:eastAsia="cs-CZ"/>
    </w:rPr>
  </w:style>
  <w:style w:type="paragraph" w:styleId="Zpat">
    <w:name w:val="footer"/>
    <w:basedOn w:val="Normln"/>
    <w:link w:val="ZpatChar"/>
    <w:unhideWhenUsed/>
    <w:rsid w:val="00A212CF"/>
    <w:pPr>
      <w:tabs>
        <w:tab w:val="center" w:pos="4536"/>
        <w:tab w:val="right" w:pos="9072"/>
      </w:tabs>
    </w:pPr>
  </w:style>
  <w:style w:type="character" w:customStyle="1" w:styleId="ZpatChar">
    <w:name w:val="Zápatí Char"/>
    <w:basedOn w:val="Standardnpsmoodstavce"/>
    <w:link w:val="Zpat"/>
    <w:rsid w:val="00A212CF"/>
    <w:rPr>
      <w:rFonts w:ascii="Times New Roman" w:eastAsia="Times New Roman" w:hAnsi="Times New Roman" w:cs="Courier New"/>
      <w:sz w:val="24"/>
      <w:szCs w:val="24"/>
      <w:lang w:eastAsia="cs-CZ"/>
    </w:rPr>
  </w:style>
  <w:style w:type="paragraph" w:styleId="Textbubliny">
    <w:name w:val="Balloon Text"/>
    <w:basedOn w:val="Normln"/>
    <w:link w:val="TextbublinyChar"/>
    <w:uiPriority w:val="99"/>
    <w:semiHidden/>
    <w:unhideWhenUsed/>
    <w:rsid w:val="00A212CF"/>
    <w:rPr>
      <w:rFonts w:ascii="Tahoma" w:hAnsi="Tahoma" w:cs="Tahoma"/>
      <w:sz w:val="16"/>
      <w:szCs w:val="16"/>
    </w:rPr>
  </w:style>
  <w:style w:type="character" w:customStyle="1" w:styleId="TextbublinyChar">
    <w:name w:val="Text bubliny Char"/>
    <w:basedOn w:val="Standardnpsmoodstavce"/>
    <w:link w:val="Textbubliny"/>
    <w:uiPriority w:val="99"/>
    <w:semiHidden/>
    <w:rsid w:val="00A212CF"/>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F13A51"/>
    <w:rPr>
      <w:sz w:val="16"/>
      <w:szCs w:val="16"/>
    </w:rPr>
  </w:style>
  <w:style w:type="paragraph" w:styleId="Textkomente">
    <w:name w:val="annotation text"/>
    <w:basedOn w:val="Normln"/>
    <w:link w:val="TextkomenteChar"/>
    <w:uiPriority w:val="99"/>
    <w:semiHidden/>
    <w:unhideWhenUsed/>
    <w:rsid w:val="00F13A51"/>
    <w:rPr>
      <w:sz w:val="20"/>
      <w:szCs w:val="20"/>
    </w:rPr>
  </w:style>
  <w:style w:type="character" w:customStyle="1" w:styleId="TextkomenteChar">
    <w:name w:val="Text komentáře Char"/>
    <w:basedOn w:val="Standardnpsmoodstavce"/>
    <w:link w:val="Textkomente"/>
    <w:uiPriority w:val="99"/>
    <w:semiHidden/>
    <w:rsid w:val="00F13A51"/>
    <w:rPr>
      <w:rFonts w:ascii="Times New Roman" w:eastAsia="Times New Roman" w:hAnsi="Times New Roman" w:cs="Courier New"/>
      <w:sz w:val="20"/>
      <w:szCs w:val="20"/>
      <w:lang w:eastAsia="cs-CZ"/>
    </w:rPr>
  </w:style>
  <w:style w:type="paragraph" w:styleId="Pedmtkomente">
    <w:name w:val="annotation subject"/>
    <w:basedOn w:val="Textkomente"/>
    <w:next w:val="Textkomente"/>
    <w:link w:val="PedmtkomenteChar"/>
    <w:uiPriority w:val="99"/>
    <w:semiHidden/>
    <w:unhideWhenUsed/>
    <w:rsid w:val="00F13A51"/>
    <w:rPr>
      <w:b/>
      <w:bCs/>
    </w:rPr>
  </w:style>
  <w:style w:type="character" w:customStyle="1" w:styleId="PedmtkomenteChar">
    <w:name w:val="Předmět komentáře Char"/>
    <w:basedOn w:val="TextkomenteChar"/>
    <w:link w:val="Pedmtkomente"/>
    <w:uiPriority w:val="99"/>
    <w:semiHidden/>
    <w:rsid w:val="00F13A51"/>
    <w:rPr>
      <w:rFonts w:ascii="Times New Roman" w:eastAsia="Times New Roman" w:hAnsi="Times New Roman" w:cs="Courier New"/>
      <w:b/>
      <w:bCs/>
      <w:sz w:val="20"/>
      <w:szCs w:val="20"/>
      <w:lang w:eastAsia="cs-CZ"/>
    </w:rPr>
  </w:style>
  <w:style w:type="character" w:styleId="Nevyeenzmnka">
    <w:name w:val="Unresolved Mention"/>
    <w:basedOn w:val="Standardnpsmoodstavce"/>
    <w:uiPriority w:val="99"/>
    <w:semiHidden/>
    <w:unhideWhenUsed/>
    <w:rsid w:val="0085121B"/>
    <w:rPr>
      <w:color w:val="605E5C"/>
      <w:shd w:val="clear" w:color="auto" w:fill="E1DFDD"/>
    </w:rPr>
  </w:style>
  <w:style w:type="paragraph" w:customStyle="1" w:styleId="Default">
    <w:name w:val="Default"/>
    <w:rsid w:val="0059687E"/>
    <w:pPr>
      <w:autoSpaceDE w:val="0"/>
      <w:autoSpaceDN w:val="0"/>
      <w:adjustRightInd w:val="0"/>
      <w:spacing w:after="0" w:line="240" w:lineRule="auto"/>
    </w:pPr>
    <w:rPr>
      <w:rFonts w:ascii="Arial" w:hAnsi="Arial" w:cs="Arial"/>
      <w:color w:val="000000"/>
      <w:sz w:val="24"/>
      <w:szCs w:val="24"/>
    </w:rPr>
  </w:style>
  <w:style w:type="character" w:customStyle="1" w:styleId="Nadpis1Char">
    <w:name w:val="Nadpis 1 Char"/>
    <w:aliases w:val="Kapitola Char,_Nadpis 1 Char,H1 Char"/>
    <w:basedOn w:val="Standardnpsmoodstavce"/>
    <w:link w:val="Nadpis1"/>
    <w:uiPriority w:val="9"/>
    <w:rsid w:val="009B6B65"/>
    <w:rPr>
      <w:rFonts w:ascii="Arial" w:eastAsia="Times New Roman" w:hAnsi="Arial" w:cs="Arial"/>
      <w:b/>
      <w:bCs/>
      <w:kern w:val="32"/>
      <w:sz w:val="32"/>
      <w:szCs w:val="32"/>
      <w:lang w:eastAsia="cs-CZ"/>
    </w:rPr>
  </w:style>
  <w:style w:type="character" w:customStyle="1" w:styleId="Nadpis4Char">
    <w:name w:val="Nadpis 4 Char"/>
    <w:basedOn w:val="Standardnpsmoodstavce"/>
    <w:link w:val="Nadpis4"/>
    <w:rsid w:val="009B6B65"/>
    <w:rPr>
      <w:rFonts w:ascii="Times New Roman" w:eastAsia="Times New Roman" w:hAnsi="Times New Roman" w:cs="Times New Roman"/>
      <w:b/>
      <w:bCs/>
      <w:sz w:val="28"/>
      <w:szCs w:val="28"/>
      <w:lang w:eastAsia="cs-CZ"/>
    </w:rPr>
  </w:style>
  <w:style w:type="character" w:customStyle="1" w:styleId="Nadpis5Char">
    <w:name w:val="Nadpis 5 Char"/>
    <w:basedOn w:val="Standardnpsmoodstavce"/>
    <w:link w:val="Nadpis5"/>
    <w:rsid w:val="009B6B65"/>
    <w:rPr>
      <w:rFonts w:ascii="Times New Roman" w:eastAsia="Times New Roman" w:hAnsi="Times New Roman" w:cs="Times New Roman"/>
      <w:b/>
      <w:bCs/>
      <w:i/>
      <w:iCs/>
      <w:sz w:val="26"/>
      <w:szCs w:val="26"/>
      <w:lang w:eastAsia="cs-CZ"/>
    </w:rPr>
  </w:style>
  <w:style w:type="character" w:customStyle="1" w:styleId="Nadpis6Char">
    <w:name w:val="Nadpis 6 Char"/>
    <w:basedOn w:val="Standardnpsmoodstavce"/>
    <w:link w:val="Nadpis6"/>
    <w:rsid w:val="009B6B65"/>
    <w:rPr>
      <w:rFonts w:ascii="Times New Roman" w:eastAsia="Times New Roman" w:hAnsi="Times New Roman" w:cs="Times New Roman"/>
      <w:b/>
      <w:bCs/>
      <w:lang w:eastAsia="cs-CZ"/>
    </w:rPr>
  </w:style>
  <w:style w:type="character" w:customStyle="1" w:styleId="Nadpis7Char">
    <w:name w:val="Nadpis 7 Char"/>
    <w:basedOn w:val="Standardnpsmoodstavce"/>
    <w:link w:val="Nadpis7"/>
    <w:rsid w:val="009B6B65"/>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rsid w:val="009B6B65"/>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rsid w:val="009B6B65"/>
    <w:rPr>
      <w:rFonts w:ascii="Arial" w:eastAsia="Times New Roman" w:hAnsi="Arial" w:cs="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limsova@tesin.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1238</TotalTime>
  <Pages>8</Pages>
  <Words>3575</Words>
  <Characters>21094</Characters>
  <Application>Microsoft Office Word</Application>
  <DocSecurity>0</DocSecurity>
  <Lines>175</Lines>
  <Paragraphs>49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Klimšová Andrea</dc:creator>
  <cp:lastModifiedBy>Klimšová Andrea</cp:lastModifiedBy>
  <cp:revision>47</cp:revision>
  <cp:lastPrinted>2025-09-30T07:16:00Z</cp:lastPrinted>
  <dcterms:created xsi:type="dcterms:W3CDTF">2025-09-30T07:58:00Z</dcterms:created>
  <dcterms:modified xsi:type="dcterms:W3CDTF">2026-02-11T09:14:00Z</dcterms:modified>
</cp:coreProperties>
</file>