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B4783" w14:textId="77777777" w:rsidR="00D67778" w:rsidRDefault="00D67778" w:rsidP="00D67778"/>
    <w:p w14:paraId="3B932D55" w14:textId="77777777" w:rsidR="00D67778" w:rsidRDefault="00D67778" w:rsidP="00D67778"/>
    <w:p w14:paraId="183EDDF6" w14:textId="77777777" w:rsidR="00D67778" w:rsidRDefault="00D67778" w:rsidP="00D67778"/>
    <w:p w14:paraId="3ED5F62B" w14:textId="77777777" w:rsidR="00D67778" w:rsidRDefault="00D67778" w:rsidP="00D67778"/>
    <w:p w14:paraId="31519442" w14:textId="77777777" w:rsidR="00D67778" w:rsidRDefault="00D67778" w:rsidP="00D67778"/>
    <w:p w14:paraId="21B16A24" w14:textId="77777777" w:rsidR="00D67778" w:rsidRDefault="00D67778" w:rsidP="00D67778"/>
    <w:p w14:paraId="2E41A977" w14:textId="77777777" w:rsidR="00D67778" w:rsidRDefault="00D67778" w:rsidP="00D67778"/>
    <w:p w14:paraId="280F1186" w14:textId="77777777" w:rsidR="00D67778" w:rsidRDefault="00D67778" w:rsidP="00D67778"/>
    <w:p w14:paraId="65200C9B" w14:textId="77777777" w:rsidR="00D67778" w:rsidRDefault="00D67778" w:rsidP="00D67778"/>
    <w:p w14:paraId="199088BA" w14:textId="77777777" w:rsidR="00D67778" w:rsidRDefault="00D67778" w:rsidP="00D67778"/>
    <w:p w14:paraId="58DA090E" w14:textId="77777777" w:rsidR="00D67778" w:rsidRDefault="00D67778" w:rsidP="00D67778"/>
    <w:p w14:paraId="3F9A54D9" w14:textId="77777777" w:rsidR="00D67778" w:rsidRDefault="00D67778" w:rsidP="00D67778"/>
    <w:p w14:paraId="1EB5DEDA" w14:textId="02D3B20D" w:rsidR="00D67778" w:rsidRDefault="00D67778" w:rsidP="00D67778"/>
    <w:p w14:paraId="423318C1" w14:textId="450B4FEA" w:rsidR="00D67778" w:rsidRDefault="00D67778" w:rsidP="00D67778"/>
    <w:p w14:paraId="3D49697F" w14:textId="69D6FA2F" w:rsidR="00D67778" w:rsidRDefault="00D67778" w:rsidP="00D67778"/>
    <w:p w14:paraId="44610E9E" w14:textId="08B8CFB0" w:rsidR="00D67778" w:rsidRDefault="00D67778" w:rsidP="00D67778"/>
    <w:p w14:paraId="41FBA32A" w14:textId="56F340E9" w:rsidR="00D67778" w:rsidRDefault="00D67778" w:rsidP="00D67778"/>
    <w:p w14:paraId="41D063CE" w14:textId="217E76CB" w:rsidR="00482A87" w:rsidRDefault="00482A87" w:rsidP="00D67778"/>
    <w:p w14:paraId="6DAF666F" w14:textId="2F6A4153" w:rsidR="00D67778" w:rsidRDefault="00482A87" w:rsidP="00D67778">
      <w:r>
        <w:br w:type="textWrapping" w:clear="all"/>
      </w:r>
    </w:p>
    <w:p w14:paraId="7CF9AAE7" w14:textId="50984DAD" w:rsidR="00D67778" w:rsidRDefault="00D67778" w:rsidP="00D67778"/>
    <w:p w14:paraId="111E666B" w14:textId="12C85FB3" w:rsidR="00D67778" w:rsidRDefault="00D67778" w:rsidP="00D67778"/>
    <w:p w14:paraId="564BCC25" w14:textId="7B6440D9" w:rsidR="006E5085" w:rsidRDefault="006E5085" w:rsidP="00D67778"/>
    <w:p w14:paraId="34E386E7" w14:textId="5F3DD3DF" w:rsidR="006E5085" w:rsidRDefault="006E5085" w:rsidP="00D67778"/>
    <w:p w14:paraId="5309391A" w14:textId="77777777" w:rsidR="00801636" w:rsidRDefault="00801636" w:rsidP="00D67778"/>
    <w:p w14:paraId="7E403C34" w14:textId="72DB6F8F" w:rsidR="006E5085" w:rsidRDefault="006E5085" w:rsidP="00482A87">
      <w:pPr>
        <w:jc w:val="center"/>
      </w:pPr>
    </w:p>
    <w:p w14:paraId="3826E8EB" w14:textId="77777777" w:rsidR="00080999" w:rsidRPr="003278B4" w:rsidRDefault="00080999" w:rsidP="00080999">
      <w:pPr>
        <w:rPr>
          <w:sz w:val="18"/>
          <w:szCs w:val="18"/>
        </w:rPr>
      </w:pPr>
      <w:r w:rsidRPr="003278B4">
        <w:rPr>
          <w:sz w:val="18"/>
          <w:szCs w:val="18"/>
        </w:rPr>
        <w:t>Dokumentace byla zpracována pro účely stavebního povolení v rozsahu pro provedení stavby a nenahrazuje výrobní dokumentaci. Před provedením je nutno předložit výrobní dokumentaci jednotlivých částí díla.</w:t>
      </w:r>
    </w:p>
    <w:tbl>
      <w:tblPr>
        <w:tblStyle w:val="Mkatabulky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266"/>
        <w:gridCol w:w="543"/>
        <w:gridCol w:w="1805"/>
        <w:gridCol w:w="1805"/>
        <w:gridCol w:w="1805"/>
        <w:gridCol w:w="1802"/>
      </w:tblGrid>
      <w:tr w:rsidR="007113C5" w14:paraId="6229462E" w14:textId="77777777" w:rsidTr="002D3A01">
        <w:tc>
          <w:tcPr>
            <w:tcW w:w="1002" w:type="pct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533EB3A" w14:textId="7124AEC0" w:rsidR="007113C5" w:rsidRPr="006038E5" w:rsidRDefault="00C83046" w:rsidP="00D6777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Schválil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3D3FE84" w14:textId="1FB0A3DF" w:rsidR="007113C5" w:rsidRPr="006038E5" w:rsidRDefault="00482A87" w:rsidP="00D6777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Kontroloval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6D7E937" w14:textId="77777777" w:rsidR="007113C5" w:rsidRPr="006038E5" w:rsidRDefault="007113C5" w:rsidP="00D67778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Kreslil</w:t>
            </w:r>
          </w:p>
        </w:tc>
        <w:tc>
          <w:tcPr>
            <w:tcW w:w="1999" w:type="pct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14:paraId="141AC5F7" w14:textId="3DEB80CB" w:rsidR="007113C5" w:rsidRDefault="002D3A01" w:rsidP="006E5085">
            <w:pPr>
              <w:jc w:val="center"/>
            </w:pPr>
            <w:r w:rsidRPr="00A00E83">
              <w:rPr>
                <w:rFonts w:cs="Times New Roman"/>
                <w:noProof/>
              </w:rPr>
              <w:drawing>
                <wp:anchor distT="0" distB="0" distL="114300" distR="114300" simplePos="0" relativeHeight="251661312" behindDoc="1" locked="0" layoutInCell="1" allowOverlap="1" wp14:anchorId="0EB8B986" wp14:editId="5B189739">
                  <wp:simplePos x="0" y="0"/>
                  <wp:positionH relativeFrom="column">
                    <wp:posOffset>237490</wp:posOffset>
                  </wp:positionH>
                  <wp:positionV relativeFrom="paragraph">
                    <wp:posOffset>13970</wp:posOffset>
                  </wp:positionV>
                  <wp:extent cx="1743710" cy="466090"/>
                  <wp:effectExtent l="0" t="0" r="8890" b="0"/>
                  <wp:wrapNone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367" r="13626" b="41268"/>
                          <a:stretch/>
                        </pic:blipFill>
                        <pic:spPr bwMode="auto">
                          <a:xfrm>
                            <a:off x="0" y="0"/>
                            <a:ext cx="1743710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7113C5" w14:paraId="74D7AB98" w14:textId="77777777" w:rsidTr="002D3A01">
        <w:tc>
          <w:tcPr>
            <w:tcW w:w="100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4764E6A" w14:textId="70522935" w:rsidR="007113C5" w:rsidRPr="006038E5" w:rsidRDefault="002D3A01" w:rsidP="00D67778">
            <w:pPr>
              <w:rPr>
                <w:sz w:val="18"/>
                <w:szCs w:val="18"/>
              </w:rPr>
            </w:pPr>
            <w:r w:rsidRPr="00A00E83">
              <w:rPr>
                <w:rFonts w:cs="Times New Roman"/>
                <w:sz w:val="18"/>
                <w:szCs w:val="18"/>
              </w:rPr>
              <w:t>Ing</w:t>
            </w:r>
            <w:r>
              <w:rPr>
                <w:rFonts w:cs="Times New Roman"/>
                <w:sz w:val="18"/>
                <w:szCs w:val="18"/>
              </w:rPr>
              <w:t>.</w:t>
            </w:r>
            <w:r w:rsidRPr="00A00E83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J. Adámek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9AB3471" w14:textId="1A75EBAA" w:rsidR="007113C5" w:rsidRPr="006038E5" w:rsidRDefault="007113C5" w:rsidP="00D67778">
            <w:pPr>
              <w:rPr>
                <w:sz w:val="18"/>
                <w:szCs w:val="18"/>
              </w:rPr>
            </w:pPr>
            <w:r w:rsidRPr="006038E5">
              <w:rPr>
                <w:sz w:val="18"/>
                <w:szCs w:val="18"/>
              </w:rPr>
              <w:t>Ing. R. Hlaušek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807972A" w14:textId="36BE5E81" w:rsidR="007113C5" w:rsidRPr="006038E5" w:rsidRDefault="00801636" w:rsidP="00D677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Ing</w:t>
            </w:r>
            <w:r w:rsidR="005737D7">
              <w:rPr>
                <w:sz w:val="18"/>
                <w:szCs w:val="18"/>
              </w:rPr>
              <w:t>. M. Maďarová</w:t>
            </w:r>
          </w:p>
        </w:tc>
        <w:tc>
          <w:tcPr>
            <w:tcW w:w="1999" w:type="pct"/>
            <w:gridSpan w:val="2"/>
            <w:vMerge/>
            <w:tcBorders>
              <w:left w:val="single" w:sz="18" w:space="0" w:color="auto"/>
            </w:tcBorders>
          </w:tcPr>
          <w:p w14:paraId="463EDE01" w14:textId="77777777" w:rsidR="007113C5" w:rsidRDefault="007113C5" w:rsidP="00D67778"/>
        </w:tc>
      </w:tr>
      <w:tr w:rsidR="007113C5" w14:paraId="75C274E3" w14:textId="77777777" w:rsidTr="002D3A01">
        <w:tc>
          <w:tcPr>
            <w:tcW w:w="1002" w:type="pct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0DEE141" w14:textId="77777777" w:rsidR="007113C5" w:rsidRDefault="007113C5" w:rsidP="00D67778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7437FB" w14:textId="61F604A6" w:rsidR="007113C5" w:rsidRDefault="00801636" w:rsidP="00D67778">
            <w:r w:rsidRPr="00801636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1FF2A5BA" wp14:editId="5871C1CB">
                  <wp:simplePos x="0" y="0"/>
                  <wp:positionH relativeFrom="column">
                    <wp:posOffset>213295</wp:posOffset>
                  </wp:positionH>
                  <wp:positionV relativeFrom="paragraph">
                    <wp:posOffset>-132080</wp:posOffset>
                  </wp:positionV>
                  <wp:extent cx="325821" cy="374089"/>
                  <wp:effectExtent l="0" t="0" r="0" b="6985"/>
                  <wp:wrapNone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clrChange>
                              <a:clrFrom>
                                <a:srgbClr val="000000"/>
                              </a:clrFrom>
                              <a:clrTo>
                                <a:srgbClr val="000000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643" t="46428" r="56254" b="43505"/>
                          <a:stretch/>
                        </pic:blipFill>
                        <pic:spPr bwMode="auto">
                          <a:xfrm>
                            <a:off x="0" y="0"/>
                            <a:ext cx="325821" cy="374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468F4" w14:textId="1D9B871A" w:rsidR="007113C5" w:rsidRDefault="000A02A1" w:rsidP="00D67778">
            <w:r w:rsidRPr="00883311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29AC1D1" wp14:editId="06B55612">
                  <wp:simplePos x="0" y="0"/>
                  <wp:positionH relativeFrom="column">
                    <wp:posOffset>-8549</wp:posOffset>
                  </wp:positionH>
                  <wp:positionV relativeFrom="paragraph">
                    <wp:posOffset>-46924</wp:posOffset>
                  </wp:positionV>
                  <wp:extent cx="781050" cy="207269"/>
                  <wp:effectExtent l="0" t="0" r="0" b="2540"/>
                  <wp:wrapNone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99" w:type="pct"/>
            <w:gridSpan w:val="2"/>
            <w:vMerge/>
            <w:tcBorders>
              <w:left w:val="single" w:sz="18" w:space="0" w:color="auto"/>
            </w:tcBorders>
          </w:tcPr>
          <w:p w14:paraId="428B5180" w14:textId="77777777" w:rsidR="007113C5" w:rsidRDefault="007113C5" w:rsidP="00D67778"/>
        </w:tc>
      </w:tr>
      <w:tr w:rsidR="002D3A01" w14:paraId="564AE91C" w14:textId="77777777" w:rsidTr="002D3A01">
        <w:tc>
          <w:tcPr>
            <w:tcW w:w="1002" w:type="pct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400B1D0E" w14:textId="4CA0CA5B" w:rsidR="002D3A01" w:rsidRPr="006038E5" w:rsidRDefault="00153C19" w:rsidP="002D3A01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Investor</w:t>
            </w:r>
          </w:p>
        </w:tc>
        <w:tc>
          <w:tcPr>
            <w:tcW w:w="2000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5666DD8" w14:textId="51426F3E" w:rsidR="002D3A01" w:rsidRPr="005737D7" w:rsidRDefault="002D3A01" w:rsidP="002D3A01">
            <w:pPr>
              <w:jc w:val="left"/>
              <w:rPr>
                <w:sz w:val="18"/>
                <w:szCs w:val="18"/>
              </w:rPr>
            </w:pPr>
            <w:r w:rsidRPr="00A00E83">
              <w:rPr>
                <w:rFonts w:cs="Times New Roman"/>
                <w:sz w:val="18"/>
                <w:szCs w:val="18"/>
              </w:rPr>
              <w:t xml:space="preserve">MĚSTO ČESKÝ TĚŠÍN, </w:t>
            </w:r>
            <w:r w:rsidRPr="00A00E83">
              <w:rPr>
                <w:rFonts w:cs="Times New Roman"/>
                <w:sz w:val="18"/>
                <w:szCs w:val="18"/>
              </w:rPr>
              <w:br/>
              <w:t>Náměstí ČSA 1/1, 737 01 Český Těšín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5909D15" w14:textId="77777777" w:rsidR="002D3A01" w:rsidRPr="006038E5" w:rsidRDefault="002D3A01" w:rsidP="002D3A01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Formát</w:t>
            </w:r>
          </w:p>
        </w:tc>
        <w:tc>
          <w:tcPr>
            <w:tcW w:w="999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57E70F83" w14:textId="0512C4DD" w:rsidR="002D3A01" w:rsidRDefault="002D3A01" w:rsidP="002D3A01"/>
        </w:tc>
      </w:tr>
      <w:tr w:rsidR="002D3A01" w14:paraId="303AEA7C" w14:textId="77777777" w:rsidTr="002D3A01">
        <w:tc>
          <w:tcPr>
            <w:tcW w:w="1002" w:type="pct"/>
            <w:gridSpan w:val="2"/>
            <w:vMerge/>
            <w:tcBorders>
              <w:right w:val="single" w:sz="18" w:space="0" w:color="auto"/>
            </w:tcBorders>
          </w:tcPr>
          <w:p w14:paraId="12DDACD1" w14:textId="77777777" w:rsidR="002D3A01" w:rsidRDefault="002D3A01" w:rsidP="002D3A01"/>
        </w:tc>
        <w:tc>
          <w:tcPr>
            <w:tcW w:w="2000" w:type="pct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D3B9901" w14:textId="77777777" w:rsidR="002D3A01" w:rsidRDefault="002D3A01" w:rsidP="002D3A01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269955A" w14:textId="77777777" w:rsidR="002D3A01" w:rsidRPr="006038E5" w:rsidRDefault="002D3A01" w:rsidP="002D3A01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Datum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37937D4E" w14:textId="6AF58754" w:rsidR="002D3A01" w:rsidRDefault="002D3A01" w:rsidP="002D3A01">
            <w:r>
              <w:t>0</w:t>
            </w:r>
            <w:r w:rsidR="002C0741">
              <w:t>8</w:t>
            </w:r>
            <w:r>
              <w:t>/202</w:t>
            </w:r>
            <w:r w:rsidR="00801636">
              <w:t>1</w:t>
            </w:r>
          </w:p>
        </w:tc>
      </w:tr>
      <w:tr w:rsidR="002D3A01" w14:paraId="35C3D085" w14:textId="77777777" w:rsidTr="002D3A01">
        <w:tc>
          <w:tcPr>
            <w:tcW w:w="1002" w:type="pct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5F426605" w14:textId="77777777" w:rsidR="002D3A01" w:rsidRPr="006038E5" w:rsidRDefault="002D3A01" w:rsidP="002D3A01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Místo stavby</w:t>
            </w:r>
          </w:p>
        </w:tc>
        <w:tc>
          <w:tcPr>
            <w:tcW w:w="2000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150B8E4" w14:textId="455FB766" w:rsidR="002D3A01" w:rsidRPr="006038E5" w:rsidRDefault="002D3A01" w:rsidP="002D3A01">
            <w:pPr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p. č. </w:t>
            </w:r>
            <w:r w:rsidR="00482A87">
              <w:rPr>
                <w:rFonts w:cs="Times New Roman"/>
                <w:sz w:val="18"/>
                <w:szCs w:val="18"/>
              </w:rPr>
              <w:t>676</w:t>
            </w:r>
            <w:r>
              <w:rPr>
                <w:rFonts w:cs="Times New Roman"/>
                <w:sz w:val="18"/>
                <w:szCs w:val="18"/>
              </w:rPr>
              <w:t>, k. ú. Český Těšín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0D1CBF5" w14:textId="77777777" w:rsidR="002D3A01" w:rsidRPr="006038E5" w:rsidRDefault="002D3A01" w:rsidP="002D3A01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Účel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6B8A5AA1" w14:textId="1AF2A8A2" w:rsidR="002D3A01" w:rsidRPr="006038E5" w:rsidRDefault="002D3A01" w:rsidP="002D3A01">
            <w:r>
              <w:t>DS</w:t>
            </w:r>
            <w:r w:rsidR="0058103C">
              <w:t>P</w:t>
            </w:r>
            <w:r w:rsidR="00957E36">
              <w:t>+DPS</w:t>
            </w:r>
          </w:p>
        </w:tc>
      </w:tr>
      <w:tr w:rsidR="006038E5" w14:paraId="715A1951" w14:textId="77777777" w:rsidTr="002D3A01">
        <w:tc>
          <w:tcPr>
            <w:tcW w:w="701" w:type="pct"/>
            <w:vMerge w:val="restart"/>
            <w:tcBorders>
              <w:top w:val="single" w:sz="18" w:space="0" w:color="auto"/>
              <w:bottom w:val="single" w:sz="18" w:space="0" w:color="auto"/>
              <w:right w:val="nil"/>
            </w:tcBorders>
          </w:tcPr>
          <w:p w14:paraId="342345E0" w14:textId="77777777" w:rsidR="006038E5" w:rsidRPr="006E5085" w:rsidRDefault="006038E5" w:rsidP="00D67778">
            <w:pPr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>Akce:</w:t>
            </w:r>
          </w:p>
        </w:tc>
        <w:tc>
          <w:tcPr>
            <w:tcW w:w="2300" w:type="pct"/>
            <w:gridSpan w:val="3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483C67C2" w14:textId="18862B72" w:rsidR="006038E5" w:rsidRPr="006038E5" w:rsidRDefault="002D3A01" w:rsidP="002D3A01">
            <w:pPr>
              <w:jc w:val="left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</w:t>
            </w:r>
            <w:r w:rsidR="00482A87">
              <w:rPr>
                <w:rFonts w:cs="Times New Roman"/>
                <w:sz w:val="18"/>
                <w:szCs w:val="18"/>
              </w:rPr>
              <w:t>ekonstrukce povrchu ulice Štefánikova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0655EF5" w14:textId="77777777" w:rsidR="006038E5" w:rsidRPr="006038E5" w:rsidRDefault="006038E5" w:rsidP="00D67778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Měřítko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5BF8C2E8" w14:textId="77777777" w:rsidR="006038E5" w:rsidRDefault="006038E5" w:rsidP="00D67778"/>
        </w:tc>
      </w:tr>
      <w:tr w:rsidR="006038E5" w14:paraId="4889DCB0" w14:textId="77777777" w:rsidTr="005737D7">
        <w:tc>
          <w:tcPr>
            <w:tcW w:w="701" w:type="pct"/>
            <w:vMerge/>
            <w:tcBorders>
              <w:top w:val="single" w:sz="18" w:space="0" w:color="auto"/>
              <w:bottom w:val="single" w:sz="18" w:space="0" w:color="auto"/>
              <w:right w:val="nil"/>
            </w:tcBorders>
          </w:tcPr>
          <w:p w14:paraId="288A2CDE" w14:textId="77777777" w:rsidR="006038E5" w:rsidRDefault="006038E5" w:rsidP="00D67778"/>
        </w:tc>
        <w:tc>
          <w:tcPr>
            <w:tcW w:w="2300" w:type="pct"/>
            <w:gridSpan w:val="3"/>
            <w:vMerge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57E7FE9D" w14:textId="77777777" w:rsidR="006038E5" w:rsidRDefault="006038E5" w:rsidP="00D67778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A1FAF30" w14:textId="77777777" w:rsidR="006038E5" w:rsidRPr="006038E5" w:rsidRDefault="006038E5" w:rsidP="00D67778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Arch. číslo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2C90C2B1" w14:textId="1C5BAE7C" w:rsidR="006038E5" w:rsidRDefault="002D3A01" w:rsidP="00D67778">
            <w:r>
              <w:t>BE/20</w:t>
            </w:r>
            <w:r w:rsidR="00801636">
              <w:t>21/03</w:t>
            </w:r>
          </w:p>
        </w:tc>
      </w:tr>
      <w:tr w:rsidR="006038E5" w14:paraId="3580A50B" w14:textId="77777777" w:rsidTr="006E5085">
        <w:trPr>
          <w:trHeight w:val="567"/>
        </w:trPr>
        <w:tc>
          <w:tcPr>
            <w:tcW w:w="3001" w:type="pct"/>
            <w:gridSpan w:val="4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E4245A" w14:textId="77777777" w:rsidR="006038E5" w:rsidRPr="006E5085" w:rsidRDefault="006038E5" w:rsidP="006E5085">
            <w:pPr>
              <w:jc w:val="left"/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 xml:space="preserve">Obsah: </w:t>
            </w:r>
            <w:r w:rsidR="006E5085">
              <w:rPr>
                <w:sz w:val="18"/>
                <w:szCs w:val="18"/>
              </w:rPr>
              <w:t xml:space="preserve">            PRŮVODNÍ ZPRÁVA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53776C" w14:textId="77777777" w:rsidR="006038E5" w:rsidRPr="006038E5" w:rsidRDefault="006038E5" w:rsidP="00D67778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kopie</w:t>
            </w:r>
          </w:p>
        </w:tc>
        <w:tc>
          <w:tcPr>
            <w:tcW w:w="9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5F194545" w14:textId="77777777" w:rsidR="006038E5" w:rsidRPr="006038E5" w:rsidRDefault="006038E5" w:rsidP="00D67778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výkresu</w:t>
            </w:r>
          </w:p>
          <w:p w14:paraId="67835C81" w14:textId="77777777" w:rsidR="006038E5" w:rsidRPr="006038E5" w:rsidRDefault="006038E5" w:rsidP="00D6777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</w:t>
            </w:r>
            <w:r w:rsidRPr="006038E5">
              <w:rPr>
                <w:sz w:val="24"/>
                <w:szCs w:val="24"/>
              </w:rPr>
              <w:t>A</w:t>
            </w:r>
          </w:p>
        </w:tc>
      </w:tr>
    </w:tbl>
    <w:p w14:paraId="23486B38" w14:textId="77777777" w:rsidR="00D67778" w:rsidRDefault="00D67778" w:rsidP="00D67778"/>
    <w:p w14:paraId="2C45FD1D" w14:textId="77777777" w:rsidR="00D67778" w:rsidRDefault="00D67778" w:rsidP="00D67778">
      <w:pPr>
        <w:sectPr w:rsidR="00D67778" w:rsidSect="00D67778">
          <w:footerReference w:type="default" r:id="rId11"/>
          <w:footerReference w:type="first" r:id="rId12"/>
          <w:type w:val="continuous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140C1D1A" w14:textId="77777777" w:rsidR="00D67778" w:rsidRPr="00DC4FF2" w:rsidRDefault="00DC4FF2" w:rsidP="00DC4FF2">
      <w:pPr>
        <w:rPr>
          <w:b/>
          <w:sz w:val="36"/>
          <w:szCs w:val="36"/>
        </w:rPr>
      </w:pPr>
      <w:r w:rsidRPr="00DC4FF2">
        <w:rPr>
          <w:b/>
          <w:sz w:val="36"/>
          <w:szCs w:val="36"/>
        </w:rPr>
        <w:lastRenderedPageBreak/>
        <w:t xml:space="preserve">A </w:t>
      </w:r>
      <w:r w:rsidR="00A31A25" w:rsidRPr="00DC4FF2">
        <w:rPr>
          <w:b/>
          <w:sz w:val="36"/>
          <w:szCs w:val="36"/>
        </w:rPr>
        <w:t>PRŮVODNÍ ZPRÁVA</w:t>
      </w:r>
    </w:p>
    <w:sdt>
      <w:sdtPr>
        <w:rPr>
          <w:szCs w:val="22"/>
        </w:rPr>
        <w:id w:val="202204259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FC52093" w14:textId="77777777" w:rsidR="006731E5" w:rsidRPr="006731E5" w:rsidRDefault="006731E5" w:rsidP="006731E5">
          <w:pPr>
            <w:pStyle w:val="Bezmezer"/>
            <w:spacing w:after="160"/>
            <w:rPr>
              <w:b/>
              <w:sz w:val="22"/>
              <w:szCs w:val="22"/>
              <w:u w:val="single"/>
            </w:rPr>
          </w:pPr>
          <w:r w:rsidRPr="006731E5">
            <w:rPr>
              <w:b/>
              <w:sz w:val="22"/>
              <w:szCs w:val="22"/>
              <w:u w:val="single"/>
            </w:rPr>
            <w:t>OBSAH</w:t>
          </w:r>
        </w:p>
        <w:p w14:paraId="74B4D7FE" w14:textId="677A8E42" w:rsidR="00F65E77" w:rsidRDefault="006731E5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9375833" w:history="1">
            <w:r w:rsidR="00F65E77" w:rsidRPr="00F63E25">
              <w:rPr>
                <w:rStyle w:val="Hypertextovodkaz"/>
                <w:noProof/>
              </w:rPr>
              <w:t>A.1</w:t>
            </w:r>
            <w:r w:rsidR="00F65E77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F65E77" w:rsidRPr="00F63E25">
              <w:rPr>
                <w:rStyle w:val="Hypertextovodkaz"/>
                <w:noProof/>
              </w:rPr>
              <w:t>IDENTIFIKAČNÍ ÚDAJE</w:t>
            </w:r>
            <w:r w:rsidR="00F65E77">
              <w:rPr>
                <w:noProof/>
                <w:webHidden/>
              </w:rPr>
              <w:tab/>
            </w:r>
            <w:r w:rsidR="00F65E77">
              <w:rPr>
                <w:noProof/>
                <w:webHidden/>
              </w:rPr>
              <w:fldChar w:fldCharType="begin"/>
            </w:r>
            <w:r w:rsidR="00F65E77">
              <w:rPr>
                <w:noProof/>
                <w:webHidden/>
              </w:rPr>
              <w:instrText xml:space="preserve"> PAGEREF _Toc69375833 \h </w:instrText>
            </w:r>
            <w:r w:rsidR="00F65E77">
              <w:rPr>
                <w:noProof/>
                <w:webHidden/>
              </w:rPr>
            </w:r>
            <w:r w:rsidR="00F65E77">
              <w:rPr>
                <w:noProof/>
                <w:webHidden/>
              </w:rPr>
              <w:fldChar w:fldCharType="separate"/>
            </w:r>
            <w:r w:rsidR="00B53784">
              <w:rPr>
                <w:noProof/>
                <w:webHidden/>
              </w:rPr>
              <w:t>1</w:t>
            </w:r>
            <w:r w:rsidR="00F65E77">
              <w:rPr>
                <w:noProof/>
                <w:webHidden/>
              </w:rPr>
              <w:fldChar w:fldCharType="end"/>
            </w:r>
          </w:hyperlink>
        </w:p>
        <w:p w14:paraId="58CF2ED9" w14:textId="245C36D5" w:rsidR="00F65E77" w:rsidRDefault="003776A3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69375834" w:history="1">
            <w:r w:rsidR="00F65E77" w:rsidRPr="00F63E25">
              <w:rPr>
                <w:rStyle w:val="Hypertextovodkaz"/>
                <w:noProof/>
              </w:rPr>
              <w:t>A.1.1</w:t>
            </w:r>
            <w:r w:rsidR="00F65E77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F65E77" w:rsidRPr="00F63E25">
              <w:rPr>
                <w:rStyle w:val="Hypertextovodkaz"/>
                <w:noProof/>
              </w:rPr>
              <w:t>Údaje o stavbě</w:t>
            </w:r>
            <w:r w:rsidR="00F65E77">
              <w:rPr>
                <w:noProof/>
                <w:webHidden/>
              </w:rPr>
              <w:tab/>
            </w:r>
            <w:r w:rsidR="00F65E77">
              <w:rPr>
                <w:noProof/>
                <w:webHidden/>
              </w:rPr>
              <w:fldChar w:fldCharType="begin"/>
            </w:r>
            <w:r w:rsidR="00F65E77">
              <w:rPr>
                <w:noProof/>
                <w:webHidden/>
              </w:rPr>
              <w:instrText xml:space="preserve"> PAGEREF _Toc69375834 \h </w:instrText>
            </w:r>
            <w:r w:rsidR="00F65E77">
              <w:rPr>
                <w:noProof/>
                <w:webHidden/>
              </w:rPr>
            </w:r>
            <w:r w:rsidR="00F65E77">
              <w:rPr>
                <w:noProof/>
                <w:webHidden/>
              </w:rPr>
              <w:fldChar w:fldCharType="separate"/>
            </w:r>
            <w:r w:rsidR="00B53784">
              <w:rPr>
                <w:noProof/>
                <w:webHidden/>
              </w:rPr>
              <w:t>1</w:t>
            </w:r>
            <w:r w:rsidR="00F65E77">
              <w:rPr>
                <w:noProof/>
                <w:webHidden/>
              </w:rPr>
              <w:fldChar w:fldCharType="end"/>
            </w:r>
          </w:hyperlink>
        </w:p>
        <w:p w14:paraId="1F45132D" w14:textId="06B0917D" w:rsidR="00F65E77" w:rsidRDefault="003776A3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69375835" w:history="1">
            <w:r w:rsidR="00F65E77" w:rsidRPr="00F63E25">
              <w:rPr>
                <w:rStyle w:val="Hypertextovodkaz"/>
                <w:noProof/>
              </w:rPr>
              <w:t>A.1.2</w:t>
            </w:r>
            <w:r w:rsidR="00F65E77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F65E77" w:rsidRPr="00F63E25">
              <w:rPr>
                <w:rStyle w:val="Hypertextovodkaz"/>
                <w:noProof/>
              </w:rPr>
              <w:t>Údaje o stavebníkovi</w:t>
            </w:r>
            <w:r w:rsidR="00F65E77">
              <w:rPr>
                <w:noProof/>
                <w:webHidden/>
              </w:rPr>
              <w:tab/>
            </w:r>
            <w:r w:rsidR="00F65E77">
              <w:rPr>
                <w:noProof/>
                <w:webHidden/>
              </w:rPr>
              <w:fldChar w:fldCharType="begin"/>
            </w:r>
            <w:r w:rsidR="00F65E77">
              <w:rPr>
                <w:noProof/>
                <w:webHidden/>
              </w:rPr>
              <w:instrText xml:space="preserve"> PAGEREF _Toc69375835 \h </w:instrText>
            </w:r>
            <w:r w:rsidR="00F65E77">
              <w:rPr>
                <w:noProof/>
                <w:webHidden/>
              </w:rPr>
            </w:r>
            <w:r w:rsidR="00F65E77">
              <w:rPr>
                <w:noProof/>
                <w:webHidden/>
              </w:rPr>
              <w:fldChar w:fldCharType="separate"/>
            </w:r>
            <w:r w:rsidR="00B53784">
              <w:rPr>
                <w:noProof/>
                <w:webHidden/>
              </w:rPr>
              <w:t>1</w:t>
            </w:r>
            <w:r w:rsidR="00F65E77">
              <w:rPr>
                <w:noProof/>
                <w:webHidden/>
              </w:rPr>
              <w:fldChar w:fldCharType="end"/>
            </w:r>
          </w:hyperlink>
        </w:p>
        <w:p w14:paraId="37FD5EBE" w14:textId="6C3A9E03" w:rsidR="00F65E77" w:rsidRDefault="003776A3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69375836" w:history="1">
            <w:r w:rsidR="00F65E77" w:rsidRPr="00F63E25">
              <w:rPr>
                <w:rStyle w:val="Hypertextovodkaz"/>
                <w:noProof/>
              </w:rPr>
              <w:t>A.1.3</w:t>
            </w:r>
            <w:r w:rsidR="00F65E77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F65E77" w:rsidRPr="00F63E25">
              <w:rPr>
                <w:rStyle w:val="Hypertextovodkaz"/>
                <w:noProof/>
              </w:rPr>
              <w:t>Údaje o zpracovateli dokumentace</w:t>
            </w:r>
            <w:r w:rsidR="00F65E77">
              <w:rPr>
                <w:noProof/>
                <w:webHidden/>
              </w:rPr>
              <w:tab/>
            </w:r>
            <w:r w:rsidR="00F65E77">
              <w:rPr>
                <w:noProof/>
                <w:webHidden/>
              </w:rPr>
              <w:fldChar w:fldCharType="begin"/>
            </w:r>
            <w:r w:rsidR="00F65E77">
              <w:rPr>
                <w:noProof/>
                <w:webHidden/>
              </w:rPr>
              <w:instrText xml:space="preserve"> PAGEREF _Toc69375836 \h </w:instrText>
            </w:r>
            <w:r w:rsidR="00F65E77">
              <w:rPr>
                <w:noProof/>
                <w:webHidden/>
              </w:rPr>
            </w:r>
            <w:r w:rsidR="00F65E77">
              <w:rPr>
                <w:noProof/>
                <w:webHidden/>
              </w:rPr>
              <w:fldChar w:fldCharType="separate"/>
            </w:r>
            <w:r w:rsidR="00B53784">
              <w:rPr>
                <w:noProof/>
                <w:webHidden/>
              </w:rPr>
              <w:t>1</w:t>
            </w:r>
            <w:r w:rsidR="00F65E77">
              <w:rPr>
                <w:noProof/>
                <w:webHidden/>
              </w:rPr>
              <w:fldChar w:fldCharType="end"/>
            </w:r>
          </w:hyperlink>
        </w:p>
        <w:p w14:paraId="0E287E1C" w14:textId="10264A84" w:rsidR="00F65E77" w:rsidRDefault="003776A3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69375837" w:history="1">
            <w:r w:rsidR="00F65E77" w:rsidRPr="00F63E25">
              <w:rPr>
                <w:rStyle w:val="Hypertextovodkaz"/>
                <w:noProof/>
              </w:rPr>
              <w:t>A.1.4</w:t>
            </w:r>
            <w:r w:rsidR="00F65E77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F65E77" w:rsidRPr="00F63E25">
              <w:rPr>
                <w:rStyle w:val="Hypertextovodkaz"/>
                <w:noProof/>
              </w:rPr>
              <w:t>Údaje o budoucích vlastnících a správcích</w:t>
            </w:r>
            <w:r w:rsidR="00F65E77">
              <w:rPr>
                <w:noProof/>
                <w:webHidden/>
              </w:rPr>
              <w:tab/>
            </w:r>
            <w:r w:rsidR="00F65E77">
              <w:rPr>
                <w:noProof/>
                <w:webHidden/>
              </w:rPr>
              <w:fldChar w:fldCharType="begin"/>
            </w:r>
            <w:r w:rsidR="00F65E77">
              <w:rPr>
                <w:noProof/>
                <w:webHidden/>
              </w:rPr>
              <w:instrText xml:space="preserve"> PAGEREF _Toc69375837 \h </w:instrText>
            </w:r>
            <w:r w:rsidR="00F65E77">
              <w:rPr>
                <w:noProof/>
                <w:webHidden/>
              </w:rPr>
            </w:r>
            <w:r w:rsidR="00F65E77">
              <w:rPr>
                <w:noProof/>
                <w:webHidden/>
              </w:rPr>
              <w:fldChar w:fldCharType="separate"/>
            </w:r>
            <w:r w:rsidR="00B53784">
              <w:rPr>
                <w:noProof/>
                <w:webHidden/>
              </w:rPr>
              <w:t>2</w:t>
            </w:r>
            <w:r w:rsidR="00F65E77">
              <w:rPr>
                <w:noProof/>
                <w:webHidden/>
              </w:rPr>
              <w:fldChar w:fldCharType="end"/>
            </w:r>
          </w:hyperlink>
        </w:p>
        <w:p w14:paraId="427ABEE8" w14:textId="738D17B9" w:rsidR="00F65E77" w:rsidRDefault="003776A3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69375838" w:history="1">
            <w:r w:rsidR="00F65E77" w:rsidRPr="00F63E25">
              <w:rPr>
                <w:rStyle w:val="Hypertextovodkaz"/>
                <w:noProof/>
              </w:rPr>
              <w:t>A.2</w:t>
            </w:r>
            <w:r w:rsidR="00F65E77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F65E77" w:rsidRPr="00F63E25">
              <w:rPr>
                <w:rStyle w:val="Hypertextovodkaz"/>
                <w:noProof/>
              </w:rPr>
              <w:t>ČLENĚNÍ STAVBY NA OBJEKTY A TECHNICKÁ A TECHNOLOGICKÁ ZAŘÍZENÍ</w:t>
            </w:r>
            <w:r w:rsidR="00F65E77">
              <w:rPr>
                <w:noProof/>
                <w:webHidden/>
              </w:rPr>
              <w:tab/>
            </w:r>
            <w:r w:rsidR="00F65E77">
              <w:rPr>
                <w:noProof/>
                <w:webHidden/>
              </w:rPr>
              <w:fldChar w:fldCharType="begin"/>
            </w:r>
            <w:r w:rsidR="00F65E77">
              <w:rPr>
                <w:noProof/>
                <w:webHidden/>
              </w:rPr>
              <w:instrText xml:space="preserve"> PAGEREF _Toc69375838 \h </w:instrText>
            </w:r>
            <w:r w:rsidR="00F65E77">
              <w:rPr>
                <w:noProof/>
                <w:webHidden/>
              </w:rPr>
            </w:r>
            <w:r w:rsidR="00F65E77">
              <w:rPr>
                <w:noProof/>
                <w:webHidden/>
              </w:rPr>
              <w:fldChar w:fldCharType="separate"/>
            </w:r>
            <w:r w:rsidR="00B53784">
              <w:rPr>
                <w:noProof/>
                <w:webHidden/>
              </w:rPr>
              <w:t>2</w:t>
            </w:r>
            <w:r w:rsidR="00F65E77">
              <w:rPr>
                <w:noProof/>
                <w:webHidden/>
              </w:rPr>
              <w:fldChar w:fldCharType="end"/>
            </w:r>
          </w:hyperlink>
        </w:p>
        <w:p w14:paraId="79FA8FBD" w14:textId="0D2EDF37" w:rsidR="00F65E77" w:rsidRDefault="003776A3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69375839" w:history="1">
            <w:r w:rsidR="00F65E77" w:rsidRPr="00F63E25">
              <w:rPr>
                <w:rStyle w:val="Hypertextovodkaz"/>
                <w:noProof/>
              </w:rPr>
              <w:t>A.3</w:t>
            </w:r>
            <w:r w:rsidR="00F65E77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F65E77" w:rsidRPr="00F63E25">
              <w:rPr>
                <w:rStyle w:val="Hypertextovodkaz"/>
                <w:noProof/>
              </w:rPr>
              <w:t>SEZNAM VSTUPNÍCH PODKLADŮ</w:t>
            </w:r>
            <w:r w:rsidR="00F65E77">
              <w:rPr>
                <w:noProof/>
                <w:webHidden/>
              </w:rPr>
              <w:tab/>
            </w:r>
            <w:r w:rsidR="00F65E77">
              <w:rPr>
                <w:noProof/>
                <w:webHidden/>
              </w:rPr>
              <w:fldChar w:fldCharType="begin"/>
            </w:r>
            <w:r w:rsidR="00F65E77">
              <w:rPr>
                <w:noProof/>
                <w:webHidden/>
              </w:rPr>
              <w:instrText xml:space="preserve"> PAGEREF _Toc69375839 \h </w:instrText>
            </w:r>
            <w:r w:rsidR="00F65E77">
              <w:rPr>
                <w:noProof/>
                <w:webHidden/>
              </w:rPr>
            </w:r>
            <w:r w:rsidR="00F65E77">
              <w:rPr>
                <w:noProof/>
                <w:webHidden/>
              </w:rPr>
              <w:fldChar w:fldCharType="separate"/>
            </w:r>
            <w:r w:rsidR="00B53784">
              <w:rPr>
                <w:noProof/>
                <w:webHidden/>
              </w:rPr>
              <w:t>2</w:t>
            </w:r>
            <w:r w:rsidR="00F65E77">
              <w:rPr>
                <w:noProof/>
                <w:webHidden/>
              </w:rPr>
              <w:fldChar w:fldCharType="end"/>
            </w:r>
          </w:hyperlink>
        </w:p>
        <w:p w14:paraId="09C99584" w14:textId="1C692E1D" w:rsidR="006731E5" w:rsidRPr="006731E5" w:rsidRDefault="006731E5" w:rsidP="000A4C69">
          <w:pPr>
            <w:pStyle w:val="Obsah2"/>
            <w:tabs>
              <w:tab w:val="left" w:pos="880"/>
              <w:tab w:val="right" w:leader="dot" w:pos="9062"/>
            </w:tabs>
          </w:pPr>
          <w:r>
            <w:rPr>
              <w:b/>
              <w:bCs/>
            </w:rPr>
            <w:fldChar w:fldCharType="end"/>
          </w:r>
        </w:p>
      </w:sdtContent>
    </w:sdt>
    <w:p w14:paraId="1579A127" w14:textId="77777777" w:rsidR="00A31A25" w:rsidRDefault="00A31A25" w:rsidP="003B7250">
      <w:pPr>
        <w:pStyle w:val="Nadpis2"/>
      </w:pPr>
      <w:bookmarkStart w:id="0" w:name="_Toc69375833"/>
      <w:r>
        <w:t>IDENTIFIKAČNÍ ÚDAJE</w:t>
      </w:r>
      <w:bookmarkEnd w:id="0"/>
    </w:p>
    <w:p w14:paraId="7628117B" w14:textId="77777777" w:rsidR="00A31A25" w:rsidRDefault="00A31A25" w:rsidP="003B7250">
      <w:pPr>
        <w:pStyle w:val="Nadpis3"/>
      </w:pPr>
      <w:bookmarkStart w:id="1" w:name="_Toc69375834"/>
      <w:r>
        <w:t>Údaje o stavbě</w:t>
      </w:r>
      <w:bookmarkEnd w:id="1"/>
    </w:p>
    <w:p w14:paraId="7A33A459" w14:textId="77777777" w:rsidR="00E7098C" w:rsidRPr="00E7098C" w:rsidRDefault="00E7098C" w:rsidP="003B7250">
      <w:pPr>
        <w:pStyle w:val="Nadpis4"/>
      </w:pPr>
      <w:r w:rsidRPr="00E7098C">
        <w:t>název stavby</w:t>
      </w:r>
    </w:p>
    <w:p w14:paraId="2A34F686" w14:textId="3A3A368E" w:rsidR="00A31A25" w:rsidRDefault="00A62812" w:rsidP="00E7098C">
      <w:r>
        <w:t>Rekonstrukce povrchu ulice Štefánikova</w:t>
      </w:r>
    </w:p>
    <w:p w14:paraId="4CE246D3" w14:textId="77777777" w:rsidR="001A0E60" w:rsidRPr="00D11694" w:rsidRDefault="001A0E60" w:rsidP="003B7250">
      <w:pPr>
        <w:pStyle w:val="Nadpis4"/>
      </w:pPr>
      <w:r w:rsidRPr="00D11694">
        <w:t>místo stavby (adresa, čísla popisná, katastrální území, parcelní čísla pozemků)</w:t>
      </w:r>
    </w:p>
    <w:tbl>
      <w:tblPr>
        <w:tblW w:w="921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58"/>
        <w:gridCol w:w="6552"/>
      </w:tblGrid>
      <w:tr w:rsidR="00062E45" w14:paraId="2067B6A8" w14:textId="77777777" w:rsidTr="00062E45">
        <w:tc>
          <w:tcPr>
            <w:tcW w:w="2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D9EDC" w14:textId="77777777" w:rsidR="00062E45" w:rsidRDefault="00062E45" w:rsidP="00062E45">
            <w:pPr>
              <w:pStyle w:val="Bezmezer"/>
            </w:pPr>
            <w:r>
              <w:t>Místo stavby:</w:t>
            </w:r>
          </w:p>
        </w:tc>
        <w:tc>
          <w:tcPr>
            <w:tcW w:w="65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141B49" w14:textId="5E58FE35" w:rsidR="00062E45" w:rsidRDefault="00062E45" w:rsidP="00062E45">
            <w:pPr>
              <w:pStyle w:val="Bezmezer"/>
              <w:rPr>
                <w:rFonts w:eastAsia="Arial,Bold"/>
                <w:bCs/>
              </w:rPr>
            </w:pPr>
            <w:r>
              <w:rPr>
                <w:rFonts w:eastAsia="Arial,Bold"/>
                <w:bCs/>
              </w:rPr>
              <w:t>ul</w:t>
            </w:r>
            <w:r w:rsidR="00A62812">
              <w:rPr>
                <w:rFonts w:eastAsia="Arial,Bold"/>
                <w:bCs/>
              </w:rPr>
              <w:t>ice</w:t>
            </w:r>
            <w:r>
              <w:rPr>
                <w:rFonts w:eastAsia="Arial,Bold"/>
                <w:bCs/>
              </w:rPr>
              <w:t xml:space="preserve"> </w:t>
            </w:r>
            <w:r w:rsidR="00A62812">
              <w:rPr>
                <w:rFonts w:eastAsia="Arial,Bold"/>
                <w:bCs/>
              </w:rPr>
              <w:t>Štefánikova, Český Těšín, okres Karviná</w:t>
            </w:r>
          </w:p>
        </w:tc>
      </w:tr>
      <w:tr w:rsidR="00062E45" w14:paraId="286599AE" w14:textId="77777777" w:rsidTr="00062E45">
        <w:tc>
          <w:tcPr>
            <w:tcW w:w="2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D71D87" w14:textId="77777777" w:rsidR="00062E45" w:rsidRDefault="00062E45" w:rsidP="00062E45">
            <w:pPr>
              <w:pStyle w:val="Bezmezer"/>
              <w:rPr>
                <w:rFonts w:eastAsia="SimSun"/>
              </w:rPr>
            </w:pPr>
            <w:r>
              <w:t>Katastrální území:</w:t>
            </w:r>
          </w:p>
        </w:tc>
        <w:tc>
          <w:tcPr>
            <w:tcW w:w="65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949D5B" w14:textId="77777777" w:rsidR="00062E45" w:rsidRDefault="00062E45" w:rsidP="00062E45">
            <w:pPr>
              <w:pStyle w:val="Bezmezer"/>
            </w:pPr>
            <w:r>
              <w:t>Český Těšín</w:t>
            </w:r>
          </w:p>
        </w:tc>
      </w:tr>
      <w:tr w:rsidR="00062E45" w14:paraId="7C093E9F" w14:textId="77777777" w:rsidTr="00062E45">
        <w:tc>
          <w:tcPr>
            <w:tcW w:w="2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57815" w14:textId="77777777" w:rsidR="00062E45" w:rsidRDefault="00062E45" w:rsidP="00062E45">
            <w:pPr>
              <w:pStyle w:val="Bezmezer"/>
            </w:pPr>
            <w:r>
              <w:t>Parcelní čísla pozemků:</w:t>
            </w:r>
          </w:p>
        </w:tc>
        <w:tc>
          <w:tcPr>
            <w:tcW w:w="65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9CAF99" w14:textId="63ED93A6" w:rsidR="00062E45" w:rsidRDefault="00A62812" w:rsidP="00062E45">
            <w:pPr>
              <w:pStyle w:val="Bezmezer"/>
              <w:rPr>
                <w:rFonts w:eastAsia="Arial,Bold"/>
                <w:bCs/>
              </w:rPr>
            </w:pPr>
            <w:r>
              <w:rPr>
                <w:rFonts w:eastAsia="Arial,Bold"/>
                <w:bCs/>
              </w:rPr>
              <w:t>676</w:t>
            </w:r>
            <w:r w:rsidR="00A874CF">
              <w:rPr>
                <w:rFonts w:eastAsia="Arial,Bold"/>
                <w:bCs/>
              </w:rPr>
              <w:t>, 50</w:t>
            </w:r>
          </w:p>
        </w:tc>
      </w:tr>
    </w:tbl>
    <w:p w14:paraId="3FD06EC3" w14:textId="77777777" w:rsidR="00062E45" w:rsidRDefault="00062E45" w:rsidP="0058103C">
      <w:pPr>
        <w:pStyle w:val="Bezmezer"/>
      </w:pPr>
    </w:p>
    <w:p w14:paraId="3954629C" w14:textId="6B448C8A" w:rsidR="001A0E60" w:rsidRPr="00D11694" w:rsidRDefault="00062E45" w:rsidP="003B7250">
      <w:pPr>
        <w:pStyle w:val="Nadpis4"/>
      </w:pPr>
      <w:r w:rsidRPr="00D11694">
        <w:t xml:space="preserve"> </w:t>
      </w:r>
      <w:r w:rsidR="001A0E60" w:rsidRPr="00D11694">
        <w:t>předmět dokumentace</w:t>
      </w:r>
    </w:p>
    <w:p w14:paraId="7557D2C9" w14:textId="3D59D8B3" w:rsidR="001A0E60" w:rsidRDefault="00062E45" w:rsidP="001A0E60">
      <w:r>
        <w:t xml:space="preserve">Projektová dokumentace pro </w:t>
      </w:r>
      <w:r w:rsidR="0058103C">
        <w:t>vydán</w:t>
      </w:r>
      <w:r>
        <w:t>í</w:t>
      </w:r>
      <w:r w:rsidR="0058103C">
        <w:t xml:space="preserve"> stavebního povolení v rozsahu pro provádění</w:t>
      </w:r>
      <w:r>
        <w:t xml:space="preserve"> stavby </w:t>
      </w:r>
      <w:r w:rsidR="00A62812">
        <w:t>Rekonstrukce povrchu ulice Štefánikova</w:t>
      </w:r>
      <w:r>
        <w:t xml:space="preserve">. Stavba zahrnuje </w:t>
      </w:r>
      <w:r w:rsidR="00A62812">
        <w:t>opravu stávajících</w:t>
      </w:r>
      <w:r>
        <w:t xml:space="preserve"> zpevněných ploch</w:t>
      </w:r>
      <w:r w:rsidR="00A62812">
        <w:t xml:space="preserve"> vozovky a chodníků</w:t>
      </w:r>
      <w:r>
        <w:t xml:space="preserve"> v úseku od křížení s ulicí </w:t>
      </w:r>
      <w:r w:rsidR="00A62812">
        <w:t>Nádražní</w:t>
      </w:r>
      <w:r>
        <w:t xml:space="preserve"> po </w:t>
      </w:r>
      <w:r w:rsidR="00A62812">
        <w:t>náměstí ČSA</w:t>
      </w:r>
      <w:r>
        <w:t>.</w:t>
      </w:r>
      <w:r w:rsidR="001C24A1">
        <w:t xml:space="preserve"> Projekt zahrnuje také opravu čtyř stávajících kanalizačních šachet</w:t>
      </w:r>
      <w:r w:rsidR="009715AC">
        <w:t xml:space="preserve"> a dešťové kanalizace objektu kina Central</w:t>
      </w:r>
      <w:r w:rsidR="001C24A1">
        <w:t>.</w:t>
      </w:r>
    </w:p>
    <w:p w14:paraId="5E30E4C9" w14:textId="153EFEB2" w:rsidR="00795871" w:rsidRDefault="00795871" w:rsidP="001A0E60">
      <w:r>
        <w:t>Jedná se o změnu dokončené stavby, o stavbu trvalou. Stavba bude užívána jako veřejné prostranství – chodníky, místní komunikace a parkovací plocha.</w:t>
      </w:r>
    </w:p>
    <w:p w14:paraId="04189B53" w14:textId="4A344474" w:rsidR="00D11694" w:rsidRDefault="00D11694" w:rsidP="002D3A01">
      <w:pPr>
        <w:pStyle w:val="Nadpis3"/>
      </w:pPr>
      <w:bookmarkStart w:id="2" w:name="_Toc69375835"/>
      <w:r>
        <w:t>Údaje o stavebníkovi</w:t>
      </w:r>
      <w:bookmarkEnd w:id="2"/>
    </w:p>
    <w:tbl>
      <w:tblPr>
        <w:tblW w:w="9212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01"/>
        <w:gridCol w:w="6411"/>
      </w:tblGrid>
      <w:tr w:rsidR="00062E45" w14:paraId="6F08C85C" w14:textId="77777777" w:rsidTr="00062E45">
        <w:tc>
          <w:tcPr>
            <w:tcW w:w="28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555849" w14:textId="77777777" w:rsidR="00062E45" w:rsidRDefault="00062E45" w:rsidP="00062E45">
            <w:pPr>
              <w:pStyle w:val="Bezmezer"/>
            </w:pPr>
            <w:r>
              <w:t>Jméno:</w:t>
            </w:r>
          </w:p>
        </w:tc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8B733" w14:textId="77777777" w:rsidR="00062E45" w:rsidRDefault="00062E45" w:rsidP="00062E45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Město Český Těšín</w:t>
            </w:r>
          </w:p>
        </w:tc>
      </w:tr>
      <w:tr w:rsidR="00062E45" w14:paraId="0B25FDFF" w14:textId="77777777" w:rsidTr="00062E45">
        <w:tc>
          <w:tcPr>
            <w:tcW w:w="28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FB7167" w14:textId="77777777" w:rsidR="00062E45" w:rsidRDefault="00062E45" w:rsidP="00062E45">
            <w:pPr>
              <w:pStyle w:val="Bezmezer"/>
            </w:pPr>
            <w:r>
              <w:t>Ulice, číslo:</w:t>
            </w:r>
          </w:p>
        </w:tc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3A5043" w14:textId="77777777" w:rsidR="00062E45" w:rsidRDefault="00062E45" w:rsidP="00062E45">
            <w:pPr>
              <w:pStyle w:val="Bezmezer"/>
              <w:rPr>
                <w:bCs/>
              </w:rPr>
            </w:pPr>
            <w:r>
              <w:rPr>
                <w:bCs/>
              </w:rPr>
              <w:t>Náměstí ČSA 1/1</w:t>
            </w:r>
          </w:p>
        </w:tc>
      </w:tr>
      <w:tr w:rsidR="00062E45" w14:paraId="4EA5FB0F" w14:textId="77777777" w:rsidTr="00062E45">
        <w:tc>
          <w:tcPr>
            <w:tcW w:w="28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8DE971" w14:textId="77777777" w:rsidR="00062E45" w:rsidRDefault="00062E45" w:rsidP="00062E45">
            <w:pPr>
              <w:pStyle w:val="Bezmezer"/>
            </w:pPr>
            <w:r>
              <w:t>PSČ, obec:</w:t>
            </w:r>
          </w:p>
        </w:tc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416AAC" w14:textId="77777777" w:rsidR="00062E45" w:rsidRDefault="00062E45" w:rsidP="00062E45">
            <w:pPr>
              <w:pStyle w:val="Bezmezer"/>
              <w:rPr>
                <w:bCs/>
              </w:rPr>
            </w:pPr>
            <w:r>
              <w:rPr>
                <w:bCs/>
              </w:rPr>
              <w:t>737 01 Český Těšín</w:t>
            </w:r>
          </w:p>
        </w:tc>
      </w:tr>
      <w:tr w:rsidR="00062E45" w14:paraId="187194F9" w14:textId="77777777" w:rsidTr="00062E45">
        <w:tc>
          <w:tcPr>
            <w:tcW w:w="28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9D5F97" w14:textId="77777777" w:rsidR="00062E45" w:rsidRDefault="00062E45" w:rsidP="00062E45">
            <w:pPr>
              <w:pStyle w:val="Bezmezer"/>
            </w:pPr>
            <w:r>
              <w:t>IČ:</w:t>
            </w:r>
          </w:p>
        </w:tc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690856" w14:textId="77777777" w:rsidR="00062E45" w:rsidRDefault="00062E45" w:rsidP="00062E45">
            <w:pPr>
              <w:pStyle w:val="Bezmezer"/>
              <w:rPr>
                <w:bCs/>
              </w:rPr>
            </w:pPr>
            <w:r>
              <w:rPr>
                <w:bCs/>
              </w:rPr>
              <w:t>00297437</w:t>
            </w:r>
          </w:p>
        </w:tc>
      </w:tr>
    </w:tbl>
    <w:p w14:paraId="36778524" w14:textId="5232DFCB" w:rsidR="00E7098C" w:rsidRDefault="00E7098C" w:rsidP="00E7098C">
      <w:pPr>
        <w:pStyle w:val="Nadpis3"/>
      </w:pPr>
      <w:bookmarkStart w:id="3" w:name="_Toc69375836"/>
      <w:r>
        <w:t>Údaje o zpracovateli dokumentace</w:t>
      </w:r>
      <w:bookmarkEnd w:id="3"/>
    </w:p>
    <w:p w14:paraId="223B97C9" w14:textId="5F7094F2" w:rsidR="00E7098C" w:rsidRPr="00E7098C" w:rsidRDefault="002D3A01" w:rsidP="003B7250">
      <w:pPr>
        <w:pStyle w:val="Nadpis4"/>
        <w:numPr>
          <w:ilvl w:val="0"/>
          <w:numId w:val="23"/>
        </w:numPr>
      </w:pPr>
      <w:r>
        <w:rPr>
          <w:rFonts w:cs="Arial"/>
          <w:color w:val="000000"/>
          <w:szCs w:val="20"/>
          <w:shd w:val="clear" w:color="auto" w:fill="FFFFFF"/>
        </w:rPr>
        <w:t>obchodní firma nebo název, identifikační číslo osoby, adresa sídla, jde-li o právnickou osobu,</w:t>
      </w:r>
    </w:p>
    <w:tbl>
      <w:tblPr>
        <w:tblW w:w="921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1"/>
        <w:gridCol w:w="6411"/>
      </w:tblGrid>
      <w:tr w:rsidR="00062E45" w14:paraId="06C4887C" w14:textId="77777777" w:rsidTr="00D10C14">
        <w:tc>
          <w:tcPr>
            <w:tcW w:w="28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ACE76" w14:textId="357E9299" w:rsidR="00062E45" w:rsidRPr="00E7098C" w:rsidRDefault="00062E45" w:rsidP="00062E45">
            <w:pPr>
              <w:pStyle w:val="Bezmezer"/>
            </w:pPr>
            <w:r>
              <w:t>Jméno:</w:t>
            </w:r>
          </w:p>
        </w:tc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F79E7" w14:textId="244D0AE1" w:rsidR="00062E45" w:rsidRPr="00E7098C" w:rsidRDefault="00062E45" w:rsidP="00062E45">
            <w:pPr>
              <w:pStyle w:val="Bezmezer"/>
            </w:pPr>
            <w:r>
              <w:rPr>
                <w:b/>
                <w:bCs/>
              </w:rPr>
              <w:t>BENEPRO, a.s.</w:t>
            </w:r>
          </w:p>
        </w:tc>
      </w:tr>
      <w:tr w:rsidR="00062E45" w14:paraId="6D2CD669" w14:textId="77777777" w:rsidTr="00D10C14">
        <w:tc>
          <w:tcPr>
            <w:tcW w:w="28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4B04C" w14:textId="35FD854A" w:rsidR="00062E45" w:rsidRPr="00E7098C" w:rsidRDefault="00062E45" w:rsidP="00062E45">
            <w:pPr>
              <w:pStyle w:val="Bezmezer"/>
            </w:pPr>
            <w:r>
              <w:t>Ulice, číslo:</w:t>
            </w:r>
          </w:p>
        </w:tc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C36BC" w14:textId="59EF4937" w:rsidR="00062E45" w:rsidRPr="00E7098C" w:rsidRDefault="00062E45" w:rsidP="00062E45">
            <w:pPr>
              <w:pStyle w:val="Bezmezer"/>
            </w:pPr>
            <w:r>
              <w:rPr>
                <w:bCs/>
              </w:rPr>
              <w:t>Tovární 1707/33</w:t>
            </w:r>
          </w:p>
        </w:tc>
      </w:tr>
      <w:tr w:rsidR="00062E45" w14:paraId="46B6B411" w14:textId="77777777" w:rsidTr="00D10C14">
        <w:tc>
          <w:tcPr>
            <w:tcW w:w="28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A6DC2" w14:textId="4FBD1932" w:rsidR="00062E45" w:rsidRPr="00E7098C" w:rsidRDefault="00062E45" w:rsidP="00062E45">
            <w:pPr>
              <w:pStyle w:val="Bezmezer"/>
            </w:pPr>
            <w:r>
              <w:t>PSČ, obec:</w:t>
            </w:r>
          </w:p>
        </w:tc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18FCF" w14:textId="247C607E" w:rsidR="00062E45" w:rsidRPr="00E7098C" w:rsidRDefault="00062E45" w:rsidP="00062E45">
            <w:pPr>
              <w:pStyle w:val="Bezmezer"/>
            </w:pPr>
            <w:r>
              <w:rPr>
                <w:bCs/>
              </w:rPr>
              <w:t>737 01 Český Těšín</w:t>
            </w:r>
          </w:p>
        </w:tc>
      </w:tr>
      <w:tr w:rsidR="00062E45" w14:paraId="7AD7D4B0" w14:textId="77777777" w:rsidTr="00D10C14">
        <w:tc>
          <w:tcPr>
            <w:tcW w:w="28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6CF08" w14:textId="40CFCBEB" w:rsidR="00062E45" w:rsidRPr="00E7098C" w:rsidRDefault="00062E45" w:rsidP="00062E45">
            <w:pPr>
              <w:pStyle w:val="Bezmezer"/>
            </w:pPr>
            <w:r>
              <w:t>IČ:</w:t>
            </w:r>
          </w:p>
        </w:tc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16475" w14:textId="7ECED2C1" w:rsidR="00062E45" w:rsidRPr="00E7098C" w:rsidRDefault="00062E45" w:rsidP="00062E45">
            <w:pPr>
              <w:pStyle w:val="Bezmezer"/>
              <w:spacing w:after="100"/>
            </w:pPr>
            <w:r>
              <w:rPr>
                <w:bCs/>
              </w:rPr>
              <w:t>26820781</w:t>
            </w:r>
          </w:p>
        </w:tc>
      </w:tr>
    </w:tbl>
    <w:p w14:paraId="45074B43" w14:textId="77777777" w:rsidR="00054A0B" w:rsidRDefault="00054A0B" w:rsidP="003B7250">
      <w:pPr>
        <w:pStyle w:val="Nadpis4"/>
      </w:pPr>
      <w:r>
        <w:lastRenderedPageBreak/>
        <w:t>jméno, příjmení hlavního projektanta včetně čísla autorizace</w:t>
      </w:r>
    </w:p>
    <w:tbl>
      <w:tblPr>
        <w:tblW w:w="9464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42"/>
        <w:gridCol w:w="6522"/>
      </w:tblGrid>
      <w:tr w:rsidR="00062E45" w14:paraId="5688B6E0" w14:textId="77777777" w:rsidTr="00D10C14">
        <w:tc>
          <w:tcPr>
            <w:tcW w:w="2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F35C3" w14:textId="59145336" w:rsidR="00062E45" w:rsidRPr="00054A0B" w:rsidRDefault="00062E45" w:rsidP="00F65E77">
            <w:pPr>
              <w:pStyle w:val="Bezmezer"/>
              <w:keepNext/>
            </w:pPr>
            <w:r>
              <w:rPr>
                <w:rFonts w:cs="Arial"/>
              </w:rPr>
              <w:t>Jméno:</w:t>
            </w:r>
          </w:p>
        </w:tc>
        <w:tc>
          <w:tcPr>
            <w:tcW w:w="65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E4D4F" w14:textId="6C9F5377" w:rsidR="00062E45" w:rsidRPr="00D67778" w:rsidRDefault="00062E45" w:rsidP="00F65E77">
            <w:pPr>
              <w:pStyle w:val="Bezmezer"/>
              <w:keepNext/>
            </w:pPr>
            <w:r>
              <w:rPr>
                <w:rFonts w:cs="Arial"/>
                <w:b/>
              </w:rPr>
              <w:t>Ing. Jan Adámek</w:t>
            </w:r>
          </w:p>
        </w:tc>
      </w:tr>
      <w:tr w:rsidR="00062E45" w14:paraId="4B1A1F63" w14:textId="77777777" w:rsidTr="00D10C14">
        <w:tc>
          <w:tcPr>
            <w:tcW w:w="2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C8DC9" w14:textId="5FA9FBEE" w:rsidR="00062E45" w:rsidRPr="00054A0B" w:rsidRDefault="00062E45" w:rsidP="00F65E77">
            <w:pPr>
              <w:pStyle w:val="Bezmezer"/>
              <w:keepNext/>
            </w:pPr>
            <w:r>
              <w:rPr>
                <w:rFonts w:cs="Arial"/>
              </w:rPr>
              <w:t>Č. evidence:</w:t>
            </w:r>
          </w:p>
        </w:tc>
        <w:tc>
          <w:tcPr>
            <w:tcW w:w="65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82CC4" w14:textId="134B5226" w:rsidR="00062E45" w:rsidRPr="00054A0B" w:rsidRDefault="00062E45" w:rsidP="00F65E77">
            <w:pPr>
              <w:pStyle w:val="Bezmezer"/>
              <w:keepNext/>
            </w:pPr>
            <w:r>
              <w:rPr>
                <w:rFonts w:cs="Arial"/>
              </w:rPr>
              <w:t>1103364</w:t>
            </w:r>
          </w:p>
        </w:tc>
      </w:tr>
      <w:tr w:rsidR="00062E45" w14:paraId="4A0B5237" w14:textId="77777777" w:rsidTr="00D10C14">
        <w:tc>
          <w:tcPr>
            <w:tcW w:w="2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2FE0B" w14:textId="1F7F6025" w:rsidR="00062E45" w:rsidRPr="00054A0B" w:rsidRDefault="00062E45" w:rsidP="00F65E77">
            <w:pPr>
              <w:pStyle w:val="Bezmezer"/>
              <w:keepNext/>
            </w:pPr>
            <w:r>
              <w:rPr>
                <w:rFonts w:cs="Arial"/>
              </w:rPr>
              <w:t>Obor autorizace:</w:t>
            </w:r>
          </w:p>
        </w:tc>
        <w:tc>
          <w:tcPr>
            <w:tcW w:w="65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8C71B" w14:textId="0C1A8135" w:rsidR="00062E45" w:rsidRPr="006E5085" w:rsidRDefault="00062E45" w:rsidP="00F65E77">
            <w:pPr>
              <w:keepNext/>
              <w:tabs>
                <w:tab w:val="left" w:pos="2057"/>
              </w:tabs>
            </w:pPr>
            <w:r>
              <w:rPr>
                <w:rFonts w:cs="Arial"/>
              </w:rPr>
              <w:t>dopravní stavby</w:t>
            </w:r>
          </w:p>
        </w:tc>
      </w:tr>
    </w:tbl>
    <w:p w14:paraId="50881AA6" w14:textId="5ECACA0A" w:rsidR="002D3A01" w:rsidRDefault="002D3A01" w:rsidP="002D3A01">
      <w:pPr>
        <w:pStyle w:val="Nadpis4"/>
        <w:rPr>
          <w:shd w:val="clear" w:color="auto" w:fill="FFFFFF"/>
        </w:rPr>
      </w:pPr>
      <w:r>
        <w:rPr>
          <w:shd w:val="clear" w:color="auto" w:fill="FFFFFF"/>
        </w:rPr>
        <w:t>jména a příjmení projektantů jednotlivých částí projektové dokumentace včetně čísla autorizace</w:t>
      </w:r>
    </w:p>
    <w:tbl>
      <w:tblPr>
        <w:tblStyle w:val="Svtlmkatabulky"/>
        <w:tblpPr w:leftFromText="142" w:rightFromText="142" w:vertAnchor="text" w:horzAnchor="margin" w:tblpX="212" w:tblpY="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00" w:firstRow="0" w:lastRow="0" w:firstColumn="0" w:lastColumn="0" w:noHBand="0" w:noVBand="1"/>
      </w:tblPr>
      <w:tblGrid>
        <w:gridCol w:w="1739"/>
        <w:gridCol w:w="2251"/>
        <w:gridCol w:w="1161"/>
        <w:gridCol w:w="661"/>
      </w:tblGrid>
      <w:tr w:rsidR="008571FB" w:rsidRPr="00815CB1" w14:paraId="284A6EE1" w14:textId="77777777" w:rsidTr="008571FB">
        <w:trPr>
          <w:trHeight w:val="283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5957D24" w14:textId="77777777" w:rsidR="008571FB" w:rsidRPr="008571FB" w:rsidRDefault="008571FB" w:rsidP="008571FB">
            <w:pPr>
              <w:pStyle w:val="Bezmezer"/>
              <w:jc w:val="center"/>
              <w:rPr>
                <w:i/>
                <w:iCs/>
              </w:rPr>
            </w:pPr>
            <w:r w:rsidRPr="008571FB">
              <w:rPr>
                <w:i/>
                <w:iCs/>
              </w:rPr>
              <w:t>Část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2EE9D80" w14:textId="77777777" w:rsidR="008571FB" w:rsidRPr="008571FB" w:rsidRDefault="008571FB" w:rsidP="008571FB">
            <w:pPr>
              <w:pStyle w:val="Bezmezer"/>
              <w:jc w:val="center"/>
              <w:rPr>
                <w:i/>
                <w:iCs/>
              </w:rPr>
            </w:pPr>
            <w:r w:rsidRPr="008571FB">
              <w:rPr>
                <w:i/>
                <w:iCs/>
              </w:rPr>
              <w:t>Zodpovědný projektant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71D2605" w14:textId="77777777" w:rsidR="008571FB" w:rsidRPr="008571FB" w:rsidRDefault="008571FB" w:rsidP="008571FB">
            <w:pPr>
              <w:pStyle w:val="Bezmezer"/>
              <w:jc w:val="center"/>
              <w:rPr>
                <w:i/>
                <w:iCs/>
              </w:rPr>
            </w:pPr>
            <w:r w:rsidRPr="008571FB">
              <w:rPr>
                <w:i/>
                <w:iCs/>
              </w:rPr>
              <w:t>Autorizace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44864A9" w14:textId="77777777" w:rsidR="008571FB" w:rsidRPr="008571FB" w:rsidRDefault="008571FB" w:rsidP="008571FB">
            <w:pPr>
              <w:pStyle w:val="Bezmezer"/>
              <w:jc w:val="center"/>
              <w:rPr>
                <w:i/>
                <w:iCs/>
              </w:rPr>
            </w:pPr>
            <w:r w:rsidRPr="008571FB">
              <w:rPr>
                <w:i/>
                <w:iCs/>
              </w:rPr>
              <w:t>Obor</w:t>
            </w:r>
          </w:p>
        </w:tc>
      </w:tr>
      <w:tr w:rsidR="008571FB" w:rsidRPr="00815CB1" w14:paraId="2A27A17A" w14:textId="77777777" w:rsidTr="008571FB">
        <w:trPr>
          <w:trHeight w:val="283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A8C6C27" w14:textId="3FBCDE21" w:rsidR="008571FB" w:rsidRPr="00815CB1" w:rsidRDefault="001C24A1" w:rsidP="008571FB">
            <w:pPr>
              <w:pStyle w:val="Bezmezer"/>
            </w:pPr>
            <w:r>
              <w:t>Veškeré části PD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81DF9C6" w14:textId="77777777" w:rsidR="008571FB" w:rsidRPr="00815CB1" w:rsidRDefault="008571FB" w:rsidP="000A4C69">
            <w:pPr>
              <w:pStyle w:val="Bezmezer"/>
            </w:pPr>
            <w:r w:rsidRPr="00815CB1">
              <w:t xml:space="preserve">Ing. </w:t>
            </w:r>
            <w:r>
              <w:t>Jan Adámek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103E019" w14:textId="77777777" w:rsidR="008571FB" w:rsidRPr="00815CB1" w:rsidRDefault="008571FB" w:rsidP="008571FB">
            <w:pPr>
              <w:pStyle w:val="Bezmezer"/>
              <w:jc w:val="center"/>
            </w:pPr>
            <w:r>
              <w:t>1103364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CB8D748" w14:textId="77777777" w:rsidR="008571FB" w:rsidRPr="00815CB1" w:rsidRDefault="008571FB" w:rsidP="008571FB">
            <w:pPr>
              <w:pStyle w:val="Bezmezer"/>
              <w:jc w:val="center"/>
            </w:pPr>
            <w:r>
              <w:t>ID</w:t>
            </w:r>
            <w:r w:rsidRPr="00815CB1">
              <w:t>00</w:t>
            </w:r>
          </w:p>
        </w:tc>
      </w:tr>
    </w:tbl>
    <w:p w14:paraId="163B158C" w14:textId="77777777" w:rsidR="008571FB" w:rsidRPr="00815CB1" w:rsidRDefault="008571FB" w:rsidP="008571FB">
      <w:pPr>
        <w:rPr>
          <w:rFonts w:ascii="Times New Roman" w:hAnsi="Times New Roman"/>
        </w:rPr>
      </w:pPr>
    </w:p>
    <w:p w14:paraId="0F8AE46C" w14:textId="77777777" w:rsidR="008571FB" w:rsidRDefault="008571FB" w:rsidP="008571FB">
      <w:pPr>
        <w:pStyle w:val="Bezmezer"/>
      </w:pPr>
    </w:p>
    <w:p w14:paraId="1A95BEA4" w14:textId="77777777" w:rsidR="008571FB" w:rsidRDefault="008571FB" w:rsidP="008571FB">
      <w:pPr>
        <w:pStyle w:val="Bezmezer"/>
      </w:pPr>
    </w:p>
    <w:p w14:paraId="73B65A1F" w14:textId="23D2A44B" w:rsidR="008571FB" w:rsidRDefault="008571FB" w:rsidP="008571FB">
      <w:pPr>
        <w:pStyle w:val="Bezmezer"/>
      </w:pPr>
      <w:r>
        <w:t>ID00 – dopravní</w:t>
      </w:r>
      <w:r w:rsidRPr="00815CB1">
        <w:t xml:space="preserve"> stavby</w:t>
      </w:r>
    </w:p>
    <w:p w14:paraId="62F59F2B" w14:textId="77777777" w:rsidR="00DA14FD" w:rsidRDefault="00DA14FD" w:rsidP="008571FB">
      <w:pPr>
        <w:pStyle w:val="Bezmezer"/>
      </w:pPr>
    </w:p>
    <w:p w14:paraId="0ED86A6F" w14:textId="489FFAE7" w:rsidR="00DA14FD" w:rsidRDefault="00DA14FD" w:rsidP="00DA14FD">
      <w:pPr>
        <w:pStyle w:val="Nadpis4"/>
      </w:pPr>
      <w:r>
        <w:t>jména a příjmení projektantů dokumentace přikládané v dokladové části s oprávněním podle jiných právních předpisů</w:t>
      </w:r>
    </w:p>
    <w:p w14:paraId="3C69487C" w14:textId="77F3F0FB" w:rsidR="00DA14FD" w:rsidRDefault="00DA14FD" w:rsidP="00DA14FD">
      <w:r>
        <w:t>Neobsazeno</w:t>
      </w:r>
      <w:r w:rsidR="00011461">
        <w:t>.</w:t>
      </w:r>
    </w:p>
    <w:p w14:paraId="3137204A" w14:textId="3091E230" w:rsidR="00DA14FD" w:rsidRDefault="00DA14FD" w:rsidP="00DA14FD">
      <w:pPr>
        <w:pStyle w:val="Nadpis3"/>
      </w:pPr>
      <w:bookmarkStart w:id="4" w:name="_Toc69375837"/>
      <w:r>
        <w:t>Údaje o budoucích vlastnících a správcích</w:t>
      </w:r>
      <w:bookmarkEnd w:id="4"/>
    </w:p>
    <w:p w14:paraId="58D0F5BD" w14:textId="2F5531AF" w:rsidR="003E277D" w:rsidRPr="003E277D" w:rsidRDefault="00E12630" w:rsidP="003E277D">
      <w:pPr>
        <w:pStyle w:val="Nadpis4"/>
        <w:numPr>
          <w:ilvl w:val="0"/>
          <w:numId w:val="29"/>
        </w:numPr>
      </w:pPr>
      <w:r>
        <w:t>seznam právnických a fyzických osob, které převezmou jednotlivé stavební objekty a provozní soubory po jejich dokončení do vlastnictví a osob, které je budou spravovat na základě smluv či jiných právních dokumentů</w:t>
      </w:r>
    </w:p>
    <w:tbl>
      <w:tblPr>
        <w:tblW w:w="6411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1"/>
      </w:tblGrid>
      <w:tr w:rsidR="007E6556" w14:paraId="54D405C9" w14:textId="77777777" w:rsidTr="00E12630"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0A839" w14:textId="4796525A" w:rsidR="007E6556" w:rsidRDefault="007E6556" w:rsidP="005E63DB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Vlastníci a správci SO 101 Zpevněné plochy:</w:t>
            </w:r>
          </w:p>
          <w:p w14:paraId="643B5FB8" w14:textId="3806C001" w:rsidR="007E6556" w:rsidRPr="00907A81" w:rsidRDefault="007E6556" w:rsidP="005E63DB">
            <w:pPr>
              <w:pStyle w:val="Bezmezer"/>
              <w:rPr>
                <w:b/>
                <w:bCs/>
              </w:rPr>
            </w:pPr>
          </w:p>
        </w:tc>
      </w:tr>
      <w:tr w:rsidR="00E12630" w14:paraId="7A32BF6B" w14:textId="77777777" w:rsidTr="00E12630"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FF5A29" w14:textId="3DF3DD2E" w:rsidR="00E12630" w:rsidRPr="00907A81" w:rsidRDefault="00E12630" w:rsidP="005E63DB">
            <w:pPr>
              <w:pStyle w:val="Bezmezer"/>
              <w:rPr>
                <w:b/>
                <w:bCs/>
              </w:rPr>
            </w:pPr>
            <w:r w:rsidRPr="00907A81">
              <w:rPr>
                <w:b/>
                <w:bCs/>
              </w:rPr>
              <w:t>Město Český Těšín</w:t>
            </w:r>
          </w:p>
        </w:tc>
      </w:tr>
      <w:tr w:rsidR="00E12630" w14:paraId="59FC2F7D" w14:textId="77777777" w:rsidTr="00E12630"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83452" w14:textId="13C64EF2" w:rsidR="00E12630" w:rsidRPr="00907A81" w:rsidRDefault="00E12630" w:rsidP="005E63DB">
            <w:pPr>
              <w:pStyle w:val="Bezmezer"/>
            </w:pPr>
            <w:r w:rsidRPr="00907A81">
              <w:t>Městský úřad Český Těšín, odbor místního hospodářství</w:t>
            </w:r>
          </w:p>
        </w:tc>
      </w:tr>
      <w:tr w:rsidR="00E12630" w14:paraId="54A4B6C1" w14:textId="77777777" w:rsidTr="00E12630"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492F34" w14:textId="77777777" w:rsidR="00E12630" w:rsidRPr="00907A81" w:rsidRDefault="00E12630" w:rsidP="005E63DB">
            <w:pPr>
              <w:pStyle w:val="Bezmezer"/>
              <w:rPr>
                <w:bCs/>
              </w:rPr>
            </w:pPr>
            <w:r w:rsidRPr="00907A81">
              <w:rPr>
                <w:bCs/>
              </w:rPr>
              <w:t>Náměstí ČSA 1/1</w:t>
            </w:r>
          </w:p>
        </w:tc>
      </w:tr>
      <w:tr w:rsidR="00E12630" w14:paraId="352FD79E" w14:textId="77777777" w:rsidTr="00E12630"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BF7D20" w14:textId="77777777" w:rsidR="00E12630" w:rsidRPr="00907A81" w:rsidRDefault="00E12630" w:rsidP="005E63DB">
            <w:pPr>
              <w:pStyle w:val="Bezmezer"/>
              <w:rPr>
                <w:bCs/>
              </w:rPr>
            </w:pPr>
            <w:r w:rsidRPr="00907A81">
              <w:rPr>
                <w:bCs/>
              </w:rPr>
              <w:t>737 01 Český Těšín</w:t>
            </w:r>
          </w:p>
        </w:tc>
      </w:tr>
    </w:tbl>
    <w:p w14:paraId="1D48E57F" w14:textId="77777777" w:rsidR="007E6556" w:rsidRDefault="007E6556"/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28"/>
        <w:gridCol w:w="5244"/>
      </w:tblGrid>
      <w:tr w:rsidR="007E6556" w14:paraId="5E0CDDC5" w14:textId="77777777" w:rsidTr="007E6556">
        <w:tc>
          <w:tcPr>
            <w:tcW w:w="5000" w:type="pct"/>
            <w:gridSpan w:val="2"/>
          </w:tcPr>
          <w:p w14:paraId="367FECA6" w14:textId="04C26726" w:rsidR="007E6556" w:rsidRDefault="007E6556" w:rsidP="00421D19">
            <w:pPr>
              <w:pStyle w:val="Bezmezer"/>
              <w:rPr>
                <w:b/>
              </w:rPr>
            </w:pPr>
            <w:r w:rsidRPr="007E6556">
              <w:rPr>
                <w:b/>
              </w:rPr>
              <w:t>Vlastní</w:t>
            </w:r>
            <w:r>
              <w:rPr>
                <w:b/>
              </w:rPr>
              <w:t>ci</w:t>
            </w:r>
            <w:r w:rsidRPr="007E6556">
              <w:rPr>
                <w:b/>
              </w:rPr>
              <w:t xml:space="preserve"> a správc</w:t>
            </w:r>
            <w:r>
              <w:rPr>
                <w:b/>
              </w:rPr>
              <w:t>i</w:t>
            </w:r>
            <w:r w:rsidRPr="007E6556">
              <w:rPr>
                <w:b/>
              </w:rPr>
              <w:t xml:space="preserve"> SO </w:t>
            </w:r>
            <w:r>
              <w:rPr>
                <w:b/>
              </w:rPr>
              <w:t>3</w:t>
            </w:r>
            <w:r w:rsidRPr="007E6556">
              <w:rPr>
                <w:b/>
              </w:rPr>
              <w:t xml:space="preserve">01 </w:t>
            </w:r>
            <w:r>
              <w:rPr>
                <w:b/>
              </w:rPr>
              <w:t>Oprava kanalizačních šachet</w:t>
            </w:r>
            <w:r w:rsidRPr="007E6556">
              <w:rPr>
                <w:b/>
              </w:rPr>
              <w:t>:</w:t>
            </w:r>
          </w:p>
          <w:p w14:paraId="64A66210" w14:textId="77777777" w:rsidR="007E6556" w:rsidRPr="007E6556" w:rsidRDefault="007E6556" w:rsidP="00421D19">
            <w:pPr>
              <w:pStyle w:val="Bezmezer"/>
              <w:rPr>
                <w:bCs/>
              </w:rPr>
            </w:pPr>
          </w:p>
        </w:tc>
      </w:tr>
      <w:tr w:rsidR="007E6556" w14:paraId="460DAE04" w14:textId="77777777" w:rsidTr="007E6556">
        <w:tc>
          <w:tcPr>
            <w:tcW w:w="2110" w:type="pct"/>
          </w:tcPr>
          <w:p w14:paraId="362B2805" w14:textId="3E29196D" w:rsidR="007E6556" w:rsidRPr="007E6556" w:rsidRDefault="007E6556" w:rsidP="00421D19">
            <w:pPr>
              <w:pStyle w:val="Bezmezer"/>
              <w:rPr>
                <w:b/>
              </w:rPr>
            </w:pPr>
            <w:r>
              <w:rPr>
                <w:b/>
              </w:rPr>
              <w:t>Š1-Š4</w:t>
            </w:r>
          </w:p>
        </w:tc>
        <w:tc>
          <w:tcPr>
            <w:tcW w:w="289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8E748" w14:textId="3608A979" w:rsidR="007E6556" w:rsidRPr="007E6556" w:rsidRDefault="007E6556" w:rsidP="00421D19">
            <w:pPr>
              <w:pStyle w:val="Bezmezer"/>
              <w:rPr>
                <w:b/>
              </w:rPr>
            </w:pPr>
            <w:r>
              <w:rPr>
                <w:b/>
              </w:rPr>
              <w:t>Š5</w:t>
            </w:r>
            <w:r w:rsidR="00DB0A04">
              <w:rPr>
                <w:b/>
              </w:rPr>
              <w:t>, dešťová kanalizace kina Central</w:t>
            </w:r>
          </w:p>
        </w:tc>
      </w:tr>
      <w:tr w:rsidR="007E6556" w14:paraId="02557BFC" w14:textId="77777777" w:rsidTr="007E6556">
        <w:tc>
          <w:tcPr>
            <w:tcW w:w="2110" w:type="pct"/>
            <w:vMerge w:val="restart"/>
          </w:tcPr>
          <w:p w14:paraId="30427B30" w14:textId="6CA05135" w:rsidR="007E6556" w:rsidRPr="007E6556" w:rsidRDefault="007E6556" w:rsidP="007E6556">
            <w:pPr>
              <w:pStyle w:val="Bezmezer"/>
              <w:spacing w:after="160"/>
              <w:rPr>
                <w:bCs/>
              </w:rPr>
            </w:pPr>
            <w:r>
              <w:rPr>
                <w:bCs/>
              </w:rPr>
              <w:t>Vlastníci, resp. správci šachet jsou v současnosti neznámí. Během stavby bude zjištěno, komu šachty slouží a budou dohledáni jejich vlastníci.</w:t>
            </w:r>
          </w:p>
        </w:tc>
        <w:tc>
          <w:tcPr>
            <w:tcW w:w="289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A4C63A" w14:textId="30AB21F5" w:rsidR="007E6556" w:rsidRPr="007E6556" w:rsidRDefault="007E6556" w:rsidP="00421D19">
            <w:pPr>
              <w:pStyle w:val="Bezmezer"/>
              <w:rPr>
                <w:b/>
              </w:rPr>
            </w:pPr>
            <w:r w:rsidRPr="007E6556">
              <w:rPr>
                <w:b/>
              </w:rPr>
              <w:t>Město Český Těšín</w:t>
            </w:r>
          </w:p>
        </w:tc>
      </w:tr>
      <w:tr w:rsidR="007E6556" w14:paraId="31527656" w14:textId="77777777" w:rsidTr="007E6556">
        <w:tc>
          <w:tcPr>
            <w:tcW w:w="2110" w:type="pct"/>
            <w:vMerge/>
          </w:tcPr>
          <w:p w14:paraId="267964B2" w14:textId="77777777" w:rsidR="007E6556" w:rsidRPr="007E6556" w:rsidRDefault="007E6556" w:rsidP="00421D19">
            <w:pPr>
              <w:pStyle w:val="Bezmezer"/>
              <w:rPr>
                <w:bCs/>
              </w:rPr>
            </w:pPr>
          </w:p>
        </w:tc>
        <w:tc>
          <w:tcPr>
            <w:tcW w:w="289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22F04" w14:textId="017CA959" w:rsidR="007E6556" w:rsidRPr="007E6556" w:rsidRDefault="007E6556" w:rsidP="00421D19">
            <w:pPr>
              <w:pStyle w:val="Bezmezer"/>
              <w:rPr>
                <w:bCs/>
              </w:rPr>
            </w:pPr>
            <w:r w:rsidRPr="007E6556">
              <w:rPr>
                <w:bCs/>
              </w:rPr>
              <w:t>Městský úřad Český Těšín, odbor místního hospodářství</w:t>
            </w:r>
          </w:p>
        </w:tc>
      </w:tr>
      <w:tr w:rsidR="007E6556" w14:paraId="6896BA58" w14:textId="77777777" w:rsidTr="007E6556">
        <w:tc>
          <w:tcPr>
            <w:tcW w:w="2110" w:type="pct"/>
            <w:vMerge/>
          </w:tcPr>
          <w:p w14:paraId="424A94AA" w14:textId="77777777" w:rsidR="007E6556" w:rsidRPr="00907A81" w:rsidRDefault="007E6556" w:rsidP="00421D19">
            <w:pPr>
              <w:pStyle w:val="Bezmezer"/>
              <w:rPr>
                <w:bCs/>
              </w:rPr>
            </w:pPr>
          </w:p>
        </w:tc>
        <w:tc>
          <w:tcPr>
            <w:tcW w:w="289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28F78" w14:textId="1A18BE55" w:rsidR="007E6556" w:rsidRPr="00907A81" w:rsidRDefault="007E6556" w:rsidP="00421D19">
            <w:pPr>
              <w:pStyle w:val="Bezmezer"/>
              <w:rPr>
                <w:bCs/>
              </w:rPr>
            </w:pPr>
            <w:r w:rsidRPr="00907A81">
              <w:rPr>
                <w:bCs/>
              </w:rPr>
              <w:t>Náměstí ČSA 1/1</w:t>
            </w:r>
          </w:p>
        </w:tc>
      </w:tr>
      <w:tr w:rsidR="007E6556" w14:paraId="004D1B96" w14:textId="77777777" w:rsidTr="007E6556">
        <w:tc>
          <w:tcPr>
            <w:tcW w:w="2110" w:type="pct"/>
            <w:vMerge/>
          </w:tcPr>
          <w:p w14:paraId="2ED3FA23" w14:textId="77777777" w:rsidR="007E6556" w:rsidRPr="00907A81" w:rsidRDefault="007E6556" w:rsidP="00421D19">
            <w:pPr>
              <w:pStyle w:val="Bezmezer"/>
              <w:rPr>
                <w:bCs/>
              </w:rPr>
            </w:pPr>
          </w:p>
        </w:tc>
        <w:tc>
          <w:tcPr>
            <w:tcW w:w="289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7B44E" w14:textId="42360E6B" w:rsidR="007E6556" w:rsidRPr="00907A81" w:rsidRDefault="007E6556" w:rsidP="00421D19">
            <w:pPr>
              <w:pStyle w:val="Bezmezer"/>
              <w:rPr>
                <w:bCs/>
              </w:rPr>
            </w:pPr>
            <w:r w:rsidRPr="00907A81">
              <w:rPr>
                <w:bCs/>
              </w:rPr>
              <w:t>737 01 Český Těšín</w:t>
            </w:r>
          </w:p>
        </w:tc>
      </w:tr>
    </w:tbl>
    <w:p w14:paraId="6B0B4B8E" w14:textId="5CF91454" w:rsidR="00E12630" w:rsidRDefault="00E12630" w:rsidP="00E12630">
      <w:pPr>
        <w:pStyle w:val="Nadpis4"/>
        <w:numPr>
          <w:ilvl w:val="0"/>
          <w:numId w:val="29"/>
        </w:numPr>
      </w:pPr>
      <w:r>
        <w:t>způsob užívání jednotlivých objektů stavby</w:t>
      </w:r>
    </w:p>
    <w:p w14:paraId="191AAE4E" w14:textId="7051E969" w:rsidR="00E12630" w:rsidRDefault="004B0672" w:rsidP="00E12630">
      <w:r>
        <w:t>Řešené zpevněné plochy</w:t>
      </w:r>
      <w:r w:rsidR="00E12630">
        <w:t xml:space="preserve"> </w:t>
      </w:r>
      <w:r>
        <w:t xml:space="preserve">jsou </w:t>
      </w:r>
      <w:r w:rsidR="00E12630">
        <w:t>součástí reprezentativního veřejného prostranství v centru města</w:t>
      </w:r>
      <w:r>
        <w:t xml:space="preserve"> a </w:t>
      </w:r>
      <w:r w:rsidR="00E12630" w:rsidRPr="00E51FEA">
        <w:t>jsou nezbytnou technickou infrastrukturou zajišťující bezpečnost pohybu osob a vozidel</w:t>
      </w:r>
      <w:r>
        <w:t xml:space="preserve"> po ulici Štefánikova v úseku mezi ul. Nádražní a náměstím ČSA. Mimo chodníky a komunikace se zde nachází také parkovací místa.</w:t>
      </w:r>
    </w:p>
    <w:p w14:paraId="11745AC2" w14:textId="49F6CD37" w:rsidR="001C24A1" w:rsidRPr="00E12630" w:rsidRDefault="001C24A1" w:rsidP="00E12630">
      <w:pPr>
        <w:rPr>
          <w:rFonts w:ascii="Times New Roman" w:hAnsi="Times New Roman"/>
        </w:rPr>
      </w:pPr>
      <w:r>
        <w:t>Šachty jednotné kanalizace, které budou v rámci projektované stavby opraveny, slouží pro přístup ke stokové síti.</w:t>
      </w:r>
      <w:r w:rsidR="009715AC">
        <w:t xml:space="preserve"> Dešťová kanalizace odvádí srážkové vody ze střechy objektu č. p. 17 (kino Central).</w:t>
      </w:r>
    </w:p>
    <w:p w14:paraId="1B0BA393" w14:textId="48572644" w:rsidR="00D67778" w:rsidRDefault="00D67778" w:rsidP="00D67778">
      <w:pPr>
        <w:pStyle w:val="Nadpis2"/>
      </w:pPr>
      <w:bookmarkStart w:id="5" w:name="_Toc69375838"/>
      <w:r>
        <w:t>ČLENĚNÍ STAVBY NA OBJEKTY A TECHNICKÁ A TECHNOLOGICKÁ ZAŘÍZENÍ</w:t>
      </w:r>
      <w:bookmarkEnd w:id="5"/>
    </w:p>
    <w:tbl>
      <w:tblPr>
        <w:tblW w:w="9465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67"/>
        <w:gridCol w:w="8398"/>
      </w:tblGrid>
      <w:tr w:rsidR="00CE7AE1" w14:paraId="2ADE5739" w14:textId="77777777" w:rsidTr="00CE7AE1">
        <w:tc>
          <w:tcPr>
            <w:tcW w:w="94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51048" w14:textId="77777777" w:rsidR="00CE7AE1" w:rsidRDefault="00CE7AE1" w:rsidP="00CE7AE1">
            <w:pPr>
              <w:rPr>
                <w:rFonts w:ascii="Times New Roman" w:hAnsi="Times New Roman"/>
              </w:rPr>
            </w:pPr>
            <w:bookmarkStart w:id="6" w:name="_Toc69375839"/>
            <w:r>
              <w:t>OBJEKTY POZEMNÍCH KOMUNIKACÍ</w:t>
            </w:r>
          </w:p>
        </w:tc>
      </w:tr>
      <w:tr w:rsidR="00CE7AE1" w14:paraId="13D969B9" w14:textId="77777777" w:rsidTr="00CE7AE1">
        <w:tc>
          <w:tcPr>
            <w:tcW w:w="10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C500F9" w14:textId="77777777" w:rsidR="00CE7AE1" w:rsidRDefault="00CE7AE1" w:rsidP="00CE7AE1">
            <w:pPr>
              <w:pStyle w:val="Bezmezer"/>
            </w:pPr>
            <w:r>
              <w:t>SO 101</w:t>
            </w:r>
          </w:p>
        </w:tc>
        <w:tc>
          <w:tcPr>
            <w:tcW w:w="83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C30D13" w14:textId="4C5ED4B3" w:rsidR="00CE7AE1" w:rsidRDefault="00CE7AE1" w:rsidP="00CE7AE1">
            <w:pPr>
              <w:pStyle w:val="Bezmezer"/>
            </w:pPr>
            <w:r>
              <w:t>Zpevněn</w:t>
            </w:r>
            <w:r w:rsidR="00A927CC">
              <w:t>é plochy</w:t>
            </w:r>
          </w:p>
        </w:tc>
      </w:tr>
      <w:tr w:rsidR="00CE7AE1" w14:paraId="36C79F5A" w14:textId="77777777" w:rsidTr="00673225">
        <w:tc>
          <w:tcPr>
            <w:tcW w:w="94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84C65" w14:textId="13D81ACB" w:rsidR="00CE7AE1" w:rsidRDefault="00CE7AE1" w:rsidP="00CE7AE1">
            <w:pPr>
              <w:pStyle w:val="Bezmezer"/>
              <w:spacing w:before="160" w:after="160"/>
            </w:pPr>
            <w:r>
              <w:t>VODOHOSPODÁŘSKÉ OBJEKTY</w:t>
            </w:r>
          </w:p>
        </w:tc>
      </w:tr>
      <w:tr w:rsidR="00CE7AE1" w14:paraId="18F1D366" w14:textId="77777777" w:rsidTr="00CE7AE1">
        <w:tc>
          <w:tcPr>
            <w:tcW w:w="10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5F8B6" w14:textId="00975D51" w:rsidR="00CE7AE1" w:rsidRDefault="00CE7AE1" w:rsidP="00CE7AE1">
            <w:pPr>
              <w:pStyle w:val="Bezmezer"/>
            </w:pPr>
            <w:r>
              <w:t>SO 301</w:t>
            </w:r>
          </w:p>
        </w:tc>
        <w:tc>
          <w:tcPr>
            <w:tcW w:w="83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31C4F" w14:textId="68C30122" w:rsidR="00CE7AE1" w:rsidRDefault="00CE7AE1" w:rsidP="00CE7AE1">
            <w:pPr>
              <w:pStyle w:val="Bezmezer"/>
            </w:pPr>
            <w:r>
              <w:t>Oprava kanalizačních šachet</w:t>
            </w:r>
          </w:p>
        </w:tc>
      </w:tr>
    </w:tbl>
    <w:p w14:paraId="31D04CB6" w14:textId="77777777" w:rsidR="00054A0B" w:rsidRDefault="00054A0B" w:rsidP="00054A0B">
      <w:pPr>
        <w:pStyle w:val="Nadpis2"/>
      </w:pPr>
      <w:r>
        <w:lastRenderedPageBreak/>
        <w:t>SEZNAM VSTUPNÍCH PODKLADŮ</w:t>
      </w:r>
      <w:bookmarkEnd w:id="6"/>
    </w:p>
    <w:p w14:paraId="1F1BBBE2" w14:textId="598154B6" w:rsidR="00054A0B" w:rsidRDefault="00054A0B" w:rsidP="00054A0B">
      <w:r>
        <w:t>Projektová dokumentace byla zpracována na základě</w:t>
      </w:r>
      <w:r w:rsidR="008B398D">
        <w:t xml:space="preserve"> následujících podkladů</w:t>
      </w:r>
      <w:r>
        <w:t>:</w:t>
      </w:r>
    </w:p>
    <w:p w14:paraId="6627BFCE" w14:textId="51B844EF" w:rsidR="008B398D" w:rsidRPr="004B0672" w:rsidRDefault="008B398D" w:rsidP="008B398D">
      <w:pPr>
        <w:pStyle w:val="Odstavecseseznamem"/>
        <w:numPr>
          <w:ilvl w:val="0"/>
          <w:numId w:val="27"/>
        </w:numPr>
      </w:pPr>
      <w:r>
        <w:t xml:space="preserve">vyhláška ministerstva dopravy č. 146/2008 Sb. O rozsahu a obsahu projektové dokumentace dopravních staveb, ve znění pozdějších předpisů (příloha č. </w:t>
      </w:r>
      <w:r w:rsidR="003B787B">
        <w:t>5</w:t>
      </w:r>
      <w:r>
        <w:t xml:space="preserve">: </w:t>
      </w:r>
      <w:r w:rsidRPr="008B398D">
        <w:rPr>
          <w:szCs w:val="20"/>
          <w:shd w:val="clear" w:color="auto" w:fill="FFFFFF"/>
        </w:rPr>
        <w:t xml:space="preserve">Rozsah a obsah projektové dokumentace staveb dálnic, silnic, místních komunikací a veřejně přístupných účelových komunikací pro </w:t>
      </w:r>
      <w:r w:rsidR="003B787B">
        <w:rPr>
          <w:szCs w:val="20"/>
          <w:shd w:val="clear" w:color="auto" w:fill="FFFFFF"/>
        </w:rPr>
        <w:t>ohlášení stavby uvedené v §104 odst. 1 písm. a) až e) stavebního zákona nebo pro vydání stavebního povolení</w:t>
      </w:r>
      <w:r w:rsidRPr="008B398D">
        <w:rPr>
          <w:szCs w:val="20"/>
          <w:shd w:val="clear" w:color="auto" w:fill="FFFFFF"/>
        </w:rPr>
        <w:t>)</w:t>
      </w:r>
    </w:p>
    <w:p w14:paraId="799B1D68" w14:textId="3ADB12BC" w:rsidR="004B0672" w:rsidRDefault="003B787B" w:rsidP="004B0672">
      <w:pPr>
        <w:pStyle w:val="Odstavecseseznamem"/>
        <w:numPr>
          <w:ilvl w:val="0"/>
          <w:numId w:val="27"/>
        </w:numPr>
      </w:pPr>
      <w:r>
        <w:t>p</w:t>
      </w:r>
      <w:r w:rsidR="004B0672">
        <w:t>rojektová dokumentace „Revitalizace ulice Nádražní“, zpracované r. 2020 Ing. Janem Adámkem, BENEPRO, a. s.</w:t>
      </w:r>
    </w:p>
    <w:p w14:paraId="016A899F" w14:textId="0C797045" w:rsidR="00E31C02" w:rsidRDefault="00E31C02" w:rsidP="004B0672">
      <w:pPr>
        <w:pStyle w:val="Odstavecseseznamem"/>
        <w:numPr>
          <w:ilvl w:val="0"/>
          <w:numId w:val="27"/>
        </w:numPr>
      </w:pPr>
      <w:r>
        <w:t>část projektové dokumentace „Sanace a hydroizolace suterénu kina Central“, zpracované r. 2015 Ing. Janem Ližičkou, Stavební klinika s. r. o. (výkresy č. 07, 10, 11)</w:t>
      </w:r>
    </w:p>
    <w:p w14:paraId="29D4C51C" w14:textId="708C23C0" w:rsidR="00E31C02" w:rsidRDefault="00E31C02" w:rsidP="004B0672">
      <w:pPr>
        <w:pStyle w:val="Odstavecseseznamem"/>
        <w:numPr>
          <w:ilvl w:val="0"/>
          <w:numId w:val="27"/>
        </w:numPr>
      </w:pPr>
      <w:r>
        <w:t>část projektové dokumentace „Umístění veřejných WC a estetizace fasád kina Central, kanalizační přípojka“, zpracované r. 2018 Ing. Czernikem, Energeting.cz, s. r. o. (výkresy č. C, D.2.b)101, D.2.b)103)</w:t>
      </w:r>
    </w:p>
    <w:p w14:paraId="4E621C7C" w14:textId="169C6249" w:rsidR="00E31C02" w:rsidRDefault="00E31C02" w:rsidP="004B0672">
      <w:pPr>
        <w:pStyle w:val="Odstavecseseznamem"/>
        <w:numPr>
          <w:ilvl w:val="0"/>
          <w:numId w:val="27"/>
        </w:numPr>
      </w:pPr>
      <w:r>
        <w:t>část projektové dokumentace „Rekonstrukce kanalizační přípojky Štefánikova 18/25, Český Těšín“, zpracované r. 2018 Ing. Czernikem, Energeting.cz, s. r. o. (výkresy č. C, D.2.b)101, D.2.b)102)</w:t>
      </w:r>
    </w:p>
    <w:p w14:paraId="49BDB2BF" w14:textId="56939665" w:rsidR="003B787B" w:rsidRDefault="003B787B" w:rsidP="004B0672">
      <w:pPr>
        <w:pStyle w:val="Odstavecseseznamem"/>
        <w:numPr>
          <w:ilvl w:val="0"/>
          <w:numId w:val="27"/>
        </w:numPr>
      </w:pPr>
      <w:r>
        <w:t>informace o existenci sítí technické infrastruktury</w:t>
      </w:r>
    </w:p>
    <w:p w14:paraId="76FD7984" w14:textId="0AE43C94" w:rsidR="003B787B" w:rsidRDefault="003B787B" w:rsidP="004B0672">
      <w:pPr>
        <w:pStyle w:val="Odstavecseseznamem"/>
        <w:numPr>
          <w:ilvl w:val="0"/>
          <w:numId w:val="27"/>
        </w:numPr>
      </w:pPr>
      <w:r>
        <w:t>platný územní plán města Český Těšín</w:t>
      </w:r>
    </w:p>
    <w:p w14:paraId="57D64FFE" w14:textId="15367B60" w:rsidR="008571FB" w:rsidRDefault="008571FB" w:rsidP="008B398D">
      <w:pPr>
        <w:pStyle w:val="Odstavecseseznamem"/>
        <w:numPr>
          <w:ilvl w:val="0"/>
          <w:numId w:val="27"/>
        </w:numPr>
      </w:pPr>
      <w:r>
        <w:t>výpis z katastru nemovitosti</w:t>
      </w:r>
    </w:p>
    <w:p w14:paraId="53C7970B" w14:textId="06C4827B" w:rsidR="008571FB" w:rsidRDefault="008571FB" w:rsidP="008B398D">
      <w:pPr>
        <w:pStyle w:val="Odstavecseseznamem"/>
        <w:numPr>
          <w:ilvl w:val="0"/>
          <w:numId w:val="27"/>
        </w:numPr>
      </w:pPr>
      <w:r>
        <w:t>mapy a letecké snímky – zdroj – mapy.cz, Google Earth</w:t>
      </w:r>
    </w:p>
    <w:p w14:paraId="3BCE6EF8" w14:textId="4E8563FD" w:rsidR="00A62812" w:rsidRDefault="00A62812" w:rsidP="008B398D">
      <w:pPr>
        <w:pStyle w:val="Odstavecseseznamem"/>
        <w:numPr>
          <w:ilvl w:val="0"/>
          <w:numId w:val="27"/>
        </w:numPr>
      </w:pPr>
      <w:r>
        <w:t>osobní prohlídka místa stavby včetně pořízení fotodokumentace</w:t>
      </w:r>
    </w:p>
    <w:p w14:paraId="2673DFCB" w14:textId="4B4FEC7C" w:rsidR="000A4278" w:rsidRPr="000A4278" w:rsidRDefault="000A4278" w:rsidP="000A4278">
      <w:pPr>
        <w:pStyle w:val="Odstavecseseznamem"/>
        <w:numPr>
          <w:ilvl w:val="0"/>
          <w:numId w:val="27"/>
        </w:numPr>
        <w:rPr>
          <w:rFonts w:cs="Arial"/>
        </w:rPr>
      </w:pPr>
      <w:r>
        <w:rPr>
          <w:rFonts w:cs="Arial"/>
        </w:rPr>
        <w:t>protokol o zkouškách rozpadavosti v autoklávu, zpracovaný 03.05.2021 Zkušebnou kamene a kameniva, s. r. o., číslo zakázky 682/21 (struskové kamenivo ze zásypu kanalizace v Českém Těšíně)</w:t>
      </w:r>
    </w:p>
    <w:p w14:paraId="144601E5" w14:textId="6B0B2ABF" w:rsidR="000C36C7" w:rsidRDefault="000C36C7" w:rsidP="008B398D">
      <w:pPr>
        <w:pStyle w:val="Odstavecseseznamem"/>
        <w:numPr>
          <w:ilvl w:val="0"/>
          <w:numId w:val="27"/>
        </w:numPr>
      </w:pPr>
      <w:r>
        <w:t>stanovisko k výsledkům zkoušek rozpadavosti v autoklávu struskového kameniva, provedených pro akci „Po stopách těšínské tramvaje – rozvoj přeshraniční turistiky“ (pro spol. PORR a. s. zpracovala SG Geotechnika a.s. 3.5.2021)</w:t>
      </w:r>
    </w:p>
    <w:p w14:paraId="6E59B521" w14:textId="69ED9681" w:rsidR="00F60B41" w:rsidRDefault="000C36C7" w:rsidP="008B398D">
      <w:pPr>
        <w:pStyle w:val="Odstavecseseznamem"/>
        <w:numPr>
          <w:ilvl w:val="0"/>
          <w:numId w:val="27"/>
        </w:numPr>
      </w:pPr>
      <w:r>
        <w:t xml:space="preserve">další </w:t>
      </w:r>
      <w:r w:rsidR="00F60B41">
        <w:t>skutečnosti zjištěné během realizace stavby „Po stopách těšínské tramvaje – rozvoj přeshraniční turistiky“ (revitalizace ulice Nádražní)</w:t>
      </w:r>
    </w:p>
    <w:p w14:paraId="2AFA5DAF" w14:textId="77777777" w:rsidR="008571FB" w:rsidRDefault="008571FB" w:rsidP="008B398D">
      <w:pPr>
        <w:pStyle w:val="Odstavecseseznamem"/>
        <w:numPr>
          <w:ilvl w:val="0"/>
          <w:numId w:val="27"/>
        </w:numPr>
      </w:pPr>
      <w:r>
        <w:t>požadavky investora</w:t>
      </w:r>
    </w:p>
    <w:p w14:paraId="51AF3BF5" w14:textId="3050F279" w:rsidR="008C55BC" w:rsidRDefault="008571FB" w:rsidP="004B0672">
      <w:pPr>
        <w:pStyle w:val="Odstavecseseznamem"/>
        <w:numPr>
          <w:ilvl w:val="0"/>
          <w:numId w:val="27"/>
        </w:numPr>
      </w:pPr>
      <w:r>
        <w:t>geodetické zaměření území</w:t>
      </w:r>
      <w:r w:rsidR="004B0672">
        <w:t>, provedené Ing. Alešem Wojnarem v 03/2021</w:t>
      </w:r>
    </w:p>
    <w:p w14:paraId="5C3D23F4" w14:textId="30991FAF" w:rsidR="008C55BC" w:rsidRDefault="008C55BC" w:rsidP="00032D1B">
      <w:pPr>
        <w:pStyle w:val="Bezmezer"/>
        <w:ind w:left="360"/>
      </w:pPr>
    </w:p>
    <w:p w14:paraId="7D614075" w14:textId="7C5CE82E" w:rsidR="008C55BC" w:rsidRDefault="008C55BC" w:rsidP="00032D1B">
      <w:pPr>
        <w:pStyle w:val="Bezmezer"/>
        <w:ind w:left="360"/>
      </w:pPr>
    </w:p>
    <w:p w14:paraId="13442F04" w14:textId="39CC5B22" w:rsidR="00CC186B" w:rsidRDefault="00CC186B" w:rsidP="00032D1B">
      <w:pPr>
        <w:pStyle w:val="Bezmezer"/>
        <w:ind w:left="360"/>
      </w:pPr>
    </w:p>
    <w:p w14:paraId="68C57708" w14:textId="7A745E12" w:rsidR="00CC186B" w:rsidRDefault="00CC186B" w:rsidP="00032D1B">
      <w:pPr>
        <w:pStyle w:val="Bezmezer"/>
        <w:ind w:left="360"/>
      </w:pPr>
    </w:p>
    <w:p w14:paraId="5D49D585" w14:textId="74912841" w:rsidR="00CC186B" w:rsidRDefault="00CC186B" w:rsidP="00032D1B">
      <w:pPr>
        <w:pStyle w:val="Bezmezer"/>
        <w:ind w:left="360"/>
      </w:pPr>
    </w:p>
    <w:p w14:paraId="7FC236C0" w14:textId="58BB6EBE" w:rsidR="00CC186B" w:rsidRDefault="00CC186B" w:rsidP="00032D1B">
      <w:pPr>
        <w:pStyle w:val="Bezmezer"/>
        <w:ind w:left="360"/>
      </w:pPr>
    </w:p>
    <w:p w14:paraId="299446C4" w14:textId="386B9B94" w:rsidR="00CC186B" w:rsidRDefault="00CC186B" w:rsidP="00032D1B">
      <w:pPr>
        <w:pStyle w:val="Bezmezer"/>
        <w:ind w:left="360"/>
      </w:pPr>
    </w:p>
    <w:p w14:paraId="133C5675" w14:textId="0CCD8A3E" w:rsidR="00CC186B" w:rsidRDefault="00CC186B" w:rsidP="00032D1B">
      <w:pPr>
        <w:pStyle w:val="Bezmezer"/>
        <w:ind w:left="360"/>
      </w:pPr>
    </w:p>
    <w:p w14:paraId="443D27CB" w14:textId="792C6438" w:rsidR="00CC186B" w:rsidRDefault="00CC186B" w:rsidP="00032D1B">
      <w:pPr>
        <w:pStyle w:val="Bezmezer"/>
        <w:ind w:left="360"/>
      </w:pPr>
    </w:p>
    <w:p w14:paraId="370DB181" w14:textId="235F70C4" w:rsidR="00CC186B" w:rsidRDefault="00CC186B" w:rsidP="00032D1B">
      <w:pPr>
        <w:pStyle w:val="Bezmezer"/>
        <w:ind w:left="360"/>
      </w:pPr>
    </w:p>
    <w:p w14:paraId="1F75CCF2" w14:textId="05442D2B" w:rsidR="00CC186B" w:rsidRDefault="00CC186B" w:rsidP="00032D1B">
      <w:pPr>
        <w:pStyle w:val="Bezmezer"/>
        <w:ind w:left="360"/>
      </w:pPr>
    </w:p>
    <w:p w14:paraId="23858884" w14:textId="54D2E4C7" w:rsidR="00CC186B" w:rsidRDefault="00CC186B" w:rsidP="00032D1B">
      <w:pPr>
        <w:pStyle w:val="Bezmezer"/>
        <w:ind w:left="360"/>
      </w:pPr>
    </w:p>
    <w:p w14:paraId="399F824E" w14:textId="3756C646" w:rsidR="00CC186B" w:rsidRDefault="00CC186B" w:rsidP="00032D1B">
      <w:pPr>
        <w:pStyle w:val="Bezmezer"/>
        <w:ind w:left="360"/>
      </w:pPr>
    </w:p>
    <w:p w14:paraId="17014067" w14:textId="26106225" w:rsidR="00CC186B" w:rsidRDefault="00CC186B" w:rsidP="00032D1B">
      <w:pPr>
        <w:pStyle w:val="Bezmezer"/>
        <w:ind w:left="360"/>
      </w:pPr>
    </w:p>
    <w:p w14:paraId="3D03007B" w14:textId="37363F88" w:rsidR="00CC186B" w:rsidRDefault="00CC186B" w:rsidP="001C24A1">
      <w:pPr>
        <w:pStyle w:val="Bezmezer"/>
      </w:pPr>
    </w:p>
    <w:p w14:paraId="37301DDF" w14:textId="4BF6C934" w:rsidR="00CC186B" w:rsidRDefault="00CC186B" w:rsidP="00032D1B">
      <w:pPr>
        <w:pStyle w:val="Bezmezer"/>
        <w:ind w:left="360"/>
      </w:pPr>
    </w:p>
    <w:p w14:paraId="5591BDE2" w14:textId="532E79D1" w:rsidR="00CC186B" w:rsidRDefault="00CC186B" w:rsidP="00032D1B">
      <w:pPr>
        <w:pStyle w:val="Bezmezer"/>
        <w:ind w:left="360"/>
      </w:pPr>
    </w:p>
    <w:p w14:paraId="3904244A" w14:textId="6EF0EACB" w:rsidR="00CC186B" w:rsidRDefault="00CC186B" w:rsidP="00032D1B">
      <w:pPr>
        <w:pStyle w:val="Bezmezer"/>
        <w:ind w:left="360"/>
      </w:pPr>
    </w:p>
    <w:p w14:paraId="67E9750E" w14:textId="77777777" w:rsidR="00CC186B" w:rsidRDefault="00CC186B" w:rsidP="00032D1B">
      <w:pPr>
        <w:pStyle w:val="Bezmezer"/>
        <w:ind w:left="360"/>
      </w:pPr>
    </w:p>
    <w:p w14:paraId="71006C02" w14:textId="77777777" w:rsidR="008C55BC" w:rsidRDefault="008C55BC" w:rsidP="00032D1B">
      <w:pPr>
        <w:pStyle w:val="Bezmezer"/>
        <w:ind w:left="360"/>
      </w:pPr>
    </w:p>
    <w:p w14:paraId="32CE37B1" w14:textId="3427AFD6" w:rsidR="00032D1B" w:rsidRDefault="008B398D" w:rsidP="00032D1B">
      <w:pPr>
        <w:pStyle w:val="Bezmezer"/>
        <w:ind w:left="360"/>
      </w:pPr>
      <w:r>
        <w:t>V Českém Těšíně 0</w:t>
      </w:r>
      <w:r w:rsidR="002C0741">
        <w:t>8</w:t>
      </w:r>
      <w:r>
        <w:t>/202</w:t>
      </w:r>
      <w:r w:rsidR="008C55BC">
        <w:t>1</w:t>
      </w:r>
    </w:p>
    <w:p w14:paraId="2C3B4184" w14:textId="77777777" w:rsidR="00032D1B" w:rsidRDefault="00032D1B" w:rsidP="00032D1B">
      <w:pPr>
        <w:pStyle w:val="Bezmezer"/>
        <w:ind w:left="360"/>
      </w:pPr>
      <w:r>
        <w:t>Ing. Roman Hlaušek</w:t>
      </w:r>
    </w:p>
    <w:p w14:paraId="69215435" w14:textId="383C89C1" w:rsidR="00D11694" w:rsidRPr="001A0E60" w:rsidRDefault="00032D1B" w:rsidP="008C55BC">
      <w:pPr>
        <w:pStyle w:val="Bezmezer"/>
        <w:ind w:left="360"/>
      </w:pPr>
      <w:r>
        <w:t>(1102492)</w:t>
      </w:r>
    </w:p>
    <w:sectPr w:rsidR="00D11694" w:rsidRPr="001A0E60" w:rsidSect="00D67778">
      <w:headerReference w:type="default" r:id="rId13"/>
      <w:footerReference w:type="default" r:id="rId14"/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A07DC" w14:textId="77777777" w:rsidR="003776A3" w:rsidRDefault="003776A3" w:rsidP="00E6638A">
      <w:pPr>
        <w:spacing w:after="0" w:line="240" w:lineRule="auto"/>
      </w:pPr>
      <w:r>
        <w:separator/>
      </w:r>
    </w:p>
  </w:endnote>
  <w:endnote w:type="continuationSeparator" w:id="0">
    <w:p w14:paraId="615FE256" w14:textId="77777777" w:rsidR="003776A3" w:rsidRDefault="003776A3" w:rsidP="00E66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2689266"/>
      <w:docPartObj>
        <w:docPartGallery w:val="Page Numbers (Bottom of Page)"/>
        <w:docPartUnique/>
      </w:docPartObj>
    </w:sdtPr>
    <w:sdtEndPr/>
    <w:sdtContent>
      <w:p w14:paraId="45A1EC7C" w14:textId="77777777" w:rsidR="00D67778" w:rsidRDefault="00D6777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FA227E" w14:textId="77777777" w:rsidR="00D67778" w:rsidRDefault="00D677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87C81" w14:textId="77777777" w:rsidR="00D67778" w:rsidRDefault="00D67778">
    <w:pPr>
      <w:pStyle w:val="Zpat"/>
      <w:jc w:val="center"/>
    </w:pPr>
  </w:p>
  <w:p w14:paraId="034D1312" w14:textId="77777777" w:rsidR="00D67778" w:rsidRDefault="00D6777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7886453"/>
      <w:docPartObj>
        <w:docPartGallery w:val="Page Numbers (Bottom of Page)"/>
        <w:docPartUnique/>
      </w:docPartObj>
    </w:sdtPr>
    <w:sdtEndPr/>
    <w:sdtContent>
      <w:p w14:paraId="60703892" w14:textId="08CB1A97" w:rsidR="00D67778" w:rsidRDefault="00D6777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 w:rsidR="00032D1B">
          <w:t>/</w:t>
        </w:r>
        <w:r w:rsidR="008C55BC">
          <w:fldChar w:fldCharType="begin"/>
        </w:r>
        <w:r w:rsidR="008C55BC">
          <w:instrText>PAGE   \* MERGEFORMAT</w:instrText>
        </w:r>
        <w:r w:rsidR="008C55BC">
          <w:fldChar w:fldCharType="separate"/>
        </w:r>
        <w:r w:rsidR="008C55BC">
          <w:t>2</w:t>
        </w:r>
        <w:r w:rsidR="008C55BC">
          <w:fldChar w:fldCharType="end"/>
        </w:r>
      </w:p>
    </w:sdtContent>
  </w:sdt>
  <w:p w14:paraId="4C37205D" w14:textId="77777777" w:rsidR="00D67778" w:rsidRDefault="00D6777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61F6D" w14:textId="77777777" w:rsidR="003776A3" w:rsidRDefault="003776A3" w:rsidP="00E6638A">
      <w:pPr>
        <w:spacing w:after="0" w:line="240" w:lineRule="auto"/>
      </w:pPr>
      <w:r>
        <w:separator/>
      </w:r>
    </w:p>
  </w:footnote>
  <w:footnote w:type="continuationSeparator" w:id="0">
    <w:p w14:paraId="66F04BBF" w14:textId="77777777" w:rsidR="003776A3" w:rsidRDefault="003776A3" w:rsidP="00E66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9B80B" w14:textId="77777777" w:rsidR="00AA3F4A" w:rsidRPr="00AA3F4A" w:rsidRDefault="00AA3F4A" w:rsidP="00AA3F4A">
    <w:pPr>
      <w:spacing w:after="0"/>
      <w:jc w:val="right"/>
      <w:rPr>
        <w:i/>
        <w:sz w:val="18"/>
        <w:szCs w:val="18"/>
      </w:rPr>
    </w:pPr>
    <w:bookmarkStart w:id="7" w:name="_Hlk7714881"/>
    <w:r w:rsidRPr="00AA3F4A">
      <w:rPr>
        <w:i/>
        <w:sz w:val="18"/>
        <w:szCs w:val="18"/>
      </w:rPr>
      <w:t>A</w:t>
    </w:r>
    <w:r>
      <w:rPr>
        <w:i/>
        <w:sz w:val="18"/>
        <w:szCs w:val="18"/>
      </w:rPr>
      <w:t xml:space="preserve"> </w:t>
    </w:r>
    <w:r w:rsidRPr="00AA3F4A">
      <w:rPr>
        <w:i/>
        <w:sz w:val="18"/>
        <w:szCs w:val="18"/>
      </w:rPr>
      <w:t>PRŮVODNÍ ZPRÁVA</w:t>
    </w:r>
  </w:p>
  <w:bookmarkEnd w:id="7"/>
  <w:p w14:paraId="3E365CDB" w14:textId="4CDB63D6" w:rsidR="00647450" w:rsidRDefault="00801636" w:rsidP="00AA3F4A">
    <w:pPr>
      <w:spacing w:after="0"/>
      <w:jc w:val="right"/>
    </w:pPr>
    <w:r>
      <w:rPr>
        <w:i/>
        <w:sz w:val="18"/>
        <w:szCs w:val="18"/>
      </w:rPr>
      <w:t>Rekonstrukce povrchu ulice Štefánikova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741C9"/>
    <w:multiLevelType w:val="hybridMultilevel"/>
    <w:tmpl w:val="E158777C"/>
    <w:lvl w:ilvl="0" w:tplc="E72C1FEC">
      <w:start w:val="1"/>
      <w:numFmt w:val="lowerLetter"/>
      <w:suff w:val="space"/>
      <w:lvlText w:val="%1)"/>
      <w:lvlJc w:val="left"/>
      <w:pPr>
        <w:ind w:left="0" w:firstLine="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07847"/>
    <w:multiLevelType w:val="hybridMultilevel"/>
    <w:tmpl w:val="91862742"/>
    <w:lvl w:ilvl="0" w:tplc="D16E15E6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82775B"/>
    <w:multiLevelType w:val="multilevel"/>
    <w:tmpl w:val="6F58F07E"/>
    <w:lvl w:ilvl="0">
      <w:start w:val="1"/>
      <w:numFmt w:val="upperLetter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8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92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436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580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868" w:hanging="1584"/>
      </w:pPr>
      <w:rPr>
        <w:rFonts w:hint="default"/>
      </w:rPr>
    </w:lvl>
  </w:abstractNum>
  <w:abstractNum w:abstractNumId="3" w15:restartNumberingAfterBreak="0">
    <w:nsid w:val="1F441843"/>
    <w:multiLevelType w:val="hybridMultilevel"/>
    <w:tmpl w:val="4E441FC4"/>
    <w:lvl w:ilvl="0" w:tplc="0456A67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324A9"/>
    <w:multiLevelType w:val="hybridMultilevel"/>
    <w:tmpl w:val="2CE826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8C0C6D"/>
    <w:multiLevelType w:val="hybridMultilevel"/>
    <w:tmpl w:val="2DB834E2"/>
    <w:lvl w:ilvl="0" w:tplc="0E123810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DB002B"/>
    <w:multiLevelType w:val="hybridMultilevel"/>
    <w:tmpl w:val="9A6CB426"/>
    <w:lvl w:ilvl="0" w:tplc="B67E7A34">
      <w:start w:val="1"/>
      <w:numFmt w:val="lowerLetter"/>
      <w:pStyle w:val="Nadpis4"/>
      <w:suff w:val="space"/>
      <w:lvlText w:val="%1)"/>
      <w:lvlJc w:val="left"/>
      <w:pPr>
        <w:ind w:left="0" w:firstLine="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4135" w:hanging="360"/>
      </w:pPr>
    </w:lvl>
    <w:lvl w:ilvl="2" w:tplc="0405001B" w:tentative="1">
      <w:start w:val="1"/>
      <w:numFmt w:val="lowerRoman"/>
      <w:lvlText w:val="%3."/>
      <w:lvlJc w:val="right"/>
      <w:pPr>
        <w:ind w:left="4855" w:hanging="180"/>
      </w:pPr>
    </w:lvl>
    <w:lvl w:ilvl="3" w:tplc="0405000F" w:tentative="1">
      <w:start w:val="1"/>
      <w:numFmt w:val="decimal"/>
      <w:lvlText w:val="%4."/>
      <w:lvlJc w:val="left"/>
      <w:pPr>
        <w:ind w:left="5575" w:hanging="360"/>
      </w:pPr>
    </w:lvl>
    <w:lvl w:ilvl="4" w:tplc="04050019" w:tentative="1">
      <w:start w:val="1"/>
      <w:numFmt w:val="lowerLetter"/>
      <w:lvlText w:val="%5."/>
      <w:lvlJc w:val="left"/>
      <w:pPr>
        <w:ind w:left="6295" w:hanging="360"/>
      </w:pPr>
    </w:lvl>
    <w:lvl w:ilvl="5" w:tplc="0405001B" w:tentative="1">
      <w:start w:val="1"/>
      <w:numFmt w:val="lowerRoman"/>
      <w:lvlText w:val="%6."/>
      <w:lvlJc w:val="right"/>
      <w:pPr>
        <w:ind w:left="7015" w:hanging="180"/>
      </w:pPr>
    </w:lvl>
    <w:lvl w:ilvl="6" w:tplc="0405000F" w:tentative="1">
      <w:start w:val="1"/>
      <w:numFmt w:val="decimal"/>
      <w:lvlText w:val="%7."/>
      <w:lvlJc w:val="left"/>
      <w:pPr>
        <w:ind w:left="7735" w:hanging="360"/>
      </w:pPr>
    </w:lvl>
    <w:lvl w:ilvl="7" w:tplc="04050019" w:tentative="1">
      <w:start w:val="1"/>
      <w:numFmt w:val="lowerLetter"/>
      <w:lvlText w:val="%8."/>
      <w:lvlJc w:val="left"/>
      <w:pPr>
        <w:ind w:left="8455" w:hanging="360"/>
      </w:pPr>
    </w:lvl>
    <w:lvl w:ilvl="8" w:tplc="0405001B" w:tentative="1">
      <w:start w:val="1"/>
      <w:numFmt w:val="lowerRoman"/>
      <w:lvlText w:val="%9."/>
      <w:lvlJc w:val="right"/>
      <w:pPr>
        <w:ind w:left="9175" w:hanging="180"/>
      </w:pPr>
    </w:lvl>
  </w:abstractNum>
  <w:abstractNum w:abstractNumId="7" w15:restartNumberingAfterBreak="0">
    <w:nsid w:val="5E233277"/>
    <w:multiLevelType w:val="hybridMultilevel"/>
    <w:tmpl w:val="E5EC423A"/>
    <w:lvl w:ilvl="0" w:tplc="13BA3C90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F84DAD"/>
    <w:multiLevelType w:val="hybridMultilevel"/>
    <w:tmpl w:val="3B9E8206"/>
    <w:lvl w:ilvl="0" w:tplc="849A89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DA52A42"/>
    <w:multiLevelType w:val="hybridMultilevel"/>
    <w:tmpl w:val="A994412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7A4530"/>
    <w:multiLevelType w:val="hybridMultilevel"/>
    <w:tmpl w:val="CA3A9B70"/>
    <w:lvl w:ilvl="0" w:tplc="D728D25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7E565C"/>
    <w:multiLevelType w:val="hybridMultilevel"/>
    <w:tmpl w:val="AC48D452"/>
    <w:lvl w:ilvl="0" w:tplc="D728D25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5A7AFC"/>
    <w:multiLevelType w:val="hybridMultilevel"/>
    <w:tmpl w:val="598A6688"/>
    <w:lvl w:ilvl="0" w:tplc="760E7920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9B61B7A"/>
    <w:multiLevelType w:val="multilevel"/>
    <w:tmpl w:val="8ED04116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9"/>
  </w:num>
  <w:num w:numId="12">
    <w:abstractNumId w:val="4"/>
  </w:num>
  <w:num w:numId="13">
    <w:abstractNumId w:val="6"/>
  </w:num>
  <w:num w:numId="14">
    <w:abstractNumId w:val="6"/>
    <w:lvlOverride w:ilvl="0">
      <w:startOverride w:val="1"/>
    </w:lvlOverride>
  </w:num>
  <w:num w:numId="15">
    <w:abstractNumId w:val="12"/>
  </w:num>
  <w:num w:numId="16">
    <w:abstractNumId w:val="1"/>
  </w:num>
  <w:num w:numId="17">
    <w:abstractNumId w:val="7"/>
  </w:num>
  <w:num w:numId="18">
    <w:abstractNumId w:val="10"/>
  </w:num>
  <w:num w:numId="19">
    <w:abstractNumId w:val="3"/>
  </w:num>
  <w:num w:numId="20">
    <w:abstractNumId w:val="0"/>
  </w:num>
  <w:num w:numId="21">
    <w:abstractNumId w:val="5"/>
  </w:num>
  <w:num w:numId="22">
    <w:abstractNumId w:val="6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6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13"/>
  </w:num>
  <w:num w:numId="27">
    <w:abstractNumId w:val="11"/>
  </w:num>
  <w:num w:numId="28">
    <w:abstractNumId w:val="6"/>
    <w:lvlOverride w:ilvl="0">
      <w:startOverride w:val="1"/>
    </w:lvlOverride>
  </w:num>
  <w:num w:numId="29">
    <w:abstractNumId w:val="6"/>
    <w:lvlOverride w:ilvl="0">
      <w:startOverride w:val="1"/>
    </w:lvlOverride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A25"/>
    <w:rsid w:val="00011461"/>
    <w:rsid w:val="000152CB"/>
    <w:rsid w:val="00017325"/>
    <w:rsid w:val="00032D1B"/>
    <w:rsid w:val="00054A0B"/>
    <w:rsid w:val="00057885"/>
    <w:rsid w:val="00062E45"/>
    <w:rsid w:val="00080999"/>
    <w:rsid w:val="000A02A1"/>
    <w:rsid w:val="000A4278"/>
    <w:rsid w:val="000A4C69"/>
    <w:rsid w:val="000C36C7"/>
    <w:rsid w:val="000D0E31"/>
    <w:rsid w:val="00130F9B"/>
    <w:rsid w:val="00143D17"/>
    <w:rsid w:val="00153C19"/>
    <w:rsid w:val="00172D6C"/>
    <w:rsid w:val="001A0A07"/>
    <w:rsid w:val="001A0E60"/>
    <w:rsid w:val="001C24A1"/>
    <w:rsid w:val="001E1235"/>
    <w:rsid w:val="00214BAE"/>
    <w:rsid w:val="00252B18"/>
    <w:rsid w:val="002A77DC"/>
    <w:rsid w:val="002B4F59"/>
    <w:rsid w:val="002C0741"/>
    <w:rsid w:val="002C16C0"/>
    <w:rsid w:val="002D3A01"/>
    <w:rsid w:val="002E0E72"/>
    <w:rsid w:val="002E310A"/>
    <w:rsid w:val="002F1907"/>
    <w:rsid w:val="002F582C"/>
    <w:rsid w:val="00307120"/>
    <w:rsid w:val="00330813"/>
    <w:rsid w:val="003440B3"/>
    <w:rsid w:val="0035046F"/>
    <w:rsid w:val="003776A3"/>
    <w:rsid w:val="003A5F63"/>
    <w:rsid w:val="003B7250"/>
    <w:rsid w:val="003B787B"/>
    <w:rsid w:val="003E277D"/>
    <w:rsid w:val="00440719"/>
    <w:rsid w:val="00482A87"/>
    <w:rsid w:val="00482D01"/>
    <w:rsid w:val="004A0886"/>
    <w:rsid w:val="004B0672"/>
    <w:rsid w:val="00500171"/>
    <w:rsid w:val="00535C29"/>
    <w:rsid w:val="005737D7"/>
    <w:rsid w:val="0058103C"/>
    <w:rsid w:val="00596705"/>
    <w:rsid w:val="005E4FF4"/>
    <w:rsid w:val="005F1AF8"/>
    <w:rsid w:val="006038E5"/>
    <w:rsid w:val="006242F9"/>
    <w:rsid w:val="00647450"/>
    <w:rsid w:val="00653069"/>
    <w:rsid w:val="00670376"/>
    <w:rsid w:val="006731E5"/>
    <w:rsid w:val="006C55B9"/>
    <w:rsid w:val="006E1704"/>
    <w:rsid w:val="006E5085"/>
    <w:rsid w:val="007113C5"/>
    <w:rsid w:val="00717605"/>
    <w:rsid w:val="00722921"/>
    <w:rsid w:val="00743E12"/>
    <w:rsid w:val="00773192"/>
    <w:rsid w:val="00782870"/>
    <w:rsid w:val="00795871"/>
    <w:rsid w:val="007B3FB5"/>
    <w:rsid w:val="007C2BE7"/>
    <w:rsid w:val="007E0A8A"/>
    <w:rsid w:val="007E6556"/>
    <w:rsid w:val="007F79CA"/>
    <w:rsid w:val="00801636"/>
    <w:rsid w:val="00853EFB"/>
    <w:rsid w:val="008571FB"/>
    <w:rsid w:val="00872F88"/>
    <w:rsid w:val="0089346D"/>
    <w:rsid w:val="008A525A"/>
    <w:rsid w:val="008B398D"/>
    <w:rsid w:val="008B7E15"/>
    <w:rsid w:val="008C55BC"/>
    <w:rsid w:val="008D05C9"/>
    <w:rsid w:val="008D2A3E"/>
    <w:rsid w:val="008F7DDE"/>
    <w:rsid w:val="00907A81"/>
    <w:rsid w:val="009548B3"/>
    <w:rsid w:val="00957E36"/>
    <w:rsid w:val="009715AC"/>
    <w:rsid w:val="009759E1"/>
    <w:rsid w:val="009A008D"/>
    <w:rsid w:val="009A6BC3"/>
    <w:rsid w:val="009C1127"/>
    <w:rsid w:val="00A31A25"/>
    <w:rsid w:val="00A52C7F"/>
    <w:rsid w:val="00A62812"/>
    <w:rsid w:val="00A635D3"/>
    <w:rsid w:val="00A675A5"/>
    <w:rsid w:val="00A70B9B"/>
    <w:rsid w:val="00A874CF"/>
    <w:rsid w:val="00A927CC"/>
    <w:rsid w:val="00AA3F4A"/>
    <w:rsid w:val="00AB6D98"/>
    <w:rsid w:val="00AD7FBB"/>
    <w:rsid w:val="00AF63A3"/>
    <w:rsid w:val="00AF6F18"/>
    <w:rsid w:val="00B51BB3"/>
    <w:rsid w:val="00B53784"/>
    <w:rsid w:val="00B829DE"/>
    <w:rsid w:val="00BF68CC"/>
    <w:rsid w:val="00C4479D"/>
    <w:rsid w:val="00C66401"/>
    <w:rsid w:val="00C75837"/>
    <w:rsid w:val="00C83046"/>
    <w:rsid w:val="00C90E06"/>
    <w:rsid w:val="00CB7CC9"/>
    <w:rsid w:val="00CC186B"/>
    <w:rsid w:val="00CE7AE1"/>
    <w:rsid w:val="00D04DB7"/>
    <w:rsid w:val="00D11694"/>
    <w:rsid w:val="00D67778"/>
    <w:rsid w:val="00D90BB7"/>
    <w:rsid w:val="00DA14FD"/>
    <w:rsid w:val="00DA5ABA"/>
    <w:rsid w:val="00DB0A04"/>
    <w:rsid w:val="00DC4FF2"/>
    <w:rsid w:val="00DF60C4"/>
    <w:rsid w:val="00E12630"/>
    <w:rsid w:val="00E31C02"/>
    <w:rsid w:val="00E4793E"/>
    <w:rsid w:val="00E624A5"/>
    <w:rsid w:val="00E6638A"/>
    <w:rsid w:val="00E7098C"/>
    <w:rsid w:val="00EA5081"/>
    <w:rsid w:val="00F136DE"/>
    <w:rsid w:val="00F60B41"/>
    <w:rsid w:val="00F617EC"/>
    <w:rsid w:val="00F65E77"/>
    <w:rsid w:val="00F74F93"/>
    <w:rsid w:val="00F800BA"/>
    <w:rsid w:val="00FE2224"/>
    <w:rsid w:val="00FE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D8DAF"/>
  <w15:chartTrackingRefBased/>
  <w15:docId w15:val="{7498860C-8F35-42DD-80D0-D4AA3E4DD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7120"/>
    <w:pPr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731E5"/>
    <w:pPr>
      <w:keepNext/>
      <w:keepLines/>
      <w:numPr>
        <w:numId w:val="10"/>
      </w:numPr>
      <w:spacing w:before="360"/>
      <w:outlineLvl w:val="0"/>
    </w:pPr>
    <w:rPr>
      <w:rFonts w:eastAsiaTheme="majorEastAsia" w:cstheme="majorBidi"/>
      <w:b/>
      <w:bCs/>
      <w:caps/>
      <w:color w:val="000000" w:themeColor="text1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48B3"/>
    <w:pPr>
      <w:keepNext/>
      <w:keepLines/>
      <w:numPr>
        <w:ilvl w:val="1"/>
        <w:numId w:val="10"/>
      </w:numPr>
      <w:spacing w:before="360"/>
      <w:outlineLvl w:val="1"/>
    </w:pPr>
    <w:rPr>
      <w:rFonts w:eastAsiaTheme="majorEastAsia" w:cstheme="majorBidi"/>
      <w:b/>
      <w:bCs/>
      <w:smallCaps/>
      <w:color w:val="000000" w:themeColor="text1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11694"/>
    <w:pPr>
      <w:keepNext/>
      <w:keepLines/>
      <w:numPr>
        <w:ilvl w:val="2"/>
        <w:numId w:val="10"/>
      </w:numPr>
      <w:spacing w:before="200"/>
      <w:outlineLvl w:val="2"/>
    </w:pPr>
    <w:rPr>
      <w:rFonts w:eastAsiaTheme="majorEastAsia" w:cstheme="majorBidi"/>
      <w:b/>
      <w:bCs/>
      <w:color w:val="000000" w:themeColor="text1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11694"/>
    <w:pPr>
      <w:keepNext/>
      <w:keepLines/>
      <w:numPr>
        <w:numId w:val="13"/>
      </w:numPr>
      <w:mirrorIndents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31A25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31A25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31A25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31A25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1A25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B7250"/>
    <w:rPr>
      <w:rFonts w:ascii="Arial" w:eastAsiaTheme="majorEastAsia" w:hAnsi="Arial" w:cstheme="majorBidi"/>
      <w:b/>
      <w:bCs/>
      <w:caps/>
      <w:color w:val="000000" w:themeColor="text1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9548B3"/>
    <w:rPr>
      <w:rFonts w:ascii="Arial" w:eastAsiaTheme="majorEastAsia" w:hAnsi="Arial" w:cstheme="majorBidi"/>
      <w:b/>
      <w:bCs/>
      <w:smallCaps/>
      <w:color w:val="000000" w:themeColor="text1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D11694"/>
    <w:rPr>
      <w:rFonts w:ascii="Arial" w:eastAsiaTheme="majorEastAsia" w:hAnsi="Arial" w:cstheme="majorBidi"/>
      <w:b/>
      <w:b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rsid w:val="00D11694"/>
    <w:rPr>
      <w:rFonts w:ascii="Arial" w:eastAsiaTheme="majorEastAsia" w:hAnsi="Arial" w:cstheme="majorBidi"/>
      <w:b/>
      <w:bCs/>
      <w:iCs/>
      <w:color w:val="000000" w:themeColor="tex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31A25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31A25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31A2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A31A2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A31A25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31A25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31A25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nadpisChar">
    <w:name w:val="Podnadpis Char"/>
    <w:basedOn w:val="Standardnpsmoodstavce"/>
    <w:link w:val="Podnadpis"/>
    <w:uiPriority w:val="11"/>
    <w:rsid w:val="00A31A25"/>
    <w:rPr>
      <w:color w:val="5A5A5A" w:themeColor="text1" w:themeTint="A5"/>
      <w:spacing w:val="10"/>
    </w:rPr>
  </w:style>
  <w:style w:type="character" w:styleId="Siln">
    <w:name w:val="Strong"/>
    <w:basedOn w:val="Standardnpsmoodstavce"/>
    <w:uiPriority w:val="22"/>
    <w:qFormat/>
    <w:rsid w:val="00A31A25"/>
    <w:rPr>
      <w:b/>
      <w:bCs/>
      <w:color w:val="000000" w:themeColor="text1"/>
    </w:rPr>
  </w:style>
  <w:style w:type="character" w:styleId="Zdraznn">
    <w:name w:val="Emphasis"/>
    <w:basedOn w:val="Standardnpsmoodstavce"/>
    <w:uiPriority w:val="20"/>
    <w:qFormat/>
    <w:rsid w:val="00A31A25"/>
    <w:rPr>
      <w:i/>
      <w:iCs/>
      <w:color w:val="auto"/>
    </w:rPr>
  </w:style>
  <w:style w:type="paragraph" w:styleId="Bezmezer">
    <w:name w:val="No Spacing"/>
    <w:uiPriority w:val="1"/>
    <w:qFormat/>
    <w:rsid w:val="00054A0B"/>
    <w:pPr>
      <w:spacing w:after="0" w:line="240" w:lineRule="auto"/>
    </w:pPr>
    <w:rPr>
      <w:rFonts w:ascii="Arial" w:hAnsi="Arial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31A25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31A25"/>
    <w:rPr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31A25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31A25"/>
    <w:rPr>
      <w:color w:val="000000" w:themeColor="text1"/>
      <w:shd w:val="clear" w:color="auto" w:fill="F2F2F2" w:themeFill="background1" w:themeFillShade="F2"/>
    </w:rPr>
  </w:style>
  <w:style w:type="character" w:styleId="Zdraznnjemn">
    <w:name w:val="Subtle Emphasis"/>
    <w:basedOn w:val="Standardnpsmoodstavce"/>
    <w:uiPriority w:val="19"/>
    <w:qFormat/>
    <w:rsid w:val="00A31A25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A31A25"/>
    <w:rPr>
      <w:b/>
      <w:bCs/>
      <w:i/>
      <w:iCs/>
      <w:caps/>
    </w:rPr>
  </w:style>
  <w:style w:type="character" w:styleId="Odkazjemn">
    <w:name w:val="Subtle Reference"/>
    <w:basedOn w:val="Standardnpsmoodstavce"/>
    <w:uiPriority w:val="31"/>
    <w:qFormat/>
    <w:rsid w:val="00A31A25"/>
    <w:rPr>
      <w:smallCaps/>
      <w:color w:val="404040" w:themeColor="text1" w:themeTint="BF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A31A25"/>
    <w:rPr>
      <w:b/>
      <w:bCs/>
      <w:smallCaps/>
      <w:u w:val="single"/>
    </w:rPr>
  </w:style>
  <w:style w:type="character" w:styleId="Nzevknihy">
    <w:name w:val="Book Title"/>
    <w:basedOn w:val="Standardnpsmoodstavce"/>
    <w:uiPriority w:val="33"/>
    <w:qFormat/>
    <w:rsid w:val="00A31A25"/>
    <w:rPr>
      <w:b w:val="0"/>
      <w:bCs w:val="0"/>
      <w:smallCaps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A31A25"/>
  </w:style>
  <w:style w:type="paragraph" w:styleId="Odstavecseseznamem">
    <w:name w:val="List Paragraph"/>
    <w:basedOn w:val="Normln"/>
    <w:uiPriority w:val="34"/>
    <w:qFormat/>
    <w:rsid w:val="00A31A25"/>
    <w:pPr>
      <w:ind w:left="720"/>
      <w:contextualSpacing/>
    </w:pPr>
  </w:style>
  <w:style w:type="paragraph" w:customStyle="1" w:styleId="Standard">
    <w:name w:val="Standard"/>
    <w:rsid w:val="00E7098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table" w:styleId="Svtlmkatabulky">
    <w:name w:val="Grid Table Light"/>
    <w:basedOn w:val="Normlntabulka"/>
    <w:uiPriority w:val="40"/>
    <w:rsid w:val="00A675A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hlav">
    <w:name w:val="header"/>
    <w:basedOn w:val="Normln"/>
    <w:link w:val="Zhlav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638A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638A"/>
    <w:rPr>
      <w:rFonts w:ascii="Arial" w:hAnsi="Arial"/>
      <w:sz w:val="20"/>
    </w:rPr>
  </w:style>
  <w:style w:type="paragraph" w:styleId="Obsah1">
    <w:name w:val="toc 1"/>
    <w:basedOn w:val="Normln"/>
    <w:next w:val="Normln"/>
    <w:autoRedefine/>
    <w:uiPriority w:val="39"/>
    <w:unhideWhenUsed/>
    <w:rsid w:val="006731E5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731E5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6731E5"/>
    <w:pPr>
      <w:spacing w:after="100"/>
      <w:ind w:left="400"/>
    </w:pPr>
  </w:style>
  <w:style w:type="character" w:styleId="Hypertextovodkaz">
    <w:name w:val="Hyperlink"/>
    <w:basedOn w:val="Standardnpsmoodstavce"/>
    <w:uiPriority w:val="99"/>
    <w:unhideWhenUsed/>
    <w:rsid w:val="006731E5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711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4">
    <w:name w:val="l4"/>
    <w:basedOn w:val="Normln"/>
    <w:rsid w:val="008571FB"/>
    <w:pPr>
      <w:suppressAutoHyphens/>
      <w:autoSpaceDN w:val="0"/>
      <w:spacing w:before="100" w:after="100" w:line="240" w:lineRule="auto"/>
      <w:jc w:val="left"/>
    </w:pPr>
    <w:rPr>
      <w:rFonts w:ascii="Times New Roman" w:eastAsia="Times New Roman" w:hAnsi="Times New Roman" w:cs="Times New Roman"/>
      <w:kern w:val="3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9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656FF-F588-4564-A754-70781BC91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962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</dc:creator>
  <cp:keywords/>
  <dc:description/>
  <cp:lastModifiedBy>Markéta Maďarová</cp:lastModifiedBy>
  <cp:revision>42</cp:revision>
  <cp:lastPrinted>2021-08-04T09:04:00Z</cp:lastPrinted>
  <dcterms:created xsi:type="dcterms:W3CDTF">2020-01-12T11:09:00Z</dcterms:created>
  <dcterms:modified xsi:type="dcterms:W3CDTF">2021-08-04T09:04:00Z</dcterms:modified>
</cp:coreProperties>
</file>