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F9B" w:rsidRDefault="00C51F9B" w:rsidP="00AE6016">
      <w:pPr>
        <w:suppressAutoHyphens/>
        <w:rPr>
          <w:rFonts w:ascii="Arial" w:hAnsi="Arial" w:cs="Arial"/>
          <w:b/>
          <w:sz w:val="32"/>
          <w:szCs w:val="32"/>
        </w:rPr>
      </w:pPr>
    </w:p>
    <w:p w:rsidR="00583C28" w:rsidRPr="00926127" w:rsidRDefault="00583C28" w:rsidP="008B3D44">
      <w:pPr>
        <w:suppressAutoHyphens/>
        <w:jc w:val="center"/>
        <w:rPr>
          <w:rFonts w:ascii="Arial" w:hAnsi="Arial" w:cs="Arial"/>
          <w:b/>
          <w:sz w:val="36"/>
          <w:szCs w:val="36"/>
        </w:rPr>
      </w:pPr>
      <w:r w:rsidRPr="00926127">
        <w:rPr>
          <w:rFonts w:ascii="Arial" w:hAnsi="Arial" w:cs="Arial"/>
          <w:b/>
          <w:sz w:val="36"/>
          <w:szCs w:val="36"/>
        </w:rPr>
        <w:t>Smlouva o dílo</w:t>
      </w:r>
    </w:p>
    <w:p w:rsidR="008B3D44" w:rsidRPr="00926127" w:rsidRDefault="008B3D44" w:rsidP="008B3D44">
      <w:pPr>
        <w:suppressAutoHyphens/>
        <w:jc w:val="center"/>
        <w:rPr>
          <w:rFonts w:ascii="Arial" w:hAnsi="Arial" w:cs="Arial"/>
        </w:rPr>
      </w:pPr>
      <w:r w:rsidRPr="00926127">
        <w:rPr>
          <w:rFonts w:ascii="Arial" w:hAnsi="Arial" w:cs="Arial"/>
        </w:rPr>
        <w:t xml:space="preserve">uzavřena podle § </w:t>
      </w:r>
      <w:r w:rsidR="009637D4" w:rsidRPr="00926127">
        <w:rPr>
          <w:rFonts w:ascii="Arial" w:hAnsi="Arial" w:cs="Arial"/>
        </w:rPr>
        <w:t>2586</w:t>
      </w:r>
      <w:r w:rsidRPr="00926127">
        <w:rPr>
          <w:rFonts w:ascii="Arial" w:hAnsi="Arial" w:cs="Arial"/>
        </w:rPr>
        <w:t xml:space="preserve"> a následujících zákona č. </w:t>
      </w:r>
      <w:r w:rsidR="009637D4" w:rsidRPr="00926127">
        <w:rPr>
          <w:rFonts w:ascii="Arial" w:hAnsi="Arial" w:cs="Arial"/>
        </w:rPr>
        <w:t>89</w:t>
      </w:r>
      <w:r w:rsidRPr="00926127">
        <w:rPr>
          <w:rFonts w:ascii="Arial" w:hAnsi="Arial" w:cs="Arial"/>
        </w:rPr>
        <w:t>/</w:t>
      </w:r>
      <w:r w:rsidR="009637D4" w:rsidRPr="00926127">
        <w:rPr>
          <w:rFonts w:ascii="Arial" w:hAnsi="Arial" w:cs="Arial"/>
        </w:rPr>
        <w:t>2012</w:t>
      </w:r>
      <w:r w:rsidRPr="00926127">
        <w:rPr>
          <w:rFonts w:ascii="Arial" w:hAnsi="Arial" w:cs="Arial"/>
        </w:rPr>
        <w:t xml:space="preserve"> Sb., </w:t>
      </w:r>
      <w:r w:rsidR="009637D4" w:rsidRPr="00926127">
        <w:rPr>
          <w:rFonts w:ascii="Arial" w:hAnsi="Arial" w:cs="Arial"/>
        </w:rPr>
        <w:t xml:space="preserve">občanského </w:t>
      </w:r>
      <w:r w:rsidRPr="00926127">
        <w:rPr>
          <w:rFonts w:ascii="Arial" w:hAnsi="Arial" w:cs="Arial"/>
        </w:rPr>
        <w:t>zákoníku</w:t>
      </w:r>
      <w:r w:rsidR="00616A83">
        <w:rPr>
          <w:rFonts w:ascii="Arial" w:hAnsi="Arial" w:cs="Arial"/>
        </w:rPr>
        <w:t>,</w:t>
      </w:r>
    </w:p>
    <w:p w:rsidR="008B3D44" w:rsidRDefault="008B3D44" w:rsidP="008B3D44">
      <w:pPr>
        <w:suppressAutoHyphens/>
        <w:jc w:val="center"/>
        <w:rPr>
          <w:rFonts w:ascii="Arial" w:hAnsi="Arial" w:cs="Arial"/>
        </w:rPr>
      </w:pPr>
      <w:r w:rsidRPr="00926127">
        <w:rPr>
          <w:rFonts w:ascii="Arial" w:hAnsi="Arial" w:cs="Arial"/>
        </w:rPr>
        <w:t>ve znění pozdějších předpisů</w:t>
      </w:r>
    </w:p>
    <w:p w:rsidR="008F6DAE" w:rsidRPr="00926127" w:rsidRDefault="008F6DAE" w:rsidP="008B3D44">
      <w:pPr>
        <w:suppressAutoHyphens/>
        <w:jc w:val="center"/>
        <w:rPr>
          <w:rFonts w:ascii="Arial" w:hAnsi="Arial" w:cs="Arial"/>
        </w:rPr>
      </w:pPr>
    </w:p>
    <w:p w:rsidR="008F6DAE" w:rsidRPr="00D4475D" w:rsidRDefault="008F6DAE" w:rsidP="008F6DAE">
      <w:pPr>
        <w:pStyle w:val="Zkladntext"/>
        <w:pBdr>
          <w:top w:val="single" w:sz="4" w:space="1" w:color="808080"/>
          <w:left w:val="single" w:sz="4" w:space="4" w:color="808080"/>
          <w:bottom w:val="single" w:sz="4" w:space="1" w:color="808080"/>
          <w:right w:val="single" w:sz="4" w:space="4" w:color="808080"/>
        </w:pBdr>
        <w:spacing w:line="200" w:lineRule="atLeast"/>
        <w:ind w:right="51"/>
        <w:rPr>
          <w:rFonts w:ascii="Calibri Light" w:hAnsi="Calibri Light" w:cs="Calibri Light"/>
          <w:color w:val="808080"/>
          <w:sz w:val="21"/>
          <w:szCs w:val="21"/>
        </w:rPr>
      </w:pPr>
      <w:r w:rsidRPr="00D4475D">
        <w:rPr>
          <w:rFonts w:ascii="Calibri Light" w:hAnsi="Calibri Light" w:cs="Calibri Light"/>
          <w:color w:val="808080"/>
          <w:sz w:val="21"/>
          <w:szCs w:val="21"/>
        </w:rPr>
        <w:t xml:space="preserve">Evidenční číslo </w:t>
      </w:r>
      <w:proofErr w:type="gramStart"/>
      <w:r w:rsidRPr="00D4475D">
        <w:rPr>
          <w:rFonts w:ascii="Calibri Light" w:hAnsi="Calibri Light" w:cs="Calibri Light"/>
          <w:color w:val="808080"/>
          <w:sz w:val="21"/>
          <w:szCs w:val="21"/>
        </w:rPr>
        <w:t>projektu:   </w:t>
      </w:r>
      <w:proofErr w:type="gramEnd"/>
      <w:r w:rsidRPr="00D4475D">
        <w:rPr>
          <w:rFonts w:ascii="Calibri Light" w:hAnsi="Calibri Light" w:cs="Calibri Light"/>
          <w:color w:val="808080"/>
          <w:sz w:val="21"/>
          <w:szCs w:val="21"/>
        </w:rPr>
        <w:t xml:space="preserve">             ITIOMO/1.1.1/002/IROP/03/0163 </w:t>
      </w:r>
    </w:p>
    <w:p w:rsidR="008F6DAE" w:rsidRPr="00D4475D" w:rsidRDefault="008F6DAE" w:rsidP="008F6DAE">
      <w:pPr>
        <w:pStyle w:val="Zkladntext"/>
        <w:pBdr>
          <w:top w:val="single" w:sz="4" w:space="1" w:color="808080"/>
          <w:left w:val="single" w:sz="4" w:space="4" w:color="808080"/>
          <w:bottom w:val="single" w:sz="4" w:space="1" w:color="808080"/>
          <w:right w:val="single" w:sz="4" w:space="4" w:color="808080"/>
        </w:pBdr>
        <w:spacing w:line="200" w:lineRule="atLeast"/>
        <w:ind w:right="51"/>
        <w:rPr>
          <w:rFonts w:ascii="Calibri Light" w:hAnsi="Calibri Light" w:cs="Calibri Light"/>
          <w:color w:val="808080"/>
          <w:sz w:val="21"/>
          <w:szCs w:val="21"/>
        </w:rPr>
      </w:pPr>
      <w:r w:rsidRPr="00D4475D">
        <w:rPr>
          <w:rFonts w:ascii="Calibri Light" w:hAnsi="Calibri Light" w:cs="Calibri Light"/>
          <w:color w:val="808080"/>
          <w:sz w:val="21"/>
          <w:szCs w:val="21"/>
        </w:rPr>
        <w:t xml:space="preserve">Registrační číslo </w:t>
      </w:r>
      <w:proofErr w:type="gramStart"/>
      <w:r w:rsidRPr="00D4475D">
        <w:rPr>
          <w:rFonts w:ascii="Calibri Light" w:hAnsi="Calibri Light" w:cs="Calibri Light"/>
          <w:color w:val="808080"/>
          <w:sz w:val="21"/>
          <w:szCs w:val="21"/>
        </w:rPr>
        <w:t>projektu:   </w:t>
      </w:r>
      <w:proofErr w:type="gramEnd"/>
      <w:r w:rsidRPr="00D4475D">
        <w:rPr>
          <w:rFonts w:ascii="Calibri Light" w:hAnsi="Calibri Light" w:cs="Calibri Light"/>
          <w:color w:val="808080"/>
          <w:sz w:val="21"/>
          <w:szCs w:val="21"/>
        </w:rPr>
        <w:t>          CZ.06.04.01/00/22_037/0003693</w:t>
      </w:r>
    </w:p>
    <w:p w:rsidR="00BF7F11" w:rsidRDefault="00BF7F11" w:rsidP="00124EC7">
      <w:pPr>
        <w:suppressAutoHyphens/>
        <w:spacing w:before="40" w:after="60"/>
        <w:jc w:val="both"/>
        <w:rPr>
          <w:rFonts w:ascii="Arial" w:hAnsi="Arial" w:cs="Arial"/>
        </w:rPr>
      </w:pPr>
    </w:p>
    <w:p w:rsidR="00124EC7" w:rsidRDefault="00124EC7" w:rsidP="00124EC7">
      <w:pPr>
        <w:suppressAutoHyphens/>
        <w:spacing w:before="40" w:after="60"/>
        <w:jc w:val="both"/>
        <w:rPr>
          <w:rFonts w:ascii="Arial" w:hAnsi="Arial" w:cs="Arial"/>
        </w:rPr>
      </w:pPr>
    </w:p>
    <w:p w:rsidR="00124EC7" w:rsidRPr="00926127" w:rsidRDefault="00124EC7" w:rsidP="00124EC7">
      <w:pPr>
        <w:suppressAutoHyphens/>
        <w:spacing w:before="40" w:after="60"/>
        <w:jc w:val="both"/>
        <w:rPr>
          <w:rFonts w:ascii="Arial" w:hAnsi="Arial" w:cs="Arial"/>
        </w:rPr>
      </w:pPr>
    </w:p>
    <w:p w:rsidR="008B3D44" w:rsidRPr="00926127" w:rsidRDefault="008B3D44" w:rsidP="008D049E">
      <w:pPr>
        <w:pStyle w:val="Nadpis1"/>
        <w:tabs>
          <w:tab w:val="clear" w:pos="540"/>
          <w:tab w:val="num" w:pos="567"/>
        </w:tabs>
        <w:suppressAutoHyphens/>
        <w:spacing w:before="40" w:after="60"/>
        <w:jc w:val="both"/>
        <w:rPr>
          <w:sz w:val="28"/>
          <w:szCs w:val="28"/>
        </w:rPr>
      </w:pPr>
      <w:r w:rsidRPr="00926127">
        <w:rPr>
          <w:sz w:val="28"/>
          <w:szCs w:val="28"/>
        </w:rPr>
        <w:t>Smluvní strany</w:t>
      </w:r>
    </w:p>
    <w:p w:rsidR="009637D4" w:rsidRPr="00926127" w:rsidRDefault="00C76430" w:rsidP="008D049E">
      <w:pPr>
        <w:pStyle w:val="Nadpis2"/>
        <w:tabs>
          <w:tab w:val="num" w:pos="567"/>
        </w:tabs>
        <w:ind w:left="567" w:hanging="567"/>
        <w:rPr>
          <w:rFonts w:ascii="Arial" w:hAnsi="Arial" w:cs="Arial"/>
          <w:b/>
          <w:sz w:val="20"/>
          <w:szCs w:val="20"/>
        </w:rPr>
      </w:pPr>
      <w:r>
        <w:rPr>
          <w:rFonts w:ascii="Arial" w:hAnsi="Arial" w:cs="Arial"/>
          <w:b/>
          <w:sz w:val="20"/>
          <w:szCs w:val="20"/>
        </w:rPr>
        <w:t xml:space="preserve">Objednatel: </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4D4AC4">
        <w:rPr>
          <w:rFonts w:ascii="Arial" w:hAnsi="Arial" w:cs="Arial"/>
          <w:b/>
          <w:sz w:val="20"/>
          <w:szCs w:val="20"/>
        </w:rPr>
        <w:t>m</w:t>
      </w:r>
      <w:r w:rsidR="008E4A3F">
        <w:rPr>
          <w:rFonts w:ascii="Arial" w:hAnsi="Arial" w:cs="Arial"/>
          <w:b/>
          <w:sz w:val="20"/>
          <w:szCs w:val="20"/>
        </w:rPr>
        <w:t>ěsto Český Těšín</w:t>
      </w:r>
    </w:p>
    <w:p w:rsidR="009637D4" w:rsidRPr="00926127" w:rsidRDefault="006B7CEB" w:rsidP="008D049E">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008E4A3F">
        <w:rPr>
          <w:rFonts w:ascii="Arial" w:hAnsi="Arial" w:cs="Arial"/>
          <w:sz w:val="20"/>
          <w:szCs w:val="20"/>
        </w:rPr>
        <w:t>se sídlem:</w:t>
      </w:r>
      <w:r w:rsidR="002B0037">
        <w:rPr>
          <w:rFonts w:ascii="Arial" w:hAnsi="Arial" w:cs="Arial"/>
          <w:sz w:val="20"/>
          <w:szCs w:val="20"/>
        </w:rPr>
        <w:tab/>
      </w:r>
      <w:r w:rsidR="002B0037">
        <w:rPr>
          <w:rFonts w:ascii="Arial" w:hAnsi="Arial" w:cs="Arial"/>
          <w:sz w:val="20"/>
          <w:szCs w:val="20"/>
        </w:rPr>
        <w:tab/>
      </w:r>
      <w:r w:rsidR="002B0037">
        <w:rPr>
          <w:rFonts w:ascii="Arial" w:hAnsi="Arial" w:cs="Arial"/>
          <w:sz w:val="20"/>
          <w:szCs w:val="20"/>
        </w:rPr>
        <w:tab/>
      </w:r>
      <w:r w:rsidR="008E4A3F" w:rsidRPr="008E4A3F">
        <w:rPr>
          <w:rFonts w:ascii="Arial" w:hAnsi="Arial" w:cs="Arial"/>
          <w:sz w:val="20"/>
          <w:szCs w:val="20"/>
        </w:rPr>
        <w:t>nám. ČSA 1/1, 737 01 Český Těšín</w:t>
      </w:r>
    </w:p>
    <w:p w:rsidR="009637D4" w:rsidRDefault="006B7CEB" w:rsidP="008D049E">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00C76430">
        <w:rPr>
          <w:rFonts w:ascii="Arial" w:hAnsi="Arial" w:cs="Arial"/>
          <w:sz w:val="20"/>
          <w:szCs w:val="20"/>
        </w:rPr>
        <w:t>zastoupen</w:t>
      </w:r>
      <w:r w:rsidR="008E4A3F">
        <w:rPr>
          <w:rFonts w:ascii="Arial" w:hAnsi="Arial" w:cs="Arial"/>
          <w:sz w:val="20"/>
          <w:szCs w:val="20"/>
        </w:rPr>
        <w:t>:</w:t>
      </w:r>
      <w:r w:rsidR="002B0037">
        <w:rPr>
          <w:rFonts w:ascii="Arial" w:hAnsi="Arial" w:cs="Arial"/>
          <w:sz w:val="20"/>
          <w:szCs w:val="20"/>
        </w:rPr>
        <w:tab/>
      </w:r>
      <w:r w:rsidR="002B0037">
        <w:rPr>
          <w:rFonts w:ascii="Arial" w:hAnsi="Arial" w:cs="Arial"/>
          <w:sz w:val="20"/>
          <w:szCs w:val="20"/>
        </w:rPr>
        <w:tab/>
      </w:r>
      <w:r w:rsidR="002B0037">
        <w:rPr>
          <w:rFonts w:ascii="Arial" w:hAnsi="Arial" w:cs="Arial"/>
          <w:sz w:val="20"/>
          <w:szCs w:val="20"/>
        </w:rPr>
        <w:tab/>
      </w:r>
      <w:r w:rsidR="00A80CF2">
        <w:rPr>
          <w:rFonts w:ascii="Arial" w:hAnsi="Arial" w:cs="Arial"/>
          <w:sz w:val="20"/>
          <w:szCs w:val="20"/>
        </w:rPr>
        <w:t>Karlem Kulou</w:t>
      </w:r>
      <w:r w:rsidR="008E4A3F" w:rsidRPr="00A8565C">
        <w:rPr>
          <w:rFonts w:ascii="Arial" w:hAnsi="Arial" w:cs="Arial"/>
          <w:sz w:val="20"/>
          <w:szCs w:val="20"/>
        </w:rPr>
        <w:t>, starostou města</w:t>
      </w:r>
    </w:p>
    <w:p w:rsidR="002B0037" w:rsidRDefault="008E4A3F" w:rsidP="008D049E">
      <w:pPr>
        <w:pStyle w:val="Zkladntext"/>
        <w:tabs>
          <w:tab w:val="left" w:pos="0"/>
          <w:tab w:val="num" w:pos="567"/>
        </w:tabs>
        <w:ind w:left="567" w:hanging="567"/>
        <w:rPr>
          <w:rFonts w:ascii="Arial" w:hAnsi="Arial" w:cs="Arial"/>
          <w:sz w:val="20"/>
          <w:szCs w:val="20"/>
        </w:rPr>
      </w:pPr>
      <w:r>
        <w:rPr>
          <w:rFonts w:ascii="Arial" w:hAnsi="Arial" w:cs="Arial"/>
          <w:sz w:val="20"/>
          <w:szCs w:val="20"/>
        </w:rPr>
        <w:tab/>
        <w:t>ve věcech technických:</w:t>
      </w:r>
      <w:r w:rsidR="002B0037">
        <w:rPr>
          <w:rFonts w:ascii="Arial" w:hAnsi="Arial" w:cs="Arial"/>
          <w:sz w:val="20"/>
          <w:szCs w:val="20"/>
        </w:rPr>
        <w:tab/>
      </w:r>
      <w:r w:rsidR="00005E3D">
        <w:rPr>
          <w:rFonts w:ascii="Arial" w:hAnsi="Arial" w:cs="Arial"/>
          <w:sz w:val="20"/>
          <w:szCs w:val="20"/>
        </w:rPr>
        <w:tab/>
      </w:r>
      <w:r w:rsidR="00BE18DA">
        <w:rPr>
          <w:rFonts w:ascii="Arial" w:hAnsi="Arial" w:cs="Arial"/>
          <w:sz w:val="20"/>
          <w:szCs w:val="20"/>
        </w:rPr>
        <w:t>……….</w:t>
      </w:r>
      <w:r w:rsidR="002B0037" w:rsidRPr="002B0037">
        <w:rPr>
          <w:rFonts w:ascii="Arial" w:hAnsi="Arial" w:cs="Arial"/>
          <w:sz w:val="20"/>
          <w:szCs w:val="20"/>
        </w:rPr>
        <w:t xml:space="preserve"> </w:t>
      </w:r>
    </w:p>
    <w:p w:rsidR="002B0037" w:rsidRPr="00356608" w:rsidRDefault="002B0037" w:rsidP="008D049E">
      <w:pPr>
        <w:pStyle w:val="Zkladntext"/>
        <w:tabs>
          <w:tab w:val="left" w:pos="0"/>
          <w:tab w:val="num" w:pos="567"/>
        </w:tabs>
        <w:ind w:left="567" w:hanging="567"/>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E18DA">
        <w:rPr>
          <w:rFonts w:ascii="Arial" w:hAnsi="Arial" w:cs="Arial"/>
          <w:sz w:val="20"/>
          <w:szCs w:val="20"/>
        </w:rPr>
        <w:t>……….</w:t>
      </w:r>
    </w:p>
    <w:p w:rsidR="00BE18DA" w:rsidRDefault="002B0037" w:rsidP="002B0037">
      <w:pPr>
        <w:pStyle w:val="Zkladntext"/>
        <w:tabs>
          <w:tab w:val="left" w:pos="0"/>
          <w:tab w:val="num" w:pos="567"/>
        </w:tabs>
        <w:ind w:left="567" w:hanging="567"/>
        <w:rPr>
          <w:rFonts w:ascii="Arial" w:hAnsi="Arial" w:cs="Arial"/>
          <w:sz w:val="20"/>
          <w:szCs w:val="20"/>
        </w:rPr>
      </w:pPr>
      <w:r w:rsidRPr="00356608">
        <w:rPr>
          <w:rFonts w:ascii="Arial" w:hAnsi="Arial" w:cs="Arial"/>
          <w:sz w:val="20"/>
          <w:szCs w:val="20"/>
        </w:rPr>
        <w:tab/>
      </w:r>
      <w:r w:rsidR="00CF01F6" w:rsidRPr="00356608">
        <w:rPr>
          <w:rFonts w:ascii="Arial" w:hAnsi="Arial" w:cs="Arial"/>
          <w:sz w:val="20"/>
          <w:szCs w:val="20"/>
        </w:rPr>
        <w:t>e-mail:</w:t>
      </w:r>
      <w:r w:rsidR="00CF01F6" w:rsidRPr="00356608">
        <w:rPr>
          <w:rFonts w:ascii="Arial" w:hAnsi="Arial" w:cs="Arial"/>
          <w:sz w:val="20"/>
          <w:szCs w:val="20"/>
        </w:rPr>
        <w:tab/>
      </w:r>
      <w:r w:rsidR="00CF01F6" w:rsidRPr="00356608">
        <w:rPr>
          <w:rFonts w:ascii="Arial" w:hAnsi="Arial" w:cs="Arial"/>
          <w:sz w:val="20"/>
          <w:szCs w:val="20"/>
        </w:rPr>
        <w:tab/>
      </w:r>
      <w:r w:rsidR="00CF01F6" w:rsidRPr="00356608">
        <w:rPr>
          <w:rFonts w:ascii="Arial" w:hAnsi="Arial" w:cs="Arial"/>
          <w:sz w:val="20"/>
          <w:szCs w:val="20"/>
        </w:rPr>
        <w:tab/>
      </w:r>
      <w:r w:rsidR="00CF01F6" w:rsidRPr="00356608">
        <w:rPr>
          <w:rFonts w:ascii="Arial" w:hAnsi="Arial" w:cs="Arial"/>
          <w:sz w:val="20"/>
          <w:szCs w:val="20"/>
        </w:rPr>
        <w:tab/>
      </w:r>
      <w:r w:rsidR="00BE18DA">
        <w:rPr>
          <w:rFonts w:ascii="Arial" w:hAnsi="Arial" w:cs="Arial"/>
          <w:sz w:val="20"/>
          <w:szCs w:val="20"/>
        </w:rPr>
        <w:t>……….</w:t>
      </w:r>
    </w:p>
    <w:p w:rsidR="002B0037" w:rsidRPr="002B0037" w:rsidRDefault="00CF01F6" w:rsidP="002B0037">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002B0037" w:rsidRPr="002B0037">
        <w:rPr>
          <w:rFonts w:ascii="Arial" w:hAnsi="Arial" w:cs="Arial"/>
          <w:sz w:val="20"/>
          <w:szCs w:val="20"/>
        </w:rPr>
        <w:t>IČ:</w:t>
      </w:r>
      <w:r w:rsidR="002B0037" w:rsidRPr="002B0037">
        <w:rPr>
          <w:rFonts w:ascii="Arial" w:hAnsi="Arial" w:cs="Arial"/>
          <w:sz w:val="20"/>
          <w:szCs w:val="20"/>
        </w:rPr>
        <w:tab/>
      </w:r>
      <w:r w:rsidR="002B0037">
        <w:rPr>
          <w:rFonts w:ascii="Arial" w:hAnsi="Arial" w:cs="Arial"/>
          <w:sz w:val="20"/>
          <w:szCs w:val="20"/>
        </w:rPr>
        <w:tab/>
      </w:r>
      <w:r w:rsidR="002B0037">
        <w:rPr>
          <w:rFonts w:ascii="Arial" w:hAnsi="Arial" w:cs="Arial"/>
          <w:sz w:val="20"/>
          <w:szCs w:val="20"/>
        </w:rPr>
        <w:tab/>
      </w:r>
      <w:r w:rsidR="002B0037">
        <w:rPr>
          <w:rFonts w:ascii="Arial" w:hAnsi="Arial" w:cs="Arial"/>
          <w:sz w:val="20"/>
          <w:szCs w:val="20"/>
        </w:rPr>
        <w:tab/>
      </w:r>
      <w:r w:rsidR="002B0037" w:rsidRPr="002B0037">
        <w:rPr>
          <w:rFonts w:ascii="Arial" w:hAnsi="Arial" w:cs="Arial"/>
          <w:sz w:val="20"/>
          <w:szCs w:val="20"/>
        </w:rPr>
        <w:t>00297437</w:t>
      </w:r>
    </w:p>
    <w:p w:rsidR="002B0037" w:rsidRPr="002B0037" w:rsidRDefault="002B0037" w:rsidP="002B0037">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2B0037">
        <w:rPr>
          <w:rFonts w:ascii="Arial" w:hAnsi="Arial" w:cs="Arial"/>
          <w:sz w:val="20"/>
          <w:szCs w:val="20"/>
        </w:rPr>
        <w:t>DIČ:</w:t>
      </w:r>
      <w:r w:rsidRPr="002B0037">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B0037">
        <w:rPr>
          <w:rFonts w:ascii="Arial" w:hAnsi="Arial" w:cs="Arial"/>
          <w:sz w:val="20"/>
          <w:szCs w:val="20"/>
        </w:rPr>
        <w:t>CZ00297437</w:t>
      </w:r>
    </w:p>
    <w:p w:rsidR="009637D4" w:rsidRPr="00085C58" w:rsidRDefault="002B0037" w:rsidP="00356608">
      <w:pPr>
        <w:pStyle w:val="Zkladntext"/>
        <w:tabs>
          <w:tab w:val="left" w:pos="0"/>
          <w:tab w:val="num" w:pos="567"/>
        </w:tabs>
        <w:ind w:left="567" w:hanging="567"/>
        <w:rPr>
          <w:rFonts w:ascii="Arial" w:hAnsi="Arial" w:cs="Arial"/>
          <w:i/>
          <w:sz w:val="20"/>
          <w:szCs w:val="20"/>
        </w:rPr>
      </w:pPr>
      <w:r>
        <w:rPr>
          <w:rFonts w:ascii="Arial" w:hAnsi="Arial" w:cs="Arial"/>
          <w:sz w:val="20"/>
          <w:szCs w:val="20"/>
        </w:rPr>
        <w:tab/>
      </w:r>
      <w:r w:rsidR="00085C58">
        <w:rPr>
          <w:rFonts w:ascii="Arial" w:hAnsi="Arial" w:cs="Arial"/>
          <w:i/>
          <w:sz w:val="20"/>
          <w:szCs w:val="20"/>
        </w:rPr>
        <w:t xml:space="preserve"> </w:t>
      </w:r>
    </w:p>
    <w:p w:rsidR="00085C58" w:rsidRPr="00926127" w:rsidRDefault="00085C58" w:rsidP="008D049E">
      <w:pPr>
        <w:pStyle w:val="Zkladntext"/>
        <w:tabs>
          <w:tab w:val="left" w:pos="0"/>
          <w:tab w:val="num" w:pos="567"/>
        </w:tabs>
        <w:ind w:left="567" w:hanging="567"/>
        <w:rPr>
          <w:rFonts w:ascii="Arial" w:hAnsi="Arial" w:cs="Arial"/>
          <w:sz w:val="20"/>
          <w:szCs w:val="20"/>
        </w:rPr>
      </w:pPr>
    </w:p>
    <w:p w:rsidR="009637D4" w:rsidRPr="00926127" w:rsidRDefault="006B7CEB" w:rsidP="008D049E">
      <w:pPr>
        <w:tabs>
          <w:tab w:val="num" w:pos="567"/>
        </w:tabs>
        <w:ind w:left="567" w:hanging="567"/>
        <w:rPr>
          <w:rFonts w:ascii="Arial" w:hAnsi="Arial" w:cs="Arial"/>
          <w:b/>
          <w:bCs/>
          <w:iCs/>
        </w:rPr>
      </w:pPr>
      <w:r>
        <w:rPr>
          <w:rFonts w:ascii="Arial" w:hAnsi="Arial" w:cs="Arial"/>
          <w:b/>
          <w:bCs/>
          <w:iCs/>
        </w:rPr>
        <w:tab/>
      </w:r>
      <w:r w:rsidR="00124EC7">
        <w:rPr>
          <w:rFonts w:ascii="Arial" w:hAnsi="Arial" w:cs="Arial"/>
          <w:b/>
          <w:bCs/>
          <w:iCs/>
        </w:rPr>
        <w:t>(</w:t>
      </w:r>
      <w:r w:rsidR="009637D4" w:rsidRPr="00926127">
        <w:rPr>
          <w:rFonts w:ascii="Arial" w:hAnsi="Arial" w:cs="Arial"/>
          <w:b/>
          <w:bCs/>
          <w:iCs/>
        </w:rPr>
        <w:t xml:space="preserve">dále jen objednatel) </w:t>
      </w:r>
    </w:p>
    <w:p w:rsidR="009637D4" w:rsidRPr="00926127" w:rsidRDefault="009637D4" w:rsidP="008D049E">
      <w:pPr>
        <w:tabs>
          <w:tab w:val="num" w:pos="567"/>
        </w:tabs>
        <w:spacing w:before="40" w:after="40"/>
        <w:ind w:left="567" w:hanging="567"/>
        <w:rPr>
          <w:rFonts w:ascii="Arial" w:hAnsi="Arial" w:cs="Arial"/>
          <w:b/>
          <w:bCs/>
        </w:rPr>
      </w:pPr>
      <w:r w:rsidRPr="00926127">
        <w:rPr>
          <w:rFonts w:ascii="Arial" w:hAnsi="Arial" w:cs="Arial"/>
          <w:b/>
          <w:bCs/>
        </w:rPr>
        <w:t xml:space="preserve"> </w:t>
      </w:r>
    </w:p>
    <w:p w:rsidR="009637D4" w:rsidRDefault="006B7CEB" w:rsidP="008D049E">
      <w:pPr>
        <w:tabs>
          <w:tab w:val="left" w:pos="426"/>
        </w:tabs>
        <w:spacing w:before="40" w:after="40"/>
        <w:ind w:left="567" w:hanging="567"/>
        <w:rPr>
          <w:rFonts w:ascii="Arial" w:hAnsi="Arial" w:cs="Arial"/>
          <w:b/>
          <w:bCs/>
        </w:rPr>
      </w:pPr>
      <w:r>
        <w:rPr>
          <w:rFonts w:ascii="Arial" w:hAnsi="Arial" w:cs="Arial"/>
          <w:b/>
          <w:bCs/>
        </w:rPr>
        <w:tab/>
      </w:r>
      <w:r w:rsidR="00124EC7">
        <w:rPr>
          <w:rFonts w:ascii="Arial" w:hAnsi="Arial" w:cs="Arial"/>
          <w:b/>
          <w:bCs/>
        </w:rPr>
        <w:tab/>
        <w:t>a</w:t>
      </w:r>
    </w:p>
    <w:p w:rsidR="00124EC7" w:rsidRPr="00926127" w:rsidRDefault="00124EC7" w:rsidP="008D049E">
      <w:pPr>
        <w:spacing w:before="40" w:after="40"/>
        <w:ind w:left="567" w:hanging="567"/>
        <w:rPr>
          <w:rFonts w:ascii="Arial" w:hAnsi="Arial" w:cs="Arial"/>
          <w:b/>
          <w:bCs/>
        </w:rPr>
      </w:pPr>
    </w:p>
    <w:p w:rsidR="009637D4" w:rsidRPr="00926127" w:rsidRDefault="00962CC6" w:rsidP="008D049E">
      <w:pPr>
        <w:pStyle w:val="Nadpis1"/>
        <w:numPr>
          <w:ilvl w:val="0"/>
          <w:numId w:val="0"/>
        </w:numPr>
        <w:spacing w:before="40" w:after="40"/>
        <w:ind w:left="567" w:hanging="567"/>
        <w:rPr>
          <w:b w:val="0"/>
          <w:sz w:val="20"/>
          <w:szCs w:val="20"/>
        </w:rPr>
      </w:pPr>
      <w:r w:rsidRPr="00CB55BD">
        <w:rPr>
          <w:b w:val="0"/>
          <w:sz w:val="20"/>
          <w:szCs w:val="20"/>
        </w:rPr>
        <w:t>1</w:t>
      </w:r>
      <w:r w:rsidR="00325D5B" w:rsidRPr="00CB55BD">
        <w:rPr>
          <w:b w:val="0"/>
          <w:sz w:val="20"/>
          <w:szCs w:val="20"/>
        </w:rPr>
        <w:t>.2</w:t>
      </w:r>
      <w:r w:rsidR="00325D5B" w:rsidRPr="00926127">
        <w:rPr>
          <w:sz w:val="20"/>
          <w:szCs w:val="20"/>
        </w:rPr>
        <w:t xml:space="preserve"> </w:t>
      </w:r>
      <w:r w:rsidR="00325D5B" w:rsidRPr="00926127">
        <w:rPr>
          <w:sz w:val="20"/>
          <w:szCs w:val="20"/>
        </w:rPr>
        <w:tab/>
      </w:r>
      <w:proofErr w:type="gramStart"/>
      <w:r w:rsidR="00C76430">
        <w:rPr>
          <w:sz w:val="20"/>
          <w:szCs w:val="20"/>
        </w:rPr>
        <w:t>Zhotovitel:</w:t>
      </w:r>
      <w:r w:rsidR="00C76430">
        <w:rPr>
          <w:sz w:val="20"/>
          <w:szCs w:val="20"/>
        </w:rPr>
        <w:tab/>
      </w:r>
      <w:r w:rsidR="00C76430">
        <w:rPr>
          <w:sz w:val="20"/>
          <w:szCs w:val="20"/>
        </w:rPr>
        <w:tab/>
      </w:r>
      <w:r w:rsidR="00C76430">
        <w:rPr>
          <w:sz w:val="20"/>
          <w:szCs w:val="20"/>
        </w:rPr>
        <w:tab/>
      </w:r>
      <w:proofErr w:type="spellStart"/>
      <w:r w:rsidR="00092CA1">
        <w:rPr>
          <w:sz w:val="20"/>
          <w:szCs w:val="20"/>
        </w:rPr>
        <w:t>P.O</w:t>
      </w:r>
      <w:proofErr w:type="gramEnd"/>
      <w:r w:rsidR="00092CA1">
        <w:rPr>
          <w:sz w:val="20"/>
          <w:szCs w:val="20"/>
        </w:rPr>
        <w:t>.stav-trade</w:t>
      </w:r>
      <w:proofErr w:type="spellEnd"/>
      <w:r w:rsidR="00092CA1">
        <w:rPr>
          <w:sz w:val="20"/>
          <w:szCs w:val="20"/>
        </w:rPr>
        <w:t>, spol. s.r.o.</w:t>
      </w:r>
    </w:p>
    <w:p w:rsidR="00C76430" w:rsidRPr="00926127" w:rsidRDefault="009637D4" w:rsidP="00C76430">
      <w:pPr>
        <w:pStyle w:val="Zkladntext"/>
        <w:tabs>
          <w:tab w:val="left" w:pos="0"/>
          <w:tab w:val="num" w:pos="567"/>
        </w:tabs>
        <w:ind w:left="567" w:hanging="567"/>
        <w:rPr>
          <w:rFonts w:ascii="Arial" w:hAnsi="Arial" w:cs="Arial"/>
          <w:sz w:val="20"/>
          <w:szCs w:val="20"/>
        </w:rPr>
      </w:pPr>
      <w:r w:rsidRPr="00926127">
        <w:rPr>
          <w:rFonts w:ascii="Arial" w:hAnsi="Arial" w:cs="Arial"/>
          <w:sz w:val="20"/>
        </w:rPr>
        <w:tab/>
      </w:r>
      <w:r w:rsidR="00C76430">
        <w:rPr>
          <w:rFonts w:ascii="Arial" w:hAnsi="Arial" w:cs="Arial"/>
          <w:sz w:val="20"/>
          <w:szCs w:val="20"/>
        </w:rPr>
        <w:t>se sídlem:</w:t>
      </w:r>
      <w:r w:rsidR="00C76430">
        <w:rPr>
          <w:rFonts w:ascii="Arial" w:hAnsi="Arial" w:cs="Arial"/>
          <w:sz w:val="20"/>
          <w:szCs w:val="20"/>
        </w:rPr>
        <w:tab/>
      </w:r>
      <w:r w:rsidR="00C76430">
        <w:rPr>
          <w:rFonts w:ascii="Arial" w:hAnsi="Arial" w:cs="Arial"/>
          <w:sz w:val="20"/>
          <w:szCs w:val="20"/>
        </w:rPr>
        <w:tab/>
      </w:r>
      <w:r w:rsidR="00C76430">
        <w:rPr>
          <w:rFonts w:ascii="Arial" w:hAnsi="Arial" w:cs="Arial"/>
          <w:sz w:val="20"/>
          <w:szCs w:val="20"/>
        </w:rPr>
        <w:tab/>
      </w:r>
      <w:r w:rsidR="00092CA1">
        <w:rPr>
          <w:rFonts w:ascii="Arial" w:hAnsi="Arial" w:cs="Arial"/>
          <w:sz w:val="20"/>
          <w:szCs w:val="20"/>
        </w:rPr>
        <w:t>Bohumínská 404/14, 733 01 Karviná</w:t>
      </w:r>
    </w:p>
    <w:p w:rsidR="00C76430" w:rsidRDefault="00C76430" w:rsidP="00C76430">
      <w:pPr>
        <w:pStyle w:val="Zkladntext"/>
        <w:tabs>
          <w:tab w:val="left" w:pos="0"/>
          <w:tab w:val="num" w:pos="567"/>
        </w:tabs>
        <w:ind w:left="567" w:hanging="567"/>
        <w:rPr>
          <w:rFonts w:ascii="Arial" w:hAnsi="Arial" w:cs="Arial"/>
          <w:sz w:val="20"/>
          <w:szCs w:val="20"/>
        </w:rPr>
      </w:pPr>
      <w:r>
        <w:rPr>
          <w:rFonts w:ascii="Arial" w:hAnsi="Arial" w:cs="Arial"/>
          <w:sz w:val="20"/>
          <w:szCs w:val="20"/>
        </w:rPr>
        <w:tab/>
        <w:t>zastoupen:</w:t>
      </w:r>
      <w:r>
        <w:rPr>
          <w:rFonts w:ascii="Arial" w:hAnsi="Arial" w:cs="Arial"/>
          <w:sz w:val="20"/>
          <w:szCs w:val="20"/>
        </w:rPr>
        <w:tab/>
      </w:r>
      <w:r>
        <w:rPr>
          <w:rFonts w:ascii="Arial" w:hAnsi="Arial" w:cs="Arial"/>
          <w:sz w:val="20"/>
          <w:szCs w:val="20"/>
        </w:rPr>
        <w:tab/>
      </w:r>
      <w:r>
        <w:rPr>
          <w:rFonts w:ascii="Arial" w:hAnsi="Arial" w:cs="Arial"/>
          <w:sz w:val="20"/>
          <w:szCs w:val="20"/>
        </w:rPr>
        <w:tab/>
      </w:r>
      <w:r w:rsidR="00092CA1">
        <w:rPr>
          <w:rFonts w:ascii="Arial" w:hAnsi="Arial" w:cs="Arial"/>
          <w:sz w:val="20"/>
          <w:szCs w:val="20"/>
        </w:rPr>
        <w:t xml:space="preserve">Ing. Bogdan </w:t>
      </w:r>
      <w:proofErr w:type="spellStart"/>
      <w:r w:rsidR="00092CA1">
        <w:rPr>
          <w:rFonts w:ascii="Arial" w:hAnsi="Arial" w:cs="Arial"/>
          <w:sz w:val="20"/>
          <w:szCs w:val="20"/>
        </w:rPr>
        <w:t>Kujawa</w:t>
      </w:r>
      <w:proofErr w:type="spellEnd"/>
    </w:p>
    <w:p w:rsidR="00C76430" w:rsidRDefault="00C76430" w:rsidP="00C76430">
      <w:pPr>
        <w:pStyle w:val="Zkladntext"/>
        <w:tabs>
          <w:tab w:val="left" w:pos="0"/>
          <w:tab w:val="num" w:pos="567"/>
        </w:tabs>
        <w:ind w:left="567" w:hanging="567"/>
        <w:rPr>
          <w:rFonts w:ascii="Arial" w:hAnsi="Arial" w:cs="Arial"/>
          <w:sz w:val="20"/>
          <w:szCs w:val="20"/>
        </w:rPr>
      </w:pPr>
      <w:r>
        <w:rPr>
          <w:rFonts w:ascii="Arial" w:hAnsi="Arial" w:cs="Arial"/>
          <w:sz w:val="20"/>
          <w:szCs w:val="20"/>
        </w:rPr>
        <w:tab/>
        <w:t>ve věcech technických:</w:t>
      </w:r>
      <w:r>
        <w:rPr>
          <w:rFonts w:ascii="Arial" w:hAnsi="Arial" w:cs="Arial"/>
          <w:sz w:val="20"/>
          <w:szCs w:val="20"/>
        </w:rPr>
        <w:tab/>
      </w:r>
      <w:r>
        <w:rPr>
          <w:rFonts w:ascii="Arial" w:hAnsi="Arial" w:cs="Arial"/>
          <w:sz w:val="20"/>
          <w:szCs w:val="20"/>
        </w:rPr>
        <w:tab/>
      </w:r>
      <w:r w:rsidR="00D41F61">
        <w:rPr>
          <w:rFonts w:ascii="Arial" w:hAnsi="Arial" w:cs="Arial"/>
          <w:sz w:val="20"/>
          <w:szCs w:val="20"/>
        </w:rPr>
        <w:t>……….</w:t>
      </w:r>
    </w:p>
    <w:p w:rsidR="008C35C6" w:rsidRDefault="00C76430" w:rsidP="00C76430">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008C35C6">
        <w:rPr>
          <w:rFonts w:ascii="Arial" w:hAnsi="Arial" w:cs="Arial"/>
          <w:sz w:val="20"/>
          <w:szCs w:val="20"/>
        </w:rPr>
        <w:t>e-mail:</w:t>
      </w:r>
      <w:r w:rsidR="008C35C6">
        <w:rPr>
          <w:rFonts w:ascii="Arial" w:hAnsi="Arial" w:cs="Arial"/>
          <w:sz w:val="20"/>
          <w:szCs w:val="20"/>
        </w:rPr>
        <w:tab/>
      </w:r>
      <w:r w:rsidR="008C35C6">
        <w:rPr>
          <w:rFonts w:ascii="Arial" w:hAnsi="Arial" w:cs="Arial"/>
          <w:sz w:val="20"/>
          <w:szCs w:val="20"/>
        </w:rPr>
        <w:tab/>
      </w:r>
      <w:r w:rsidR="008C35C6">
        <w:rPr>
          <w:rFonts w:ascii="Arial" w:hAnsi="Arial" w:cs="Arial"/>
          <w:sz w:val="20"/>
          <w:szCs w:val="20"/>
        </w:rPr>
        <w:tab/>
      </w:r>
      <w:r w:rsidR="008C35C6">
        <w:rPr>
          <w:rFonts w:ascii="Arial" w:hAnsi="Arial" w:cs="Arial"/>
          <w:sz w:val="20"/>
          <w:szCs w:val="20"/>
        </w:rPr>
        <w:tab/>
      </w:r>
      <w:r w:rsidR="00D41F61">
        <w:rPr>
          <w:rFonts w:ascii="Arial" w:hAnsi="Arial" w:cs="Arial"/>
          <w:sz w:val="20"/>
          <w:szCs w:val="20"/>
        </w:rPr>
        <w:t>……….</w:t>
      </w:r>
    </w:p>
    <w:p w:rsidR="00C76430" w:rsidRPr="002B0037" w:rsidRDefault="008C35C6" w:rsidP="00C76430">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00C76430" w:rsidRPr="002B0037">
        <w:rPr>
          <w:rFonts w:ascii="Arial" w:hAnsi="Arial" w:cs="Arial"/>
          <w:sz w:val="20"/>
          <w:szCs w:val="20"/>
        </w:rPr>
        <w:t>IČ:</w:t>
      </w:r>
      <w:r w:rsidR="00C76430" w:rsidRPr="002B0037">
        <w:rPr>
          <w:rFonts w:ascii="Arial" w:hAnsi="Arial" w:cs="Arial"/>
          <w:sz w:val="20"/>
          <w:szCs w:val="20"/>
        </w:rPr>
        <w:tab/>
      </w:r>
      <w:r w:rsidR="00C76430">
        <w:rPr>
          <w:rFonts w:ascii="Arial" w:hAnsi="Arial" w:cs="Arial"/>
          <w:sz w:val="20"/>
          <w:szCs w:val="20"/>
        </w:rPr>
        <w:tab/>
      </w:r>
      <w:r w:rsidR="00C76430">
        <w:rPr>
          <w:rFonts w:ascii="Arial" w:hAnsi="Arial" w:cs="Arial"/>
          <w:sz w:val="20"/>
          <w:szCs w:val="20"/>
        </w:rPr>
        <w:tab/>
      </w:r>
      <w:r w:rsidR="00C76430">
        <w:rPr>
          <w:rFonts w:ascii="Arial" w:hAnsi="Arial" w:cs="Arial"/>
          <w:sz w:val="20"/>
          <w:szCs w:val="20"/>
        </w:rPr>
        <w:tab/>
      </w:r>
      <w:r w:rsidR="00092CA1">
        <w:rPr>
          <w:rFonts w:ascii="Arial" w:hAnsi="Arial" w:cs="Arial"/>
          <w:sz w:val="20"/>
          <w:szCs w:val="20"/>
        </w:rPr>
        <w:t>277 89 012</w:t>
      </w:r>
    </w:p>
    <w:p w:rsidR="00C76430" w:rsidRPr="002B0037" w:rsidRDefault="00C76430" w:rsidP="00C76430">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2B0037">
        <w:rPr>
          <w:rFonts w:ascii="Arial" w:hAnsi="Arial" w:cs="Arial"/>
          <w:sz w:val="20"/>
          <w:szCs w:val="20"/>
        </w:rPr>
        <w:t>DIČ:</w:t>
      </w:r>
      <w:r w:rsidRPr="002B0037">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092CA1">
        <w:rPr>
          <w:rFonts w:ascii="Arial" w:hAnsi="Arial" w:cs="Arial"/>
          <w:sz w:val="20"/>
          <w:szCs w:val="20"/>
        </w:rPr>
        <w:t>CZ27789012</w:t>
      </w:r>
    </w:p>
    <w:p w:rsidR="00C76430" w:rsidRDefault="00C76430" w:rsidP="00356608">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00092CA1">
        <w:rPr>
          <w:rFonts w:ascii="Arial" w:hAnsi="Arial" w:cs="Arial"/>
          <w:sz w:val="20"/>
          <w:szCs w:val="20"/>
        </w:rPr>
        <w:t>bankovní spojení:</w:t>
      </w:r>
      <w:r w:rsidR="00092CA1">
        <w:rPr>
          <w:rFonts w:ascii="Arial" w:hAnsi="Arial" w:cs="Arial"/>
          <w:sz w:val="20"/>
          <w:szCs w:val="20"/>
        </w:rPr>
        <w:tab/>
      </w:r>
      <w:r w:rsidR="00092CA1">
        <w:rPr>
          <w:rFonts w:ascii="Arial" w:hAnsi="Arial" w:cs="Arial"/>
          <w:sz w:val="20"/>
          <w:szCs w:val="20"/>
        </w:rPr>
        <w:tab/>
      </w:r>
      <w:r w:rsidR="005F05BD">
        <w:rPr>
          <w:rFonts w:ascii="Arial" w:hAnsi="Arial" w:cs="Arial"/>
          <w:sz w:val="20"/>
          <w:szCs w:val="20"/>
        </w:rPr>
        <w:t>……….</w:t>
      </w:r>
    </w:p>
    <w:p w:rsidR="009637D4" w:rsidRDefault="00092CA1" w:rsidP="005F05BD">
      <w:pPr>
        <w:pStyle w:val="Zkladntext"/>
        <w:tabs>
          <w:tab w:val="left" w:pos="0"/>
          <w:tab w:val="num" w:pos="567"/>
        </w:tabs>
        <w:ind w:left="567" w:hanging="567"/>
        <w:rPr>
          <w:rFonts w:ascii="Arial" w:hAnsi="Arial" w:cs="Arial"/>
          <w:sz w:val="20"/>
          <w:szCs w:val="20"/>
        </w:rPr>
      </w:pPr>
      <w:r>
        <w:rPr>
          <w:rFonts w:ascii="Arial" w:hAnsi="Arial" w:cs="Arial"/>
          <w:sz w:val="20"/>
          <w:szCs w:val="20"/>
        </w:rPr>
        <w:tab/>
        <w:t>č. 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5F05BD">
        <w:rPr>
          <w:rFonts w:ascii="Arial" w:hAnsi="Arial" w:cs="Arial"/>
          <w:sz w:val="20"/>
          <w:szCs w:val="20"/>
        </w:rPr>
        <w:t>……….</w:t>
      </w:r>
    </w:p>
    <w:p w:rsidR="005F05BD" w:rsidRPr="00926127" w:rsidRDefault="005F05BD" w:rsidP="005F05BD">
      <w:pPr>
        <w:pStyle w:val="Zkladntext"/>
        <w:tabs>
          <w:tab w:val="left" w:pos="0"/>
          <w:tab w:val="num" w:pos="567"/>
        </w:tabs>
        <w:ind w:left="567" w:hanging="567"/>
        <w:rPr>
          <w:rFonts w:ascii="Arial" w:hAnsi="Arial" w:cs="Arial"/>
          <w:sz w:val="20"/>
        </w:rPr>
      </w:pPr>
    </w:p>
    <w:p w:rsidR="009637D4" w:rsidRPr="00926127" w:rsidRDefault="009637D4" w:rsidP="006B7CEB">
      <w:pPr>
        <w:ind w:left="567"/>
        <w:rPr>
          <w:rFonts w:ascii="Arial" w:hAnsi="Arial" w:cs="Arial"/>
        </w:rPr>
      </w:pPr>
      <w:r w:rsidRPr="00926127">
        <w:rPr>
          <w:rFonts w:ascii="Arial" w:hAnsi="Arial" w:cs="Arial"/>
          <w:b/>
          <w:bCs/>
          <w:iCs/>
        </w:rPr>
        <w:t>(dále jen zhotovitel)</w:t>
      </w:r>
    </w:p>
    <w:p w:rsidR="009637D4" w:rsidRDefault="009637D4" w:rsidP="008D049E">
      <w:pPr>
        <w:ind w:left="567" w:hanging="567"/>
        <w:jc w:val="center"/>
        <w:rPr>
          <w:b/>
          <w:bCs/>
          <w:sz w:val="24"/>
          <w:szCs w:val="24"/>
        </w:rPr>
      </w:pPr>
    </w:p>
    <w:p w:rsidR="00124EC7" w:rsidRDefault="00124EC7" w:rsidP="008D049E">
      <w:pPr>
        <w:ind w:left="567" w:hanging="567"/>
        <w:jc w:val="center"/>
        <w:rPr>
          <w:b/>
          <w:bCs/>
          <w:sz w:val="24"/>
          <w:szCs w:val="24"/>
        </w:rPr>
      </w:pPr>
    </w:p>
    <w:p w:rsidR="008B3D44" w:rsidRPr="00926127" w:rsidRDefault="008B3D44" w:rsidP="006B7CEB">
      <w:pPr>
        <w:pStyle w:val="Nadpis1"/>
        <w:tabs>
          <w:tab w:val="clear" w:pos="540"/>
        </w:tabs>
        <w:suppressAutoHyphens/>
        <w:spacing w:before="0" w:after="80" w:line="240" w:lineRule="atLeast"/>
        <w:jc w:val="both"/>
        <w:rPr>
          <w:sz w:val="28"/>
          <w:szCs w:val="28"/>
        </w:rPr>
      </w:pPr>
      <w:r w:rsidRPr="00926127">
        <w:rPr>
          <w:sz w:val="28"/>
          <w:szCs w:val="28"/>
        </w:rPr>
        <w:t>Předmět smlouvy</w:t>
      </w:r>
    </w:p>
    <w:p w:rsidR="00B710EA" w:rsidRDefault="008B3D44" w:rsidP="00235900">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Předmětem </w:t>
      </w:r>
      <w:r w:rsidR="00184737">
        <w:rPr>
          <w:rFonts w:ascii="Arial" w:hAnsi="Arial" w:cs="Arial"/>
          <w:sz w:val="20"/>
          <w:szCs w:val="20"/>
        </w:rPr>
        <w:t xml:space="preserve">této </w:t>
      </w:r>
      <w:r w:rsidRPr="00926127">
        <w:rPr>
          <w:rFonts w:ascii="Arial" w:hAnsi="Arial" w:cs="Arial"/>
          <w:sz w:val="20"/>
          <w:szCs w:val="20"/>
        </w:rPr>
        <w:t xml:space="preserve">smlouvy je </w:t>
      </w:r>
      <w:r w:rsidR="003E2EFE">
        <w:rPr>
          <w:rFonts w:ascii="Arial" w:hAnsi="Arial" w:cs="Arial"/>
          <w:sz w:val="20"/>
          <w:szCs w:val="20"/>
        </w:rPr>
        <w:t xml:space="preserve">provedení </w:t>
      </w:r>
      <w:proofErr w:type="gramStart"/>
      <w:r w:rsidR="003E2EFE">
        <w:rPr>
          <w:rFonts w:ascii="Arial" w:hAnsi="Arial" w:cs="Arial"/>
          <w:sz w:val="20"/>
          <w:szCs w:val="20"/>
        </w:rPr>
        <w:t xml:space="preserve">díla - </w:t>
      </w:r>
      <w:r w:rsidRPr="00926127">
        <w:rPr>
          <w:rFonts w:ascii="Arial" w:hAnsi="Arial" w:cs="Arial"/>
          <w:sz w:val="20"/>
          <w:szCs w:val="20"/>
        </w:rPr>
        <w:t>stavby</w:t>
      </w:r>
      <w:proofErr w:type="gramEnd"/>
      <w:r w:rsidRPr="00926127">
        <w:rPr>
          <w:rFonts w:ascii="Arial" w:hAnsi="Arial" w:cs="Arial"/>
          <w:sz w:val="20"/>
          <w:szCs w:val="20"/>
        </w:rPr>
        <w:t xml:space="preserve"> </w:t>
      </w:r>
      <w:r w:rsidRPr="000B03A0">
        <w:rPr>
          <w:rFonts w:ascii="Arial" w:hAnsi="Arial" w:cs="Arial"/>
          <w:b/>
          <w:sz w:val="20"/>
          <w:szCs w:val="20"/>
        </w:rPr>
        <w:t>„</w:t>
      </w:r>
      <w:r w:rsidR="000B03A0" w:rsidRPr="000B03A0">
        <w:rPr>
          <w:rFonts w:ascii="Arial" w:hAnsi="Arial" w:cs="Arial"/>
          <w:b/>
          <w:sz w:val="20"/>
          <w:szCs w:val="20"/>
        </w:rPr>
        <w:t xml:space="preserve">Moderní výukové metody na </w:t>
      </w:r>
      <w:r w:rsidR="00235900">
        <w:rPr>
          <w:rFonts w:ascii="Arial" w:hAnsi="Arial" w:cs="Arial"/>
          <w:b/>
          <w:sz w:val="20"/>
          <w:szCs w:val="20"/>
        </w:rPr>
        <w:t>základních školách</w:t>
      </w:r>
      <w:r w:rsidR="000B03A0" w:rsidRPr="000B03A0">
        <w:rPr>
          <w:rFonts w:ascii="Arial" w:hAnsi="Arial" w:cs="Arial"/>
          <w:b/>
          <w:sz w:val="20"/>
          <w:szCs w:val="20"/>
        </w:rPr>
        <w:t xml:space="preserve"> v Českém Těšíně</w:t>
      </w:r>
      <w:r w:rsidR="002B118B" w:rsidRPr="000B03A0">
        <w:rPr>
          <w:rFonts w:ascii="Arial" w:hAnsi="Arial" w:cs="Arial"/>
          <w:b/>
          <w:sz w:val="20"/>
          <w:szCs w:val="20"/>
        </w:rPr>
        <w:t>“</w:t>
      </w:r>
      <w:r w:rsidR="00235900">
        <w:rPr>
          <w:rFonts w:ascii="Arial" w:hAnsi="Arial" w:cs="Arial"/>
          <w:b/>
          <w:sz w:val="20"/>
          <w:szCs w:val="20"/>
        </w:rPr>
        <w:t xml:space="preserve"> </w:t>
      </w:r>
      <w:r w:rsidR="00481701">
        <w:rPr>
          <w:rFonts w:ascii="Arial" w:hAnsi="Arial" w:cs="Arial"/>
          <w:sz w:val="20"/>
          <w:szCs w:val="20"/>
        </w:rPr>
        <w:t>–</w:t>
      </w:r>
      <w:r w:rsidR="00B17702">
        <w:rPr>
          <w:rFonts w:ascii="Arial" w:hAnsi="Arial" w:cs="Arial"/>
          <w:sz w:val="20"/>
          <w:szCs w:val="20"/>
        </w:rPr>
        <w:t xml:space="preserve"> </w:t>
      </w:r>
      <w:r w:rsidR="00481701">
        <w:rPr>
          <w:rFonts w:ascii="Arial" w:hAnsi="Arial" w:cs="Arial"/>
          <w:sz w:val="20"/>
          <w:szCs w:val="20"/>
        </w:rPr>
        <w:t xml:space="preserve">stavební objekty </w:t>
      </w:r>
      <w:r w:rsidR="00B17702" w:rsidRPr="00416FE8">
        <w:rPr>
          <w:rFonts w:ascii="Arial" w:hAnsi="Arial" w:cs="Arial"/>
          <w:sz w:val="20"/>
          <w:szCs w:val="20"/>
        </w:rPr>
        <w:t>SO 04</w:t>
      </w:r>
      <w:r w:rsidR="00A12B56">
        <w:rPr>
          <w:rFonts w:ascii="Arial" w:hAnsi="Arial" w:cs="Arial"/>
          <w:sz w:val="20"/>
          <w:szCs w:val="20"/>
        </w:rPr>
        <w:t xml:space="preserve">, </w:t>
      </w:r>
      <w:r w:rsidR="00B46C6E">
        <w:rPr>
          <w:rFonts w:ascii="Arial" w:hAnsi="Arial" w:cs="Arial"/>
          <w:sz w:val="20"/>
          <w:szCs w:val="20"/>
        </w:rPr>
        <w:t>SO 07</w:t>
      </w:r>
      <w:r w:rsidR="00A12B56">
        <w:rPr>
          <w:rFonts w:ascii="Arial" w:hAnsi="Arial" w:cs="Arial"/>
          <w:sz w:val="20"/>
          <w:szCs w:val="20"/>
        </w:rPr>
        <w:t xml:space="preserve"> a SO 09</w:t>
      </w:r>
      <w:r w:rsidR="00B46C6E">
        <w:rPr>
          <w:rFonts w:ascii="Arial" w:hAnsi="Arial" w:cs="Arial"/>
          <w:sz w:val="20"/>
          <w:szCs w:val="20"/>
        </w:rPr>
        <w:t xml:space="preserve"> na škole s názvem </w:t>
      </w:r>
      <w:r w:rsidR="004C6951" w:rsidRPr="004C6951">
        <w:rPr>
          <w:rFonts w:ascii="Arial" w:hAnsi="Arial" w:cs="Arial"/>
          <w:sz w:val="20"/>
          <w:szCs w:val="20"/>
        </w:rPr>
        <w:t xml:space="preserve">Polská základní škola a mateřská škola – Polska </w:t>
      </w:r>
      <w:proofErr w:type="spellStart"/>
      <w:r w:rsidR="004C6951" w:rsidRPr="004C6951">
        <w:rPr>
          <w:rFonts w:ascii="Arial" w:hAnsi="Arial" w:cs="Arial"/>
          <w:sz w:val="20"/>
          <w:szCs w:val="20"/>
        </w:rPr>
        <w:t>Szkoła</w:t>
      </w:r>
      <w:proofErr w:type="spellEnd"/>
      <w:r w:rsidR="004C6951" w:rsidRPr="004C6951">
        <w:rPr>
          <w:rFonts w:ascii="Arial" w:hAnsi="Arial" w:cs="Arial"/>
          <w:sz w:val="20"/>
          <w:szCs w:val="20"/>
        </w:rPr>
        <w:t xml:space="preserve"> </w:t>
      </w:r>
      <w:proofErr w:type="spellStart"/>
      <w:r w:rsidR="004C6951" w:rsidRPr="004C6951">
        <w:rPr>
          <w:rFonts w:ascii="Arial" w:hAnsi="Arial" w:cs="Arial"/>
          <w:sz w:val="20"/>
          <w:szCs w:val="20"/>
        </w:rPr>
        <w:t>Podstawowa</w:t>
      </w:r>
      <w:proofErr w:type="spellEnd"/>
      <w:r w:rsidR="004C6951" w:rsidRPr="004C6951">
        <w:rPr>
          <w:rFonts w:ascii="Arial" w:hAnsi="Arial" w:cs="Arial"/>
          <w:sz w:val="20"/>
          <w:szCs w:val="20"/>
        </w:rPr>
        <w:t xml:space="preserve"> i </w:t>
      </w:r>
      <w:proofErr w:type="spellStart"/>
      <w:r w:rsidR="004C6951" w:rsidRPr="004C6951">
        <w:rPr>
          <w:rFonts w:ascii="Arial" w:hAnsi="Arial" w:cs="Arial"/>
          <w:sz w:val="20"/>
          <w:szCs w:val="20"/>
        </w:rPr>
        <w:t>Przedszkole</w:t>
      </w:r>
      <w:proofErr w:type="spellEnd"/>
      <w:r w:rsidR="004C6951" w:rsidRPr="004C6951">
        <w:rPr>
          <w:rFonts w:ascii="Arial" w:hAnsi="Arial" w:cs="Arial"/>
          <w:sz w:val="20"/>
          <w:szCs w:val="20"/>
        </w:rPr>
        <w:t xml:space="preserve"> Český Těšín, příspěvková organizace</w:t>
      </w:r>
      <w:r w:rsidR="002B118B" w:rsidRPr="00926127">
        <w:rPr>
          <w:rFonts w:ascii="Arial" w:hAnsi="Arial" w:cs="Arial"/>
          <w:sz w:val="20"/>
          <w:szCs w:val="20"/>
        </w:rPr>
        <w:t xml:space="preserve"> </w:t>
      </w:r>
      <w:r w:rsidRPr="00926127">
        <w:rPr>
          <w:rFonts w:ascii="Arial" w:hAnsi="Arial" w:cs="Arial"/>
          <w:sz w:val="20"/>
          <w:szCs w:val="20"/>
        </w:rPr>
        <w:t xml:space="preserve">(dále </w:t>
      </w:r>
      <w:r w:rsidR="00EB3944">
        <w:rPr>
          <w:rFonts w:ascii="Arial" w:hAnsi="Arial" w:cs="Arial"/>
          <w:sz w:val="20"/>
          <w:szCs w:val="20"/>
        </w:rPr>
        <w:t xml:space="preserve">též </w:t>
      </w:r>
      <w:r w:rsidRPr="00926127">
        <w:rPr>
          <w:rFonts w:ascii="Arial" w:hAnsi="Arial" w:cs="Arial"/>
          <w:sz w:val="20"/>
          <w:szCs w:val="20"/>
        </w:rPr>
        <w:t>„stavba</w:t>
      </w:r>
      <w:r w:rsidR="00B71F3C" w:rsidRPr="00926127">
        <w:rPr>
          <w:rFonts w:ascii="Arial" w:hAnsi="Arial" w:cs="Arial"/>
          <w:sz w:val="20"/>
          <w:szCs w:val="20"/>
        </w:rPr>
        <w:t>“ nebo „dílo“</w:t>
      </w:r>
      <w:r w:rsidRPr="00926127">
        <w:rPr>
          <w:rFonts w:ascii="Arial" w:hAnsi="Arial" w:cs="Arial"/>
          <w:sz w:val="20"/>
          <w:szCs w:val="20"/>
        </w:rPr>
        <w:t>), dle projektové dokumentace zpracované</w:t>
      </w:r>
      <w:r w:rsidR="000B03A0">
        <w:rPr>
          <w:rFonts w:ascii="Arial" w:hAnsi="Arial" w:cs="Arial"/>
          <w:sz w:val="20"/>
          <w:szCs w:val="20"/>
        </w:rPr>
        <w:t xml:space="preserve"> Ing. Lukášem Roubalem </w:t>
      </w:r>
      <w:r w:rsidRPr="00926127">
        <w:rPr>
          <w:rFonts w:ascii="Arial" w:hAnsi="Arial" w:cs="Arial"/>
          <w:sz w:val="20"/>
          <w:szCs w:val="20"/>
        </w:rPr>
        <w:t>(dál</w:t>
      </w:r>
      <w:r w:rsidR="003E2EFE">
        <w:rPr>
          <w:rFonts w:ascii="Arial" w:hAnsi="Arial" w:cs="Arial"/>
          <w:sz w:val="20"/>
          <w:szCs w:val="20"/>
        </w:rPr>
        <w:t>e jen „projektová dokumentace“)</w:t>
      </w:r>
      <w:r w:rsidR="002C70BF">
        <w:rPr>
          <w:rFonts w:ascii="Arial" w:hAnsi="Arial" w:cs="Arial"/>
          <w:sz w:val="20"/>
          <w:szCs w:val="20"/>
        </w:rPr>
        <w:t xml:space="preserve">, </w:t>
      </w:r>
      <w:r w:rsidR="003E2EFE">
        <w:rPr>
          <w:rFonts w:ascii="Arial" w:hAnsi="Arial" w:cs="Arial"/>
          <w:sz w:val="20"/>
          <w:szCs w:val="20"/>
        </w:rPr>
        <w:t>dle zadávacích podmínek této zakázky</w:t>
      </w:r>
      <w:r w:rsidR="002C70BF">
        <w:rPr>
          <w:rFonts w:ascii="Arial" w:hAnsi="Arial" w:cs="Arial"/>
          <w:sz w:val="20"/>
          <w:szCs w:val="20"/>
        </w:rPr>
        <w:t xml:space="preserve"> a dle této smlouvy.</w:t>
      </w:r>
      <w:r w:rsidR="00BB486E">
        <w:rPr>
          <w:rFonts w:ascii="Arial" w:hAnsi="Arial" w:cs="Arial"/>
          <w:sz w:val="20"/>
          <w:szCs w:val="20"/>
        </w:rPr>
        <w:t xml:space="preserve"> </w:t>
      </w:r>
    </w:p>
    <w:p w:rsidR="00B710EA" w:rsidRDefault="00BB486E" w:rsidP="00235900">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 xml:space="preserve">Veškeré požadavky vyplývající ze zadávacích podmínek této zakázky, které nejsou v této smlouvě výslovně uvedeny, jsou pro plnění předmětu smlouvy závazné. </w:t>
      </w:r>
    </w:p>
    <w:p w:rsidR="004D395D" w:rsidRDefault="00A36B5D" w:rsidP="00235900">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prohlašuje, že je odborně způsobilý k zajištění předmětu plnění podle </w:t>
      </w:r>
      <w:r w:rsidR="00EB3944">
        <w:rPr>
          <w:rFonts w:ascii="Arial" w:hAnsi="Arial" w:cs="Arial"/>
          <w:sz w:val="20"/>
          <w:szCs w:val="20"/>
        </w:rPr>
        <w:t xml:space="preserve">této </w:t>
      </w:r>
      <w:r w:rsidRPr="00926127">
        <w:rPr>
          <w:rFonts w:ascii="Arial" w:hAnsi="Arial" w:cs="Arial"/>
          <w:sz w:val="20"/>
          <w:szCs w:val="20"/>
        </w:rPr>
        <w:t>smlouvy.</w:t>
      </w:r>
      <w:r w:rsidR="004D395D">
        <w:rPr>
          <w:rFonts w:ascii="Arial" w:hAnsi="Arial" w:cs="Arial"/>
          <w:sz w:val="20"/>
          <w:szCs w:val="20"/>
        </w:rPr>
        <w:t xml:space="preserve"> </w:t>
      </w:r>
    </w:p>
    <w:p w:rsidR="004D395D" w:rsidRDefault="001551E5" w:rsidP="00235900">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 xml:space="preserve">Zhotovitel </w:t>
      </w:r>
      <w:r w:rsidR="001C3E59">
        <w:rPr>
          <w:rFonts w:ascii="Arial" w:hAnsi="Arial" w:cs="Arial"/>
          <w:sz w:val="20"/>
          <w:szCs w:val="20"/>
        </w:rPr>
        <w:t xml:space="preserve">je povinen mít </w:t>
      </w:r>
      <w:r w:rsidR="003D6FE8">
        <w:rPr>
          <w:rFonts w:ascii="Arial" w:hAnsi="Arial" w:cs="Arial"/>
          <w:sz w:val="20"/>
          <w:szCs w:val="20"/>
        </w:rPr>
        <w:t xml:space="preserve">po celou dobu platnosti a účinnosti této smlouvy o dílo </w:t>
      </w:r>
      <w:r w:rsidR="001C3E59">
        <w:rPr>
          <w:rFonts w:ascii="Arial" w:hAnsi="Arial" w:cs="Arial"/>
          <w:sz w:val="20"/>
          <w:szCs w:val="20"/>
        </w:rPr>
        <w:t>pojištěnou svou odpovědnost za škodu způsobenou jím objednateli včetně škod způsobených třetím osobám jeho činností, činností jeho pracovníků nebo poddodavatelů a jejich pracovníky</w:t>
      </w:r>
      <w:r w:rsidR="00235900">
        <w:rPr>
          <w:rFonts w:ascii="Arial" w:hAnsi="Arial" w:cs="Arial"/>
          <w:sz w:val="20"/>
          <w:szCs w:val="20"/>
        </w:rPr>
        <w:t>,</w:t>
      </w:r>
      <w:r w:rsidR="00696985">
        <w:rPr>
          <w:rFonts w:ascii="Arial" w:hAnsi="Arial" w:cs="Arial"/>
          <w:sz w:val="20"/>
          <w:szCs w:val="20"/>
        </w:rPr>
        <w:t xml:space="preserve"> a to ve výši </w:t>
      </w:r>
      <w:r w:rsidR="005660C0" w:rsidRPr="004638DB">
        <w:rPr>
          <w:rFonts w:ascii="Arial" w:hAnsi="Arial" w:cs="Arial"/>
          <w:sz w:val="20"/>
          <w:szCs w:val="20"/>
        </w:rPr>
        <w:lastRenderedPageBreak/>
        <w:t xml:space="preserve">minimálně </w:t>
      </w:r>
      <w:r w:rsidR="004638DB" w:rsidRPr="004638DB">
        <w:rPr>
          <w:rFonts w:ascii="Arial" w:hAnsi="Arial" w:cs="Arial"/>
          <w:sz w:val="20"/>
          <w:szCs w:val="20"/>
        </w:rPr>
        <w:t>5</w:t>
      </w:r>
      <w:r w:rsidR="004D395D" w:rsidRPr="004638DB">
        <w:rPr>
          <w:rFonts w:ascii="Arial" w:hAnsi="Arial" w:cs="Arial"/>
          <w:sz w:val="20"/>
          <w:szCs w:val="20"/>
        </w:rPr>
        <w:t xml:space="preserve"> mil. Kč</w:t>
      </w:r>
      <w:r w:rsidR="00696985" w:rsidRPr="004638DB">
        <w:rPr>
          <w:rFonts w:ascii="Arial" w:hAnsi="Arial" w:cs="Arial"/>
          <w:sz w:val="20"/>
          <w:szCs w:val="20"/>
        </w:rPr>
        <w:t>.</w:t>
      </w:r>
      <w:r w:rsidR="004D395D" w:rsidRPr="004638DB">
        <w:rPr>
          <w:rFonts w:ascii="Arial" w:hAnsi="Arial" w:cs="Arial"/>
          <w:sz w:val="20"/>
          <w:szCs w:val="20"/>
        </w:rPr>
        <w:t xml:space="preserve"> </w:t>
      </w:r>
      <w:r w:rsidR="00696985" w:rsidRPr="004638DB">
        <w:rPr>
          <w:rFonts w:ascii="Arial" w:hAnsi="Arial" w:cs="Arial"/>
          <w:sz w:val="20"/>
          <w:szCs w:val="20"/>
        </w:rPr>
        <w:t>Pojistnou</w:t>
      </w:r>
      <w:r w:rsidR="00696985">
        <w:rPr>
          <w:rFonts w:ascii="Arial" w:hAnsi="Arial" w:cs="Arial"/>
          <w:sz w:val="20"/>
          <w:szCs w:val="20"/>
        </w:rPr>
        <w:t xml:space="preserve"> smlouvu je zhotovitel povinen kdykoliv na požádání předložit zástupci objednatele k nahlédnutí.</w:t>
      </w:r>
    </w:p>
    <w:p w:rsidR="008B3D44" w:rsidRPr="00926127" w:rsidRDefault="00D70ED5" w:rsidP="006B7CEB">
      <w:pPr>
        <w:pStyle w:val="Nadpis2"/>
        <w:suppressAutoHyphens/>
        <w:spacing w:before="0" w:after="80" w:line="240" w:lineRule="atLeast"/>
        <w:ind w:left="540" w:hanging="540"/>
        <w:rPr>
          <w:rFonts w:ascii="Arial" w:hAnsi="Arial" w:cs="Arial"/>
          <w:sz w:val="20"/>
          <w:szCs w:val="20"/>
        </w:rPr>
      </w:pPr>
      <w:r w:rsidRPr="00926127">
        <w:rPr>
          <w:rFonts w:ascii="Arial" w:hAnsi="Arial" w:cs="Arial"/>
          <w:sz w:val="20"/>
          <w:szCs w:val="20"/>
        </w:rPr>
        <w:t>Provedením</w:t>
      </w:r>
      <w:r w:rsidR="008B3D44" w:rsidRPr="00926127">
        <w:rPr>
          <w:rFonts w:ascii="Arial" w:hAnsi="Arial" w:cs="Arial"/>
          <w:sz w:val="20"/>
          <w:szCs w:val="20"/>
        </w:rPr>
        <w:t xml:space="preserve"> stavby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w:t>
      </w:r>
      <w:r w:rsidR="00325D5B" w:rsidRPr="00926127">
        <w:rPr>
          <w:rFonts w:ascii="Arial" w:hAnsi="Arial" w:cs="Arial"/>
          <w:sz w:val="20"/>
          <w:szCs w:val="20"/>
        </w:rPr>
        <w:t>V této souvislosti je zhotovitel z</w:t>
      </w:r>
      <w:r w:rsidR="008B3D44" w:rsidRPr="00926127">
        <w:rPr>
          <w:rFonts w:ascii="Arial" w:hAnsi="Arial" w:cs="Arial"/>
          <w:sz w:val="20"/>
          <w:szCs w:val="20"/>
        </w:rPr>
        <w:t>ejména</w:t>
      </w:r>
      <w:r w:rsidR="00325D5B" w:rsidRPr="00926127">
        <w:rPr>
          <w:rFonts w:ascii="Arial" w:hAnsi="Arial" w:cs="Arial"/>
          <w:sz w:val="20"/>
          <w:szCs w:val="20"/>
        </w:rPr>
        <w:t xml:space="preserve"> povinen</w:t>
      </w:r>
      <w:r w:rsidR="008B3D44" w:rsidRPr="00926127">
        <w:rPr>
          <w:rFonts w:ascii="Arial" w:hAnsi="Arial" w:cs="Arial"/>
          <w:sz w:val="20"/>
          <w:szCs w:val="20"/>
        </w:rPr>
        <w:t>:</w:t>
      </w:r>
    </w:p>
    <w:p w:rsidR="008B3D44" w:rsidRPr="00926127" w:rsidRDefault="00325D5B"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w:t>
      </w:r>
      <w:r w:rsidR="008B3D44" w:rsidRPr="00926127">
        <w:rPr>
          <w:rFonts w:ascii="Arial" w:hAnsi="Arial" w:cs="Arial"/>
        </w:rPr>
        <w:t xml:space="preserve"> </w:t>
      </w:r>
      <w:r w:rsidR="004A1154" w:rsidRPr="00C05295">
        <w:rPr>
          <w:rFonts w:ascii="Arial" w:hAnsi="Arial" w:cs="Arial"/>
        </w:rPr>
        <w:t xml:space="preserve">vytýčení inženýrských sítí a </w:t>
      </w:r>
      <w:r w:rsidR="004406FF" w:rsidRPr="00C05295">
        <w:rPr>
          <w:rFonts w:ascii="Arial" w:hAnsi="Arial" w:cs="Arial"/>
        </w:rPr>
        <w:t>provést</w:t>
      </w:r>
      <w:r w:rsidR="004406FF">
        <w:rPr>
          <w:rFonts w:ascii="Arial" w:hAnsi="Arial" w:cs="Arial"/>
        </w:rPr>
        <w:t xml:space="preserve"> </w:t>
      </w:r>
      <w:r w:rsidR="008B3D44" w:rsidRPr="00926127">
        <w:rPr>
          <w:rFonts w:ascii="Arial" w:hAnsi="Arial" w:cs="Arial"/>
        </w:rPr>
        <w:t>nezbytn</w:t>
      </w:r>
      <w:r w:rsidRPr="00926127">
        <w:rPr>
          <w:rFonts w:ascii="Arial" w:hAnsi="Arial" w:cs="Arial"/>
        </w:rPr>
        <w:t>á</w:t>
      </w:r>
      <w:r w:rsidR="008B3D44" w:rsidRPr="00926127">
        <w:rPr>
          <w:rFonts w:ascii="Arial" w:hAnsi="Arial" w:cs="Arial"/>
        </w:rPr>
        <w:t xml:space="preserve"> opatření nutn</w:t>
      </w:r>
      <w:r w:rsidRPr="00926127">
        <w:rPr>
          <w:rFonts w:ascii="Arial" w:hAnsi="Arial" w:cs="Arial"/>
        </w:rPr>
        <w:t>á</w:t>
      </w:r>
      <w:r w:rsidR="008B3D44" w:rsidRPr="00926127">
        <w:rPr>
          <w:rFonts w:ascii="Arial" w:hAnsi="Arial" w:cs="Arial"/>
        </w:rPr>
        <w:t xml:space="preserve"> pro neporušení veškerých inženýrských sítí během výstavby</w:t>
      </w:r>
      <w:r w:rsidRPr="00926127">
        <w:rPr>
          <w:rFonts w:ascii="Arial" w:hAnsi="Arial" w:cs="Arial"/>
        </w:rPr>
        <w:t>,</w:t>
      </w:r>
    </w:p>
    <w:p w:rsidR="008B3D44" w:rsidRPr="00926127" w:rsidRDefault="00325D5B"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w:t>
      </w:r>
      <w:r w:rsidR="008B3D44" w:rsidRPr="00926127">
        <w:rPr>
          <w:rFonts w:ascii="Arial" w:hAnsi="Arial" w:cs="Arial"/>
        </w:rPr>
        <w:t xml:space="preserve"> všech</w:t>
      </w:r>
      <w:r w:rsidRPr="00926127">
        <w:rPr>
          <w:rFonts w:ascii="Arial" w:hAnsi="Arial" w:cs="Arial"/>
        </w:rPr>
        <w:t>ny</w:t>
      </w:r>
      <w:r w:rsidR="008B3D44" w:rsidRPr="00926127">
        <w:rPr>
          <w:rFonts w:ascii="Arial" w:hAnsi="Arial" w:cs="Arial"/>
        </w:rPr>
        <w:t xml:space="preserve"> nezbytn</w:t>
      </w:r>
      <w:r w:rsidRPr="00926127">
        <w:rPr>
          <w:rFonts w:ascii="Arial" w:hAnsi="Arial" w:cs="Arial"/>
        </w:rPr>
        <w:t>é průzkumy</w:t>
      </w:r>
      <w:r w:rsidR="008B3D44" w:rsidRPr="00926127">
        <w:rPr>
          <w:rFonts w:ascii="Arial" w:hAnsi="Arial" w:cs="Arial"/>
        </w:rPr>
        <w:t xml:space="preserve"> nutn</w:t>
      </w:r>
      <w:r w:rsidRPr="00926127">
        <w:rPr>
          <w:rFonts w:ascii="Arial" w:hAnsi="Arial" w:cs="Arial"/>
        </w:rPr>
        <w:t>é</w:t>
      </w:r>
      <w:r w:rsidR="008B3D44" w:rsidRPr="00926127">
        <w:rPr>
          <w:rFonts w:ascii="Arial" w:hAnsi="Arial" w:cs="Arial"/>
        </w:rPr>
        <w:t xml:space="preserve"> pro řádné provádění a </w:t>
      </w:r>
      <w:r w:rsidR="006C36CE" w:rsidRPr="00926127">
        <w:rPr>
          <w:rFonts w:ascii="Arial" w:hAnsi="Arial" w:cs="Arial"/>
        </w:rPr>
        <w:t xml:space="preserve">ukončení </w:t>
      </w:r>
      <w:r w:rsidR="008B3D44" w:rsidRPr="00926127">
        <w:rPr>
          <w:rFonts w:ascii="Arial" w:hAnsi="Arial" w:cs="Arial"/>
        </w:rPr>
        <w:t>díla v návaznosti na výsledky průzkumů předložených objednatelem</w:t>
      </w:r>
      <w:r w:rsidRPr="00926127">
        <w:rPr>
          <w:rFonts w:ascii="Arial" w:hAnsi="Arial" w:cs="Arial"/>
        </w:rPr>
        <w:t>,</w:t>
      </w:r>
    </w:p>
    <w:p w:rsidR="008B3D44" w:rsidRPr="00926127" w:rsidRDefault="00325D5B"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w:t>
      </w:r>
      <w:r w:rsidR="008B3D44" w:rsidRPr="00926127">
        <w:rPr>
          <w:rFonts w:ascii="Arial" w:hAnsi="Arial" w:cs="Arial"/>
        </w:rPr>
        <w:t xml:space="preserve"> a prov</w:t>
      </w:r>
      <w:r w:rsidRPr="00926127">
        <w:rPr>
          <w:rFonts w:ascii="Arial" w:hAnsi="Arial" w:cs="Arial"/>
        </w:rPr>
        <w:t>ést</w:t>
      </w:r>
      <w:r w:rsidR="008B3D44" w:rsidRPr="00926127">
        <w:rPr>
          <w:rFonts w:ascii="Arial" w:hAnsi="Arial" w:cs="Arial"/>
        </w:rPr>
        <w:t xml:space="preserve"> všech</w:t>
      </w:r>
      <w:r w:rsidRPr="00926127">
        <w:rPr>
          <w:rFonts w:ascii="Arial" w:hAnsi="Arial" w:cs="Arial"/>
        </w:rPr>
        <w:t>na</w:t>
      </w:r>
      <w:r w:rsidR="008B3D44" w:rsidRPr="00926127">
        <w:rPr>
          <w:rFonts w:ascii="Arial" w:hAnsi="Arial" w:cs="Arial"/>
        </w:rPr>
        <w:t xml:space="preserve"> opatření organizačního a stavebně technologického charakteru k řádnému provedení díla</w:t>
      </w:r>
      <w:r w:rsidRPr="00926127">
        <w:rPr>
          <w:rFonts w:ascii="Arial" w:hAnsi="Arial" w:cs="Arial"/>
        </w:rPr>
        <w:t>,</w:t>
      </w:r>
    </w:p>
    <w:p w:rsidR="008B3D44" w:rsidRPr="00926127" w:rsidRDefault="00325D5B"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 xml:space="preserve">provést </w:t>
      </w:r>
      <w:r w:rsidR="008B3D44" w:rsidRPr="00926127">
        <w:rPr>
          <w:rFonts w:ascii="Arial" w:hAnsi="Arial" w:cs="Arial"/>
        </w:rPr>
        <w:t>bezpečnostní opatřen</w:t>
      </w:r>
      <w:r w:rsidRPr="00926127">
        <w:rPr>
          <w:rFonts w:ascii="Arial" w:hAnsi="Arial" w:cs="Arial"/>
        </w:rPr>
        <w:t>í</w:t>
      </w:r>
      <w:r w:rsidR="008B3D44" w:rsidRPr="00926127">
        <w:rPr>
          <w:rFonts w:ascii="Arial" w:hAnsi="Arial" w:cs="Arial"/>
        </w:rPr>
        <w:t xml:space="preserve"> na ochranu osob a majetku (zejména chodců a vozidel v místech dotčených stavbou)</w:t>
      </w:r>
      <w:r w:rsidRPr="00926127">
        <w:rPr>
          <w:rFonts w:ascii="Arial" w:hAnsi="Arial" w:cs="Arial"/>
        </w:rPr>
        <w:t>,</w:t>
      </w:r>
    </w:p>
    <w:p w:rsidR="008B3D44" w:rsidRPr="00926127" w:rsidRDefault="007C3126"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zpracovat dílenskou</w:t>
      </w:r>
      <w:r w:rsidR="00EB3944">
        <w:rPr>
          <w:rFonts w:ascii="Arial" w:hAnsi="Arial" w:cs="Arial"/>
        </w:rPr>
        <w:t xml:space="preserve"> a výrobní</w:t>
      </w:r>
      <w:r w:rsidRPr="00926127">
        <w:rPr>
          <w:rFonts w:ascii="Arial" w:hAnsi="Arial" w:cs="Arial"/>
        </w:rPr>
        <w:t xml:space="preserve"> dokumentaci potřebnou</w:t>
      </w:r>
      <w:r w:rsidR="008B3D44" w:rsidRPr="00926127">
        <w:rPr>
          <w:rFonts w:ascii="Arial" w:hAnsi="Arial" w:cs="Arial"/>
        </w:rPr>
        <w:t xml:space="preserve"> pro provedení stavby</w:t>
      </w:r>
      <w:r w:rsidR="00325D5B" w:rsidRPr="00926127">
        <w:rPr>
          <w:rFonts w:ascii="Arial" w:hAnsi="Arial" w:cs="Arial"/>
        </w:rPr>
        <w:t>,</w:t>
      </w:r>
    </w:p>
    <w:p w:rsidR="007C3126" w:rsidRPr="00926127" w:rsidRDefault="007C3126"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ostrahu</w:t>
      </w:r>
      <w:r w:rsidR="008B3D44" w:rsidRPr="00926127">
        <w:rPr>
          <w:rFonts w:ascii="Arial" w:hAnsi="Arial" w:cs="Arial"/>
        </w:rPr>
        <w:t xml:space="preserve"> stavby a staveniště,</w:t>
      </w:r>
      <w:r w:rsidRPr="00926127">
        <w:rPr>
          <w:rFonts w:ascii="Arial" w:hAnsi="Arial" w:cs="Arial"/>
        </w:rPr>
        <w:t xml:space="preserve"> materiálů a strojů na staveništi,</w:t>
      </w:r>
    </w:p>
    <w:p w:rsidR="008B3D44" w:rsidRPr="00926127" w:rsidRDefault="008B3D44"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w:t>
      </w:r>
      <w:r w:rsidR="007C3126" w:rsidRPr="00926127">
        <w:rPr>
          <w:rFonts w:ascii="Arial" w:hAnsi="Arial" w:cs="Arial"/>
        </w:rPr>
        <w:t>stit</w:t>
      </w:r>
      <w:r w:rsidRPr="00926127">
        <w:rPr>
          <w:rFonts w:ascii="Arial" w:hAnsi="Arial" w:cs="Arial"/>
        </w:rPr>
        <w:t xml:space="preserve"> bezpečnost práce a ochrany životního prostředí</w:t>
      </w:r>
      <w:r w:rsidR="00325D5B" w:rsidRPr="00926127">
        <w:rPr>
          <w:rFonts w:ascii="Arial" w:hAnsi="Arial" w:cs="Arial"/>
        </w:rPr>
        <w:t>,</w:t>
      </w:r>
    </w:p>
    <w:p w:rsidR="008B3D44" w:rsidRPr="00926127" w:rsidRDefault="00FC4C65"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Pr>
          <w:rFonts w:ascii="Arial" w:hAnsi="Arial" w:cs="Arial"/>
        </w:rPr>
        <w:t xml:space="preserve">v případě potřeby </w:t>
      </w:r>
      <w:r w:rsidR="007C3126" w:rsidRPr="00926127">
        <w:rPr>
          <w:rFonts w:ascii="Arial" w:hAnsi="Arial" w:cs="Arial"/>
        </w:rPr>
        <w:t>projednat</w:t>
      </w:r>
      <w:r w:rsidR="008B3D44" w:rsidRPr="00926127">
        <w:rPr>
          <w:rFonts w:ascii="Arial" w:hAnsi="Arial" w:cs="Arial"/>
        </w:rPr>
        <w:t xml:space="preserve"> a zaji</w:t>
      </w:r>
      <w:r w:rsidR="007C3126" w:rsidRPr="00926127">
        <w:rPr>
          <w:rFonts w:ascii="Arial" w:hAnsi="Arial" w:cs="Arial"/>
        </w:rPr>
        <w:t>stit</w:t>
      </w:r>
      <w:r w:rsidR="001808C6">
        <w:rPr>
          <w:rFonts w:ascii="Arial" w:hAnsi="Arial" w:cs="Arial"/>
        </w:rPr>
        <w:t xml:space="preserve"> </w:t>
      </w:r>
      <w:r w:rsidR="008B3D44" w:rsidRPr="00926127">
        <w:rPr>
          <w:rFonts w:ascii="Arial" w:hAnsi="Arial" w:cs="Arial"/>
        </w:rPr>
        <w:t>zvláštní užívání komunikací a veřejných ploch</w:t>
      </w:r>
      <w:r w:rsidR="001808C6">
        <w:rPr>
          <w:rFonts w:ascii="Arial" w:hAnsi="Arial" w:cs="Arial"/>
        </w:rPr>
        <w:t xml:space="preserve"> </w:t>
      </w:r>
      <w:r w:rsidR="001808C6" w:rsidRPr="007B70EC">
        <w:rPr>
          <w:rFonts w:ascii="Arial" w:hAnsi="Arial" w:cs="Arial"/>
        </w:rPr>
        <w:t>(zábory)</w:t>
      </w:r>
      <w:r w:rsidR="00325D5B" w:rsidRPr="007B70EC">
        <w:rPr>
          <w:rFonts w:ascii="Arial" w:hAnsi="Arial" w:cs="Arial"/>
        </w:rPr>
        <w:t>,</w:t>
      </w:r>
      <w:r w:rsidR="007B3815" w:rsidRPr="00926127">
        <w:rPr>
          <w:rFonts w:ascii="Arial" w:hAnsi="Arial" w:cs="Arial"/>
        </w:rPr>
        <w:t xml:space="preserve"> zajistit povolení k</w:t>
      </w:r>
      <w:r w:rsidR="00B353A8" w:rsidRPr="00926127">
        <w:rPr>
          <w:rFonts w:ascii="Arial" w:hAnsi="Arial" w:cs="Arial"/>
        </w:rPr>
        <w:t> </w:t>
      </w:r>
      <w:r w:rsidR="007B3815" w:rsidRPr="00926127">
        <w:rPr>
          <w:rFonts w:ascii="Arial" w:hAnsi="Arial" w:cs="Arial"/>
        </w:rPr>
        <w:t>uzavírkám</w:t>
      </w:r>
      <w:r w:rsidR="00B353A8" w:rsidRPr="00926127">
        <w:rPr>
          <w:rFonts w:ascii="Arial" w:hAnsi="Arial" w:cs="Arial"/>
        </w:rPr>
        <w:t>,</w:t>
      </w:r>
    </w:p>
    <w:p w:rsidR="008B3D44" w:rsidRPr="00926127" w:rsidRDefault="00FC4C65"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Pr>
          <w:rFonts w:ascii="Arial" w:hAnsi="Arial" w:cs="Arial"/>
        </w:rPr>
        <w:t xml:space="preserve">v případě potřeby </w:t>
      </w:r>
      <w:r w:rsidR="007C3126" w:rsidRPr="00926127">
        <w:rPr>
          <w:rFonts w:ascii="Arial" w:hAnsi="Arial" w:cs="Arial"/>
        </w:rPr>
        <w:t>zajistit</w:t>
      </w:r>
      <w:r w:rsidR="008B3D44" w:rsidRPr="00926127">
        <w:rPr>
          <w:rFonts w:ascii="Arial" w:hAnsi="Arial" w:cs="Arial"/>
        </w:rPr>
        <w:t xml:space="preserve"> dopravní značení k dopravním omezením, jejich údržb</w:t>
      </w:r>
      <w:r w:rsidR="007C3126" w:rsidRPr="00926127">
        <w:rPr>
          <w:rFonts w:ascii="Arial" w:hAnsi="Arial" w:cs="Arial"/>
        </w:rPr>
        <w:t>u</w:t>
      </w:r>
      <w:r w:rsidR="00EB3944">
        <w:rPr>
          <w:rFonts w:ascii="Arial" w:hAnsi="Arial" w:cs="Arial"/>
        </w:rPr>
        <w:t>,</w:t>
      </w:r>
      <w:r w:rsidR="008B3D44" w:rsidRPr="00926127">
        <w:rPr>
          <w:rFonts w:ascii="Arial" w:hAnsi="Arial" w:cs="Arial"/>
        </w:rPr>
        <w:t xml:space="preserve"> přemisťování a následné odstranění</w:t>
      </w:r>
      <w:r w:rsidR="00325D5B" w:rsidRPr="00926127">
        <w:rPr>
          <w:rFonts w:ascii="Arial" w:hAnsi="Arial" w:cs="Arial"/>
        </w:rPr>
        <w:t>,</w:t>
      </w:r>
    </w:p>
    <w:p w:rsidR="008B3D44" w:rsidRPr="00926127" w:rsidRDefault="008B3D44" w:rsidP="007C3126">
      <w:pPr>
        <w:numPr>
          <w:ilvl w:val="0"/>
          <w:numId w:val="8"/>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w:t>
      </w:r>
      <w:r w:rsidR="007C3126" w:rsidRPr="00926127">
        <w:rPr>
          <w:rFonts w:ascii="Arial" w:hAnsi="Arial" w:cs="Arial"/>
        </w:rPr>
        <w:t>stit</w:t>
      </w:r>
      <w:r w:rsidRPr="00926127">
        <w:rPr>
          <w:rFonts w:ascii="Arial" w:hAnsi="Arial" w:cs="Arial"/>
        </w:rPr>
        <w:t xml:space="preserve"> a prov</w:t>
      </w:r>
      <w:r w:rsidR="007C3126" w:rsidRPr="00926127">
        <w:rPr>
          <w:rFonts w:ascii="Arial" w:hAnsi="Arial" w:cs="Arial"/>
        </w:rPr>
        <w:t>ést</w:t>
      </w:r>
      <w:r w:rsidRPr="00926127">
        <w:rPr>
          <w:rFonts w:ascii="Arial" w:hAnsi="Arial" w:cs="Arial"/>
        </w:rPr>
        <w:t xml:space="preserve"> všech</w:t>
      </w:r>
      <w:r w:rsidR="007C3126" w:rsidRPr="00926127">
        <w:rPr>
          <w:rFonts w:ascii="Arial" w:hAnsi="Arial" w:cs="Arial"/>
        </w:rPr>
        <w:t>ny</w:t>
      </w:r>
      <w:r w:rsidRPr="00926127">
        <w:rPr>
          <w:rFonts w:ascii="Arial" w:hAnsi="Arial" w:cs="Arial"/>
        </w:rPr>
        <w:t xml:space="preserve"> předepsan</w:t>
      </w:r>
      <w:r w:rsidR="007C3126" w:rsidRPr="00926127">
        <w:rPr>
          <w:rFonts w:ascii="Arial" w:hAnsi="Arial" w:cs="Arial"/>
        </w:rPr>
        <w:t>é</w:t>
      </w:r>
      <w:r w:rsidRPr="00926127">
        <w:rPr>
          <w:rFonts w:ascii="Arial" w:hAnsi="Arial" w:cs="Arial"/>
        </w:rPr>
        <w:t xml:space="preserve"> či dohodnut</w:t>
      </w:r>
      <w:r w:rsidR="007C3126" w:rsidRPr="00926127">
        <w:rPr>
          <w:rFonts w:ascii="Arial" w:hAnsi="Arial" w:cs="Arial"/>
        </w:rPr>
        <w:t>é</w:t>
      </w:r>
      <w:r w:rsidRPr="00926127">
        <w:rPr>
          <w:rFonts w:ascii="Arial" w:hAnsi="Arial" w:cs="Arial"/>
        </w:rPr>
        <w:t xml:space="preserve"> zkoušk</w:t>
      </w:r>
      <w:r w:rsidR="007C3126" w:rsidRPr="00926127">
        <w:rPr>
          <w:rFonts w:ascii="Arial" w:hAnsi="Arial" w:cs="Arial"/>
        </w:rPr>
        <w:t>y</w:t>
      </w:r>
      <w:r w:rsidRPr="00926127">
        <w:rPr>
          <w:rFonts w:ascii="Arial" w:hAnsi="Arial" w:cs="Arial"/>
        </w:rPr>
        <w:t xml:space="preserve"> a reviz</w:t>
      </w:r>
      <w:r w:rsidR="007C3126" w:rsidRPr="00926127">
        <w:rPr>
          <w:rFonts w:ascii="Arial" w:hAnsi="Arial" w:cs="Arial"/>
        </w:rPr>
        <w:t>e</w:t>
      </w:r>
      <w:r w:rsidRPr="00926127">
        <w:rPr>
          <w:rFonts w:ascii="Arial" w:hAnsi="Arial" w:cs="Arial"/>
        </w:rPr>
        <w:t xml:space="preserve"> vztahující se k prováděnému dílu včetně pořízení protokolů</w:t>
      </w:r>
      <w:r w:rsidR="00325D5B" w:rsidRPr="00926127">
        <w:rPr>
          <w:rFonts w:ascii="Arial" w:hAnsi="Arial" w:cs="Arial"/>
        </w:rPr>
        <w:t>,</w:t>
      </w:r>
      <w:r w:rsidR="007C3126" w:rsidRPr="00926127">
        <w:rPr>
          <w:rFonts w:ascii="Arial" w:hAnsi="Arial" w:cs="Arial"/>
        </w:rPr>
        <w:t xml:space="preserve"> </w:t>
      </w:r>
      <w:r w:rsidRPr="00926127">
        <w:rPr>
          <w:rFonts w:ascii="Arial" w:hAnsi="Arial" w:cs="Arial"/>
        </w:rPr>
        <w:t>zaji</w:t>
      </w:r>
      <w:r w:rsidR="007C3126" w:rsidRPr="00926127">
        <w:rPr>
          <w:rFonts w:ascii="Arial" w:hAnsi="Arial" w:cs="Arial"/>
        </w:rPr>
        <w:t>stit</w:t>
      </w:r>
      <w:r w:rsidRPr="00926127">
        <w:rPr>
          <w:rFonts w:ascii="Arial" w:hAnsi="Arial" w:cs="Arial"/>
        </w:rPr>
        <w:t xml:space="preserve"> atest</w:t>
      </w:r>
      <w:r w:rsidR="007C3126" w:rsidRPr="00926127">
        <w:rPr>
          <w:rFonts w:ascii="Arial" w:hAnsi="Arial" w:cs="Arial"/>
        </w:rPr>
        <w:t>y</w:t>
      </w:r>
      <w:r w:rsidRPr="00926127">
        <w:rPr>
          <w:rFonts w:ascii="Arial" w:hAnsi="Arial" w:cs="Arial"/>
        </w:rPr>
        <w:t xml:space="preserve"> a doklad</w:t>
      </w:r>
      <w:r w:rsidR="007C3126" w:rsidRPr="00926127">
        <w:rPr>
          <w:rFonts w:ascii="Arial" w:hAnsi="Arial" w:cs="Arial"/>
        </w:rPr>
        <w:t>y</w:t>
      </w:r>
      <w:r w:rsidRPr="00926127">
        <w:rPr>
          <w:rFonts w:ascii="Arial" w:hAnsi="Arial" w:cs="Arial"/>
        </w:rPr>
        <w:t xml:space="preserve"> o požadovaných vlastnostech výrobků (prohlášení o shodě)</w:t>
      </w:r>
      <w:r w:rsidR="00325D5B" w:rsidRPr="00926127">
        <w:rPr>
          <w:rFonts w:ascii="Arial" w:hAnsi="Arial" w:cs="Arial"/>
        </w:rPr>
        <w:t>,</w:t>
      </w:r>
    </w:p>
    <w:p w:rsidR="008B3D44" w:rsidRPr="007774B2" w:rsidRDefault="008B3D44"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sidRPr="007774B2">
        <w:rPr>
          <w:rFonts w:ascii="Arial" w:hAnsi="Arial" w:cs="Arial"/>
        </w:rPr>
        <w:t>zří</w:t>
      </w:r>
      <w:r w:rsidR="007C3126" w:rsidRPr="007774B2">
        <w:rPr>
          <w:rFonts w:ascii="Arial" w:hAnsi="Arial" w:cs="Arial"/>
        </w:rPr>
        <w:t>dit a odstranit</w:t>
      </w:r>
      <w:r w:rsidR="008B7582" w:rsidRPr="007774B2">
        <w:rPr>
          <w:rFonts w:ascii="Arial" w:hAnsi="Arial" w:cs="Arial"/>
        </w:rPr>
        <w:t xml:space="preserve"> zařízení staveniště</w:t>
      </w:r>
      <w:r w:rsidR="00325D5B" w:rsidRPr="007774B2">
        <w:rPr>
          <w:rFonts w:ascii="Arial" w:hAnsi="Arial" w:cs="Arial"/>
        </w:rPr>
        <w:t>,</w:t>
      </w:r>
    </w:p>
    <w:p w:rsidR="008B3D44" w:rsidRPr="007774B2" w:rsidRDefault="007C3126"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sidRPr="007774B2">
        <w:rPr>
          <w:rFonts w:ascii="Arial" w:hAnsi="Arial" w:cs="Arial"/>
        </w:rPr>
        <w:t xml:space="preserve">zajistit </w:t>
      </w:r>
      <w:r w:rsidR="008B3D44" w:rsidRPr="007774B2">
        <w:rPr>
          <w:rFonts w:ascii="Arial" w:hAnsi="Arial" w:cs="Arial"/>
        </w:rPr>
        <w:t>odvoz, uložení a likvidac</w:t>
      </w:r>
      <w:r w:rsidRPr="007774B2">
        <w:rPr>
          <w:rFonts w:ascii="Arial" w:hAnsi="Arial" w:cs="Arial"/>
        </w:rPr>
        <w:t>i</w:t>
      </w:r>
      <w:r w:rsidR="008B3D44" w:rsidRPr="007774B2">
        <w:rPr>
          <w:rFonts w:ascii="Arial" w:hAnsi="Arial" w:cs="Arial"/>
        </w:rPr>
        <w:t xml:space="preserve"> odpadů v souladu s právními předpisy</w:t>
      </w:r>
      <w:r w:rsidR="00325D5B" w:rsidRPr="007774B2">
        <w:rPr>
          <w:rFonts w:ascii="Arial" w:hAnsi="Arial" w:cs="Arial"/>
        </w:rPr>
        <w:t>,</w:t>
      </w:r>
    </w:p>
    <w:p w:rsidR="008B3D44" w:rsidRPr="00926127" w:rsidRDefault="008B3D44"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uv</w:t>
      </w:r>
      <w:r w:rsidR="007C3126" w:rsidRPr="00926127">
        <w:rPr>
          <w:rFonts w:ascii="Arial" w:hAnsi="Arial" w:cs="Arial"/>
        </w:rPr>
        <w:t>ést</w:t>
      </w:r>
      <w:r w:rsidRPr="00926127">
        <w:rPr>
          <w:rFonts w:ascii="Arial" w:hAnsi="Arial" w:cs="Arial"/>
        </w:rPr>
        <w:t xml:space="preserve"> všech</w:t>
      </w:r>
      <w:r w:rsidR="007C3126" w:rsidRPr="00926127">
        <w:rPr>
          <w:rFonts w:ascii="Arial" w:hAnsi="Arial" w:cs="Arial"/>
        </w:rPr>
        <w:t>ny</w:t>
      </w:r>
      <w:r w:rsidRPr="00926127">
        <w:rPr>
          <w:rFonts w:ascii="Arial" w:hAnsi="Arial" w:cs="Arial"/>
        </w:rPr>
        <w:t xml:space="preserve"> povrch</w:t>
      </w:r>
      <w:r w:rsidR="007C3126" w:rsidRPr="00926127">
        <w:rPr>
          <w:rFonts w:ascii="Arial" w:hAnsi="Arial" w:cs="Arial"/>
        </w:rPr>
        <w:t>y</w:t>
      </w:r>
      <w:r w:rsidRPr="00926127">
        <w:rPr>
          <w:rFonts w:ascii="Arial" w:hAnsi="Arial" w:cs="Arial"/>
        </w:rPr>
        <w:t xml:space="preserve"> dotčen</w:t>
      </w:r>
      <w:r w:rsidR="007C3126" w:rsidRPr="00926127">
        <w:rPr>
          <w:rFonts w:ascii="Arial" w:hAnsi="Arial" w:cs="Arial"/>
        </w:rPr>
        <w:t>é</w:t>
      </w:r>
      <w:r w:rsidRPr="00926127">
        <w:rPr>
          <w:rFonts w:ascii="Arial" w:hAnsi="Arial" w:cs="Arial"/>
        </w:rPr>
        <w:t xml:space="preserve"> stavbou do původního stavu (komunikace, chodníky, zeleň, příkopy, propustky apod.)</w:t>
      </w:r>
      <w:r w:rsidR="00325D5B" w:rsidRPr="00926127">
        <w:rPr>
          <w:rFonts w:ascii="Arial" w:hAnsi="Arial" w:cs="Arial"/>
        </w:rPr>
        <w:t>,</w:t>
      </w:r>
    </w:p>
    <w:p w:rsidR="008B3D44" w:rsidRPr="00926127" w:rsidRDefault="007666FA"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Pr>
          <w:rFonts w:ascii="Arial" w:hAnsi="Arial" w:cs="Arial"/>
        </w:rPr>
        <w:t>dodržet</w:t>
      </w:r>
      <w:r w:rsidR="007C3126" w:rsidRPr="00926127">
        <w:rPr>
          <w:rFonts w:ascii="Arial" w:hAnsi="Arial" w:cs="Arial"/>
        </w:rPr>
        <w:t xml:space="preserve"> podmín</w:t>
      </w:r>
      <w:r w:rsidR="008B3D44" w:rsidRPr="00926127">
        <w:rPr>
          <w:rFonts w:ascii="Arial" w:hAnsi="Arial" w:cs="Arial"/>
        </w:rPr>
        <w:t>k</w:t>
      </w:r>
      <w:r w:rsidR="007C3126" w:rsidRPr="00926127">
        <w:rPr>
          <w:rFonts w:ascii="Arial" w:hAnsi="Arial" w:cs="Arial"/>
        </w:rPr>
        <w:t>y</w:t>
      </w:r>
      <w:r w:rsidR="008B3D44" w:rsidRPr="00926127">
        <w:rPr>
          <w:rFonts w:ascii="Arial" w:hAnsi="Arial" w:cs="Arial"/>
        </w:rPr>
        <w:t xml:space="preserve"> stanoven</w:t>
      </w:r>
      <w:r w:rsidR="007C3126" w:rsidRPr="00926127">
        <w:rPr>
          <w:rFonts w:ascii="Arial" w:hAnsi="Arial" w:cs="Arial"/>
        </w:rPr>
        <w:t>é</w:t>
      </w:r>
      <w:r w:rsidR="008B3D44" w:rsidRPr="00926127">
        <w:rPr>
          <w:rFonts w:ascii="Arial" w:hAnsi="Arial" w:cs="Arial"/>
        </w:rPr>
        <w:t xml:space="preserve"> správci inženýrských sítí</w:t>
      </w:r>
      <w:r w:rsidR="00325D5B" w:rsidRPr="00926127">
        <w:rPr>
          <w:rFonts w:ascii="Arial" w:hAnsi="Arial" w:cs="Arial"/>
        </w:rPr>
        <w:t>,</w:t>
      </w:r>
      <w:r>
        <w:rPr>
          <w:rFonts w:ascii="Arial" w:hAnsi="Arial" w:cs="Arial"/>
        </w:rPr>
        <w:t xml:space="preserve"> stanovené dotčenými orgány a vlastníky veřejné dopravní a technické infrastruktury,</w:t>
      </w:r>
    </w:p>
    <w:p w:rsidR="008B3D44" w:rsidRPr="00926127" w:rsidRDefault="008B3D44"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spln</w:t>
      </w:r>
      <w:r w:rsidR="007C3126" w:rsidRPr="00926127">
        <w:rPr>
          <w:rFonts w:ascii="Arial" w:hAnsi="Arial" w:cs="Arial"/>
        </w:rPr>
        <w:t>it</w:t>
      </w:r>
      <w:r w:rsidRPr="00926127">
        <w:rPr>
          <w:rFonts w:ascii="Arial" w:hAnsi="Arial" w:cs="Arial"/>
        </w:rPr>
        <w:t xml:space="preserve"> podmínk</w:t>
      </w:r>
      <w:r w:rsidR="007C3126" w:rsidRPr="00926127">
        <w:rPr>
          <w:rFonts w:ascii="Arial" w:hAnsi="Arial" w:cs="Arial"/>
        </w:rPr>
        <w:t>y</w:t>
      </w:r>
      <w:r w:rsidRPr="00926127">
        <w:rPr>
          <w:rFonts w:ascii="Arial" w:hAnsi="Arial" w:cs="Arial"/>
        </w:rPr>
        <w:t xml:space="preserve"> vyplývající z územního rozhodnutí, stavebního povolení nebo jiných dokladů</w:t>
      </w:r>
      <w:r w:rsidR="007666FA">
        <w:rPr>
          <w:rFonts w:ascii="Arial" w:hAnsi="Arial" w:cs="Arial"/>
        </w:rPr>
        <w:t>,</w:t>
      </w:r>
      <w:r w:rsidR="009249A5">
        <w:rPr>
          <w:rFonts w:ascii="Arial" w:hAnsi="Arial" w:cs="Arial"/>
        </w:rPr>
        <w:t xml:space="preserve"> vyjádření</w:t>
      </w:r>
      <w:r w:rsidR="00325D5B" w:rsidRPr="00926127">
        <w:rPr>
          <w:rFonts w:ascii="Arial" w:hAnsi="Arial" w:cs="Arial"/>
        </w:rPr>
        <w:t>,</w:t>
      </w:r>
      <w:r w:rsidR="007666FA">
        <w:rPr>
          <w:rFonts w:ascii="Arial" w:hAnsi="Arial" w:cs="Arial"/>
        </w:rPr>
        <w:t xml:space="preserve"> stanovisek či smluv týkajících se díla,</w:t>
      </w:r>
    </w:p>
    <w:p w:rsidR="008B3D44" w:rsidRDefault="007C3126"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 xml:space="preserve">zajistit </w:t>
      </w:r>
      <w:r w:rsidR="008B3D44" w:rsidRPr="00926127">
        <w:rPr>
          <w:rFonts w:ascii="Arial" w:hAnsi="Arial" w:cs="Arial"/>
        </w:rPr>
        <w:t>koordinační a kompletační činnost celé stavby</w:t>
      </w:r>
      <w:r w:rsidR="00325D5B" w:rsidRPr="00926127">
        <w:rPr>
          <w:rFonts w:ascii="Arial" w:hAnsi="Arial" w:cs="Arial"/>
        </w:rPr>
        <w:t>,</w:t>
      </w:r>
    </w:p>
    <w:p w:rsidR="00856ED0" w:rsidRPr="00926127" w:rsidRDefault="00856ED0"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Pr>
          <w:rFonts w:ascii="Arial" w:hAnsi="Arial" w:cs="Arial"/>
        </w:rPr>
        <w:t>v případě potřeby zabezpečit</w:t>
      </w:r>
      <w:r w:rsidRPr="00794D2E">
        <w:rPr>
          <w:rFonts w:ascii="Arial" w:hAnsi="Arial" w:cs="Arial"/>
        </w:rPr>
        <w:t xml:space="preserve"> veškerá odběrná m</w:t>
      </w:r>
      <w:r w:rsidR="00144C08">
        <w:rPr>
          <w:rFonts w:ascii="Arial" w:hAnsi="Arial" w:cs="Arial"/>
        </w:rPr>
        <w:t>ísta médií potřebných pro realizaci díla a uhradit náklady na odběr těchto médií,</w:t>
      </w:r>
    </w:p>
    <w:p w:rsidR="008B3D44" w:rsidRPr="00926127" w:rsidRDefault="008B3D44"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provádě</w:t>
      </w:r>
      <w:r w:rsidR="007C3126" w:rsidRPr="00926127">
        <w:rPr>
          <w:rFonts w:ascii="Arial" w:hAnsi="Arial" w:cs="Arial"/>
        </w:rPr>
        <w:t>t</w:t>
      </w:r>
      <w:r w:rsidR="004B48D9">
        <w:rPr>
          <w:rFonts w:ascii="Arial" w:hAnsi="Arial" w:cs="Arial"/>
        </w:rPr>
        <w:t xml:space="preserve"> denní úklid staveniště a</w:t>
      </w:r>
      <w:r w:rsidRPr="00926127">
        <w:rPr>
          <w:rFonts w:ascii="Arial" w:hAnsi="Arial" w:cs="Arial"/>
        </w:rPr>
        <w:t xml:space="preserve"> průběžn</w:t>
      </w:r>
      <w:r w:rsidR="007C3126" w:rsidRPr="00926127">
        <w:rPr>
          <w:rFonts w:ascii="Arial" w:hAnsi="Arial" w:cs="Arial"/>
        </w:rPr>
        <w:t>ě</w:t>
      </w:r>
      <w:r w:rsidRPr="00926127">
        <w:rPr>
          <w:rFonts w:ascii="Arial" w:hAnsi="Arial" w:cs="Arial"/>
        </w:rPr>
        <w:t xml:space="preserve"> odstraňov</w:t>
      </w:r>
      <w:r w:rsidR="007C3126" w:rsidRPr="00926127">
        <w:rPr>
          <w:rFonts w:ascii="Arial" w:hAnsi="Arial" w:cs="Arial"/>
        </w:rPr>
        <w:t>at</w:t>
      </w:r>
      <w:r w:rsidRPr="00926127">
        <w:rPr>
          <w:rFonts w:ascii="Arial" w:hAnsi="Arial" w:cs="Arial"/>
        </w:rPr>
        <w:t xml:space="preserve"> znečištění komunikací či škod na nich</w:t>
      </w:r>
      <w:r w:rsidR="00325D5B" w:rsidRPr="00926127">
        <w:rPr>
          <w:rFonts w:ascii="Arial" w:hAnsi="Arial" w:cs="Arial"/>
        </w:rPr>
        <w:t>,</w:t>
      </w:r>
    </w:p>
    <w:p w:rsidR="00DF0717" w:rsidRPr="00926127" w:rsidRDefault="008B3D44"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oplo</w:t>
      </w:r>
      <w:r w:rsidR="00874FDA" w:rsidRPr="00926127">
        <w:rPr>
          <w:rFonts w:ascii="Arial" w:hAnsi="Arial" w:cs="Arial"/>
        </w:rPr>
        <w:t>tit</w:t>
      </w:r>
      <w:r w:rsidRPr="00926127">
        <w:rPr>
          <w:rFonts w:ascii="Arial" w:hAnsi="Arial" w:cs="Arial"/>
        </w:rPr>
        <w:t xml:space="preserve"> staveniště nebo jin</w:t>
      </w:r>
      <w:r w:rsidR="007C3126" w:rsidRPr="00926127">
        <w:rPr>
          <w:rFonts w:ascii="Arial" w:hAnsi="Arial" w:cs="Arial"/>
        </w:rPr>
        <w:t>ak jej vhodně</w:t>
      </w:r>
      <w:r w:rsidRPr="00926127">
        <w:rPr>
          <w:rFonts w:ascii="Arial" w:hAnsi="Arial" w:cs="Arial"/>
        </w:rPr>
        <w:t xml:space="preserve"> zabezpeč</w:t>
      </w:r>
      <w:r w:rsidR="007C3126" w:rsidRPr="00926127">
        <w:rPr>
          <w:rFonts w:ascii="Arial" w:hAnsi="Arial" w:cs="Arial"/>
        </w:rPr>
        <w:t>it</w:t>
      </w:r>
      <w:r w:rsidR="004B48D9">
        <w:rPr>
          <w:rFonts w:ascii="Arial" w:hAnsi="Arial" w:cs="Arial"/>
        </w:rPr>
        <w:t>,</w:t>
      </w:r>
    </w:p>
    <w:p w:rsidR="005E4709" w:rsidRDefault="00681061" w:rsidP="005E4709">
      <w:pPr>
        <w:pStyle w:val="Nadpis2"/>
        <w:numPr>
          <w:ilvl w:val="0"/>
          <w:numId w:val="8"/>
        </w:numPr>
        <w:suppressAutoHyphens/>
        <w:spacing w:before="0" w:after="80" w:line="240" w:lineRule="atLeast"/>
        <w:rPr>
          <w:rFonts w:ascii="Arial" w:hAnsi="Arial" w:cs="Arial"/>
          <w:sz w:val="20"/>
          <w:szCs w:val="20"/>
        </w:rPr>
      </w:pPr>
      <w:r w:rsidRPr="00926127">
        <w:rPr>
          <w:rFonts w:ascii="Arial" w:hAnsi="Arial" w:cs="Arial"/>
          <w:sz w:val="20"/>
          <w:szCs w:val="20"/>
        </w:rPr>
        <w:t>zajistit v průběhu realizace díla plnou součinnost všech svých zástupců se zástupci projektanta, objednatele, koordinátora BOZP, budoucího provozovatele, vlastníků a správců inženýrských sítí, případně s ostatními účastníky územního a stavebního řízení a vlastníky okolních nemovitostí.</w:t>
      </w:r>
    </w:p>
    <w:p w:rsidR="005E4709" w:rsidRPr="002D755A" w:rsidRDefault="005E4709" w:rsidP="005E4709">
      <w:pPr>
        <w:pStyle w:val="Nadpis2"/>
        <w:suppressAutoHyphens/>
        <w:spacing w:before="0" w:after="80" w:line="240" w:lineRule="atLeast"/>
        <w:ind w:left="567" w:hanging="567"/>
        <w:rPr>
          <w:rFonts w:ascii="Arial" w:hAnsi="Arial" w:cs="Arial"/>
          <w:sz w:val="20"/>
          <w:szCs w:val="20"/>
        </w:rPr>
      </w:pPr>
      <w:r w:rsidRPr="002D755A">
        <w:rPr>
          <w:rFonts w:ascii="Arial" w:hAnsi="Arial" w:cs="Arial"/>
          <w:sz w:val="20"/>
          <w:szCs w:val="20"/>
        </w:rPr>
        <w:t>Dokumentace skutečného provedení stavby (dále také DSPS) bude provedena podle následujících zásad:</w:t>
      </w:r>
    </w:p>
    <w:p w:rsidR="005E4709" w:rsidRPr="002D755A" w:rsidRDefault="005E4709" w:rsidP="005E4709">
      <w:pPr>
        <w:numPr>
          <w:ilvl w:val="0"/>
          <w:numId w:val="9"/>
        </w:numPr>
        <w:suppressAutoHyphens/>
        <w:overflowPunct/>
        <w:autoSpaceDE/>
        <w:autoSpaceDN/>
        <w:adjustRightInd/>
        <w:spacing w:after="80" w:line="240" w:lineRule="atLeast"/>
        <w:jc w:val="both"/>
        <w:textAlignment w:val="auto"/>
        <w:rPr>
          <w:rFonts w:ascii="Arial" w:hAnsi="Arial" w:cs="Arial"/>
        </w:rPr>
      </w:pPr>
      <w:r w:rsidRPr="002D755A">
        <w:rPr>
          <w:rFonts w:ascii="Arial" w:hAnsi="Arial" w:cs="Arial"/>
        </w:rPr>
        <w:t xml:space="preserve">do projektové dokumentace budou zřetelně vyznačeny všechny změny, k nimž došlo v průběhu provedení díla, </w:t>
      </w:r>
    </w:p>
    <w:p w:rsidR="005E4709" w:rsidRPr="002D755A" w:rsidRDefault="005E4709" w:rsidP="005E4709">
      <w:pPr>
        <w:numPr>
          <w:ilvl w:val="0"/>
          <w:numId w:val="9"/>
        </w:numPr>
        <w:suppressAutoHyphens/>
        <w:overflowPunct/>
        <w:autoSpaceDE/>
        <w:autoSpaceDN/>
        <w:adjustRightInd/>
        <w:spacing w:after="80" w:line="240" w:lineRule="atLeast"/>
        <w:jc w:val="both"/>
        <w:textAlignment w:val="auto"/>
        <w:rPr>
          <w:rFonts w:ascii="Arial" w:hAnsi="Arial" w:cs="Arial"/>
        </w:rPr>
      </w:pPr>
      <w:r w:rsidRPr="002D755A">
        <w:rPr>
          <w:rFonts w:ascii="Arial" w:hAnsi="Arial" w:cs="Arial"/>
        </w:rPr>
        <w:t xml:space="preserve">výkresy, které zůstávají beze změn, budou označeny textem „beze změn“, </w:t>
      </w:r>
    </w:p>
    <w:p w:rsidR="005E4709" w:rsidRPr="002D755A" w:rsidRDefault="005E4709" w:rsidP="005E4709">
      <w:pPr>
        <w:numPr>
          <w:ilvl w:val="0"/>
          <w:numId w:val="9"/>
        </w:numPr>
        <w:suppressAutoHyphens/>
        <w:overflowPunct/>
        <w:autoSpaceDE/>
        <w:autoSpaceDN/>
        <w:adjustRightInd/>
        <w:spacing w:after="80" w:line="240" w:lineRule="atLeast"/>
        <w:jc w:val="both"/>
        <w:textAlignment w:val="auto"/>
        <w:rPr>
          <w:rFonts w:ascii="Arial" w:hAnsi="Arial" w:cs="Arial"/>
        </w:rPr>
      </w:pPr>
      <w:r w:rsidRPr="002D755A">
        <w:rPr>
          <w:rFonts w:ascii="Arial" w:hAnsi="Arial" w:cs="Arial"/>
        </w:rPr>
        <w:t>DSPS bude opatřena podpisem a razítkem zhotovitele</w:t>
      </w:r>
    </w:p>
    <w:p w:rsidR="00681061" w:rsidRPr="00390901" w:rsidRDefault="00681061" w:rsidP="005E4709">
      <w:pPr>
        <w:pStyle w:val="Nadpis2"/>
        <w:numPr>
          <w:ilvl w:val="0"/>
          <w:numId w:val="0"/>
        </w:numPr>
        <w:suppressAutoHyphens/>
        <w:spacing w:before="0" w:after="80" w:line="240" w:lineRule="atLeast"/>
        <w:rPr>
          <w:rFonts w:ascii="Arial" w:hAnsi="Arial" w:cs="Arial"/>
          <w:sz w:val="20"/>
          <w:szCs w:val="20"/>
        </w:rPr>
      </w:pPr>
      <w:r>
        <w:rPr>
          <w:rFonts w:ascii="Arial" w:hAnsi="Arial" w:cs="Arial"/>
          <w:sz w:val="20"/>
          <w:szCs w:val="20"/>
        </w:rPr>
        <w:t xml:space="preserve"> </w:t>
      </w:r>
    </w:p>
    <w:p w:rsidR="008B3D44" w:rsidRPr="002D755A" w:rsidRDefault="008B3D44" w:rsidP="006B7CEB">
      <w:pPr>
        <w:pStyle w:val="Nadpis2"/>
        <w:suppressAutoHyphens/>
        <w:spacing w:before="0" w:after="80" w:line="240" w:lineRule="atLeast"/>
        <w:ind w:left="567" w:hanging="567"/>
        <w:rPr>
          <w:rFonts w:ascii="Arial" w:hAnsi="Arial" w:cs="Arial"/>
          <w:sz w:val="20"/>
          <w:szCs w:val="20"/>
        </w:rPr>
      </w:pPr>
      <w:r w:rsidRPr="002D755A">
        <w:rPr>
          <w:rFonts w:ascii="Arial" w:hAnsi="Arial" w:cs="Arial"/>
          <w:sz w:val="20"/>
          <w:szCs w:val="20"/>
        </w:rPr>
        <w:lastRenderedPageBreak/>
        <w:t xml:space="preserve">Dokumentace skutečného provedení </w:t>
      </w:r>
      <w:r w:rsidR="00A36B5D" w:rsidRPr="002D755A">
        <w:rPr>
          <w:rFonts w:ascii="Arial" w:hAnsi="Arial" w:cs="Arial"/>
          <w:sz w:val="20"/>
          <w:szCs w:val="20"/>
        </w:rPr>
        <w:t>stavby</w:t>
      </w:r>
      <w:r w:rsidRPr="002D755A">
        <w:rPr>
          <w:rFonts w:ascii="Arial" w:hAnsi="Arial" w:cs="Arial"/>
          <w:sz w:val="20"/>
          <w:szCs w:val="20"/>
        </w:rPr>
        <w:t xml:space="preserve"> bude předána objednateli nejpozději v den pře</w:t>
      </w:r>
      <w:r w:rsidR="00821729" w:rsidRPr="002D755A">
        <w:rPr>
          <w:rFonts w:ascii="Arial" w:hAnsi="Arial" w:cs="Arial"/>
          <w:sz w:val="20"/>
          <w:szCs w:val="20"/>
        </w:rPr>
        <w:t xml:space="preserve">vzetí díla objednatelem ve </w:t>
      </w:r>
      <w:r w:rsidR="00693B4D" w:rsidRPr="002D755A">
        <w:rPr>
          <w:rFonts w:ascii="Arial" w:hAnsi="Arial" w:cs="Arial"/>
          <w:sz w:val="20"/>
          <w:szCs w:val="20"/>
        </w:rPr>
        <w:t>2</w:t>
      </w:r>
      <w:r w:rsidRPr="002D755A">
        <w:rPr>
          <w:rFonts w:ascii="Arial" w:hAnsi="Arial" w:cs="Arial"/>
          <w:sz w:val="20"/>
          <w:szCs w:val="20"/>
        </w:rPr>
        <w:t xml:space="preserve"> vyh</w:t>
      </w:r>
      <w:r w:rsidR="00A63916" w:rsidRPr="002D755A">
        <w:rPr>
          <w:rFonts w:ascii="Arial" w:hAnsi="Arial" w:cs="Arial"/>
          <w:sz w:val="20"/>
          <w:szCs w:val="20"/>
        </w:rPr>
        <w:t>otoveních</w:t>
      </w:r>
      <w:r w:rsidRPr="002D755A">
        <w:rPr>
          <w:rFonts w:ascii="Arial" w:hAnsi="Arial" w:cs="Arial"/>
          <w:sz w:val="20"/>
          <w:szCs w:val="20"/>
        </w:rPr>
        <w:t>.</w:t>
      </w:r>
    </w:p>
    <w:p w:rsidR="009249A5" w:rsidRPr="009249A5" w:rsidRDefault="009249A5" w:rsidP="006B7CEB">
      <w:pPr>
        <w:pStyle w:val="Nadpis2"/>
        <w:suppressAutoHyphens/>
        <w:spacing w:before="0" w:after="80" w:line="240" w:lineRule="atLeast"/>
        <w:ind w:left="567" w:hanging="567"/>
        <w:rPr>
          <w:rFonts w:ascii="Arial" w:hAnsi="Arial" w:cs="Arial"/>
          <w:sz w:val="20"/>
          <w:szCs w:val="20"/>
        </w:rPr>
      </w:pPr>
      <w:r w:rsidRPr="009249A5">
        <w:rPr>
          <w:rFonts w:ascii="Arial" w:hAnsi="Arial" w:cs="Arial"/>
          <w:sz w:val="20"/>
          <w:szCs w:val="20"/>
        </w:rPr>
        <w:t>Smluvní strany se dohodly, že v</w:t>
      </w:r>
      <w:r w:rsidR="008B3D44" w:rsidRPr="009249A5">
        <w:rPr>
          <w:rFonts w:ascii="Arial" w:hAnsi="Arial" w:cs="Arial"/>
          <w:sz w:val="20"/>
          <w:szCs w:val="20"/>
        </w:rPr>
        <w:t xml:space="preserve"> pochybnostech se má za to, že předmětem díla jsou veškeré práce a dodávky obsažené v projektové dokumentaci</w:t>
      </w:r>
      <w:r w:rsidR="00864728">
        <w:rPr>
          <w:rFonts w:ascii="Arial" w:hAnsi="Arial" w:cs="Arial"/>
          <w:sz w:val="20"/>
          <w:szCs w:val="20"/>
        </w:rPr>
        <w:t xml:space="preserve"> </w:t>
      </w:r>
      <w:r w:rsidR="00864728" w:rsidRPr="002F41E7">
        <w:rPr>
          <w:rFonts w:ascii="Arial" w:hAnsi="Arial" w:cs="Arial"/>
          <w:sz w:val="20"/>
          <w:szCs w:val="20"/>
        </w:rPr>
        <w:t xml:space="preserve">a </w:t>
      </w:r>
      <w:r w:rsidR="00B37825" w:rsidRPr="002F41E7">
        <w:rPr>
          <w:rFonts w:ascii="Arial" w:hAnsi="Arial" w:cs="Arial"/>
          <w:sz w:val="20"/>
          <w:szCs w:val="20"/>
        </w:rPr>
        <w:t xml:space="preserve">v </w:t>
      </w:r>
      <w:r w:rsidR="00864728" w:rsidRPr="002F41E7">
        <w:rPr>
          <w:rFonts w:ascii="Arial" w:hAnsi="Arial" w:cs="Arial"/>
          <w:sz w:val="20"/>
          <w:szCs w:val="20"/>
        </w:rPr>
        <w:t>této smlouvě</w:t>
      </w:r>
      <w:r w:rsidR="0084490D" w:rsidRPr="002F41E7">
        <w:rPr>
          <w:rFonts w:ascii="Arial" w:hAnsi="Arial" w:cs="Arial"/>
          <w:sz w:val="20"/>
          <w:szCs w:val="20"/>
        </w:rPr>
        <w:t>.</w:t>
      </w:r>
      <w:r w:rsidR="00184737" w:rsidRPr="009249A5">
        <w:rPr>
          <w:rFonts w:ascii="Arial" w:hAnsi="Arial" w:cs="Arial"/>
          <w:sz w:val="20"/>
          <w:szCs w:val="20"/>
        </w:rPr>
        <w:t xml:space="preserve"> </w:t>
      </w:r>
    </w:p>
    <w:p w:rsidR="008B3D44" w:rsidRPr="008500A9" w:rsidRDefault="008B3D44" w:rsidP="006B7CEB">
      <w:pPr>
        <w:pStyle w:val="Nadpis2"/>
        <w:suppressAutoHyphens/>
        <w:spacing w:before="0" w:after="80" w:line="240" w:lineRule="atLeast"/>
        <w:ind w:left="567" w:hanging="567"/>
        <w:rPr>
          <w:rFonts w:ascii="Arial" w:hAnsi="Arial" w:cs="Arial"/>
          <w:sz w:val="20"/>
          <w:szCs w:val="20"/>
        </w:rPr>
      </w:pPr>
      <w:r w:rsidRPr="00FF5AF5">
        <w:rPr>
          <w:rFonts w:ascii="Arial" w:hAnsi="Arial" w:cs="Arial"/>
          <w:sz w:val="20"/>
          <w:szCs w:val="20"/>
        </w:rPr>
        <w:t>Práce a dodávky, které v</w:t>
      </w:r>
      <w:r w:rsidR="00CE319F" w:rsidRPr="00FF5AF5">
        <w:rPr>
          <w:rFonts w:ascii="Arial" w:hAnsi="Arial" w:cs="Arial"/>
          <w:sz w:val="20"/>
          <w:szCs w:val="20"/>
        </w:rPr>
        <w:t xml:space="preserve"> projektové </w:t>
      </w:r>
      <w:r w:rsidRPr="00FF5AF5">
        <w:rPr>
          <w:rFonts w:ascii="Arial" w:hAnsi="Arial" w:cs="Arial"/>
          <w:sz w:val="20"/>
          <w:szCs w:val="20"/>
        </w:rPr>
        <w:t xml:space="preserve">dokumentaci </w:t>
      </w:r>
      <w:r w:rsidR="00B37825" w:rsidRPr="00FF5AF5">
        <w:rPr>
          <w:rFonts w:ascii="Arial" w:hAnsi="Arial" w:cs="Arial"/>
          <w:sz w:val="20"/>
          <w:szCs w:val="20"/>
        </w:rPr>
        <w:t xml:space="preserve">a v této smlouvě </w:t>
      </w:r>
      <w:r w:rsidRPr="00FF5AF5">
        <w:rPr>
          <w:rFonts w:ascii="Arial" w:hAnsi="Arial" w:cs="Arial"/>
          <w:sz w:val="20"/>
          <w:szCs w:val="20"/>
        </w:rPr>
        <w:t xml:space="preserve">obsaženy nejsou a na jejichž provedení objednatel trvá nebo s jejichž provedením nad sjednaný rámec díla souhlasí, se nazývají vícepráce. V případě výskytu víceprací </w:t>
      </w:r>
      <w:r w:rsidR="004947D2" w:rsidRPr="00FF5AF5">
        <w:rPr>
          <w:rFonts w:ascii="Arial" w:hAnsi="Arial" w:cs="Arial"/>
          <w:sz w:val="20"/>
          <w:szCs w:val="20"/>
        </w:rPr>
        <w:t xml:space="preserve">má </w:t>
      </w:r>
      <w:r w:rsidRPr="00FF5AF5">
        <w:rPr>
          <w:rFonts w:ascii="Arial" w:hAnsi="Arial" w:cs="Arial"/>
          <w:sz w:val="20"/>
          <w:szCs w:val="20"/>
        </w:rPr>
        <w:t xml:space="preserve">zhotovitel právo na jejich realizaci pouze v případě, že </w:t>
      </w:r>
      <w:r w:rsidR="004947D2" w:rsidRPr="00FF5AF5">
        <w:rPr>
          <w:rFonts w:ascii="Arial" w:hAnsi="Arial" w:cs="Arial"/>
          <w:sz w:val="20"/>
          <w:szCs w:val="20"/>
        </w:rPr>
        <w:t xml:space="preserve">realizace víceprací je </w:t>
      </w:r>
      <w:r w:rsidR="00FF5AF5">
        <w:rPr>
          <w:rFonts w:ascii="Arial" w:hAnsi="Arial" w:cs="Arial"/>
          <w:sz w:val="20"/>
          <w:szCs w:val="20"/>
        </w:rPr>
        <w:t xml:space="preserve">v souladu se zákonem </w:t>
      </w:r>
      <w:r w:rsidR="00FF5AF5" w:rsidRPr="008500A9">
        <w:rPr>
          <w:rFonts w:ascii="Arial" w:hAnsi="Arial" w:cs="Arial"/>
          <w:sz w:val="20"/>
          <w:szCs w:val="20"/>
        </w:rPr>
        <w:t>č. 134/2016</w:t>
      </w:r>
      <w:r w:rsidRPr="008500A9">
        <w:rPr>
          <w:rFonts w:ascii="Arial" w:hAnsi="Arial" w:cs="Arial"/>
          <w:sz w:val="20"/>
          <w:szCs w:val="20"/>
        </w:rPr>
        <w:t xml:space="preserve"> Sb., o </w:t>
      </w:r>
      <w:r w:rsidR="00FF5AF5" w:rsidRPr="008500A9">
        <w:rPr>
          <w:rFonts w:ascii="Arial" w:hAnsi="Arial" w:cs="Arial"/>
          <w:sz w:val="20"/>
          <w:szCs w:val="20"/>
        </w:rPr>
        <w:t xml:space="preserve">zadávání </w:t>
      </w:r>
      <w:r w:rsidRPr="008500A9">
        <w:rPr>
          <w:rFonts w:ascii="Arial" w:hAnsi="Arial" w:cs="Arial"/>
          <w:sz w:val="20"/>
          <w:szCs w:val="20"/>
        </w:rPr>
        <w:t>v</w:t>
      </w:r>
      <w:r w:rsidR="00FF5AF5" w:rsidRPr="008500A9">
        <w:rPr>
          <w:rFonts w:ascii="Arial" w:hAnsi="Arial" w:cs="Arial"/>
          <w:sz w:val="20"/>
          <w:szCs w:val="20"/>
        </w:rPr>
        <w:t>eřejných zakázek</w:t>
      </w:r>
      <w:r w:rsidRPr="008500A9">
        <w:rPr>
          <w:rFonts w:ascii="Arial" w:hAnsi="Arial" w:cs="Arial"/>
          <w:sz w:val="20"/>
          <w:szCs w:val="20"/>
        </w:rPr>
        <w:t>, ve znění pozdějších předpisů</w:t>
      </w:r>
      <w:r w:rsidR="00FF5AF5" w:rsidRPr="008500A9">
        <w:rPr>
          <w:rFonts w:ascii="Arial" w:hAnsi="Arial" w:cs="Arial"/>
          <w:sz w:val="20"/>
          <w:szCs w:val="20"/>
        </w:rPr>
        <w:t>.</w:t>
      </w:r>
      <w:r w:rsidRPr="008500A9">
        <w:rPr>
          <w:rFonts w:ascii="Arial" w:hAnsi="Arial" w:cs="Arial"/>
          <w:sz w:val="20"/>
          <w:szCs w:val="20"/>
        </w:rPr>
        <w:t xml:space="preserve"> </w:t>
      </w:r>
    </w:p>
    <w:p w:rsidR="008B3D44" w:rsidRPr="00184737" w:rsidRDefault="008B3D44" w:rsidP="006B7CEB">
      <w:pPr>
        <w:pStyle w:val="Nadpis2"/>
        <w:suppressAutoHyphens/>
        <w:spacing w:before="0" w:after="80" w:line="240" w:lineRule="atLeast"/>
        <w:ind w:left="567" w:hanging="567"/>
        <w:rPr>
          <w:rFonts w:ascii="Arial" w:hAnsi="Arial" w:cs="Arial"/>
          <w:sz w:val="20"/>
          <w:szCs w:val="20"/>
        </w:rPr>
      </w:pPr>
      <w:r w:rsidRPr="00184737">
        <w:rPr>
          <w:rFonts w:ascii="Arial" w:hAnsi="Arial" w:cs="Arial"/>
          <w:sz w:val="20"/>
          <w:szCs w:val="20"/>
        </w:rPr>
        <w:t>Objednatel si vyhrazuje právo omezit či zmenšit předmět smlouvy o práce a</w:t>
      </w:r>
      <w:r w:rsidR="00CE319F" w:rsidRPr="00184737">
        <w:rPr>
          <w:rFonts w:ascii="Arial" w:hAnsi="Arial" w:cs="Arial"/>
          <w:sz w:val="20"/>
          <w:szCs w:val="20"/>
        </w:rPr>
        <w:t xml:space="preserve"> dodávky, které jsou obsaženy v</w:t>
      </w:r>
      <w:r w:rsidR="00A63916">
        <w:rPr>
          <w:rFonts w:ascii="Arial" w:hAnsi="Arial" w:cs="Arial"/>
          <w:sz w:val="20"/>
          <w:szCs w:val="20"/>
        </w:rPr>
        <w:t xml:space="preserve"> projektové </w:t>
      </w:r>
      <w:r w:rsidRPr="00184737">
        <w:rPr>
          <w:rFonts w:ascii="Arial" w:hAnsi="Arial" w:cs="Arial"/>
          <w:sz w:val="20"/>
          <w:szCs w:val="20"/>
        </w:rPr>
        <w:t>dokumentaci. Práce a dodávky, které v</w:t>
      </w:r>
      <w:r w:rsidR="00A63916">
        <w:rPr>
          <w:rFonts w:ascii="Arial" w:hAnsi="Arial" w:cs="Arial"/>
          <w:sz w:val="20"/>
          <w:szCs w:val="20"/>
        </w:rPr>
        <w:t xml:space="preserve"> projektové </w:t>
      </w:r>
      <w:r w:rsidRPr="00184737">
        <w:rPr>
          <w:rFonts w:ascii="Arial" w:hAnsi="Arial" w:cs="Arial"/>
          <w:sz w:val="20"/>
          <w:szCs w:val="20"/>
        </w:rPr>
        <w:t>dokumentaci obsaženy jsou</w:t>
      </w:r>
      <w:r w:rsidR="007946C3" w:rsidRPr="00184737">
        <w:rPr>
          <w:rFonts w:ascii="Arial" w:hAnsi="Arial" w:cs="Arial"/>
          <w:sz w:val="20"/>
          <w:szCs w:val="20"/>
        </w:rPr>
        <w:t xml:space="preserve"> </w:t>
      </w:r>
      <w:r w:rsidRPr="00184737">
        <w:rPr>
          <w:rFonts w:ascii="Arial" w:hAnsi="Arial" w:cs="Arial"/>
          <w:sz w:val="20"/>
          <w:szCs w:val="20"/>
        </w:rPr>
        <w:t>a objednatel jejich provedení nepožaduje, se nazývají méněpráce.</w:t>
      </w:r>
    </w:p>
    <w:p w:rsidR="008B3D44" w:rsidRPr="00926127" w:rsidRDefault="008B3D44" w:rsidP="006B7CEB">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Dojde-li při realizaci stavby k jakýmkoliv změnám, doplňkům nebo rozšíření předmětu smlouvy</w:t>
      </w:r>
      <w:r w:rsidR="00F208E6">
        <w:rPr>
          <w:rFonts w:ascii="Arial" w:hAnsi="Arial" w:cs="Arial"/>
          <w:sz w:val="20"/>
          <w:szCs w:val="20"/>
        </w:rPr>
        <w:t xml:space="preserve"> odsouhlaseným</w:t>
      </w:r>
      <w:r w:rsidR="00FC57F1">
        <w:rPr>
          <w:rFonts w:ascii="Arial" w:hAnsi="Arial" w:cs="Arial"/>
          <w:sz w:val="20"/>
          <w:szCs w:val="20"/>
        </w:rPr>
        <w:t xml:space="preserve"> ve stavebním deníku nebo v zápise z kontrolního dne</w:t>
      </w:r>
      <w:r w:rsidRPr="00926127">
        <w:rPr>
          <w:rFonts w:ascii="Arial" w:hAnsi="Arial" w:cs="Arial"/>
          <w:sz w:val="20"/>
          <w:szCs w:val="20"/>
        </w:rPr>
        <w:t xml:space="preserve">, </w:t>
      </w:r>
      <w:r w:rsidR="00F208E6">
        <w:rPr>
          <w:rFonts w:ascii="Arial" w:hAnsi="Arial" w:cs="Arial"/>
          <w:sz w:val="20"/>
          <w:szCs w:val="20"/>
        </w:rPr>
        <w:t xml:space="preserve">je </w:t>
      </w:r>
      <w:r w:rsidR="000D2569" w:rsidRPr="00926127">
        <w:rPr>
          <w:rFonts w:ascii="Arial" w:hAnsi="Arial" w:cs="Arial"/>
          <w:sz w:val="20"/>
          <w:szCs w:val="20"/>
        </w:rPr>
        <w:t>zhotovitel povinen</w:t>
      </w:r>
      <w:r w:rsidR="00F208E6">
        <w:rPr>
          <w:rFonts w:ascii="Arial" w:hAnsi="Arial" w:cs="Arial"/>
          <w:sz w:val="20"/>
          <w:szCs w:val="20"/>
        </w:rPr>
        <w:t xml:space="preserve"> tyto změny</w:t>
      </w:r>
      <w:r w:rsidR="000D2569" w:rsidRPr="00926127">
        <w:rPr>
          <w:rFonts w:ascii="Arial" w:hAnsi="Arial" w:cs="Arial"/>
          <w:sz w:val="20"/>
          <w:szCs w:val="20"/>
        </w:rPr>
        <w:t xml:space="preserve"> </w:t>
      </w:r>
      <w:r w:rsidR="00F208E6">
        <w:rPr>
          <w:rFonts w:ascii="Arial" w:hAnsi="Arial" w:cs="Arial"/>
          <w:sz w:val="20"/>
          <w:szCs w:val="20"/>
        </w:rPr>
        <w:t>neprodleně</w:t>
      </w:r>
      <w:r w:rsidR="00FC57F1">
        <w:rPr>
          <w:rFonts w:ascii="Arial" w:hAnsi="Arial" w:cs="Arial"/>
          <w:sz w:val="20"/>
          <w:szCs w:val="20"/>
        </w:rPr>
        <w:t xml:space="preserve"> </w:t>
      </w:r>
      <w:r w:rsidRPr="00926127">
        <w:rPr>
          <w:rFonts w:ascii="Arial" w:hAnsi="Arial" w:cs="Arial"/>
          <w:sz w:val="20"/>
          <w:szCs w:val="20"/>
        </w:rPr>
        <w:t xml:space="preserve">ocenit a </w:t>
      </w:r>
      <w:r w:rsidR="00EC05F7">
        <w:rPr>
          <w:rFonts w:ascii="Arial" w:hAnsi="Arial" w:cs="Arial"/>
          <w:sz w:val="20"/>
          <w:szCs w:val="20"/>
        </w:rPr>
        <w:t>ocenění</w:t>
      </w:r>
      <w:r w:rsidR="00F208E6">
        <w:rPr>
          <w:rFonts w:ascii="Arial" w:hAnsi="Arial" w:cs="Arial"/>
          <w:sz w:val="20"/>
          <w:szCs w:val="20"/>
        </w:rPr>
        <w:t xml:space="preserve"> </w:t>
      </w:r>
      <w:r w:rsidRPr="00926127">
        <w:rPr>
          <w:rFonts w:ascii="Arial" w:hAnsi="Arial" w:cs="Arial"/>
          <w:sz w:val="20"/>
          <w:szCs w:val="20"/>
        </w:rPr>
        <w:t xml:space="preserve">předložit </w:t>
      </w:r>
      <w:r w:rsidR="00F208E6">
        <w:rPr>
          <w:rFonts w:ascii="Arial" w:hAnsi="Arial" w:cs="Arial"/>
          <w:sz w:val="20"/>
          <w:szCs w:val="20"/>
        </w:rPr>
        <w:t xml:space="preserve">objednateli </w:t>
      </w:r>
      <w:r w:rsidRPr="00926127">
        <w:rPr>
          <w:rFonts w:ascii="Arial" w:hAnsi="Arial" w:cs="Arial"/>
          <w:sz w:val="20"/>
          <w:szCs w:val="20"/>
        </w:rPr>
        <w:t>k</w:t>
      </w:r>
      <w:r w:rsidR="003A57AA" w:rsidRPr="00926127">
        <w:rPr>
          <w:rFonts w:ascii="Arial" w:hAnsi="Arial" w:cs="Arial"/>
          <w:sz w:val="20"/>
          <w:szCs w:val="20"/>
        </w:rPr>
        <w:t> </w:t>
      </w:r>
      <w:r w:rsidRPr="00926127">
        <w:rPr>
          <w:rFonts w:ascii="Arial" w:hAnsi="Arial" w:cs="Arial"/>
          <w:sz w:val="20"/>
          <w:szCs w:val="20"/>
        </w:rPr>
        <w:t>odsouhlasení</w:t>
      </w:r>
      <w:r w:rsidR="003A57AA" w:rsidRPr="00926127">
        <w:rPr>
          <w:rFonts w:ascii="Arial" w:hAnsi="Arial" w:cs="Arial"/>
          <w:sz w:val="20"/>
          <w:szCs w:val="20"/>
        </w:rPr>
        <w:t xml:space="preserve">. </w:t>
      </w:r>
      <w:r w:rsidR="00DC4267" w:rsidRPr="00926127">
        <w:rPr>
          <w:rFonts w:ascii="Arial" w:hAnsi="Arial" w:cs="Arial"/>
          <w:sz w:val="20"/>
          <w:szCs w:val="20"/>
        </w:rPr>
        <w:t xml:space="preserve">Po odsouhlasení objednatelem </w:t>
      </w:r>
      <w:r w:rsidR="003A57AA" w:rsidRPr="00926127">
        <w:rPr>
          <w:rFonts w:ascii="Arial" w:hAnsi="Arial" w:cs="Arial"/>
          <w:sz w:val="20"/>
          <w:szCs w:val="20"/>
        </w:rPr>
        <w:t>bude uzavřen mezi smluvními stranami</w:t>
      </w:r>
      <w:r w:rsidRPr="00926127">
        <w:rPr>
          <w:rFonts w:ascii="Arial" w:hAnsi="Arial" w:cs="Arial"/>
          <w:sz w:val="20"/>
          <w:szCs w:val="20"/>
        </w:rPr>
        <w:t xml:space="preserve"> písemn</w:t>
      </w:r>
      <w:r w:rsidR="003A57AA" w:rsidRPr="00926127">
        <w:rPr>
          <w:rFonts w:ascii="Arial" w:hAnsi="Arial" w:cs="Arial"/>
          <w:sz w:val="20"/>
          <w:szCs w:val="20"/>
        </w:rPr>
        <w:t>ý</w:t>
      </w:r>
      <w:r w:rsidRPr="00926127">
        <w:rPr>
          <w:rFonts w:ascii="Arial" w:hAnsi="Arial" w:cs="Arial"/>
          <w:sz w:val="20"/>
          <w:szCs w:val="20"/>
        </w:rPr>
        <w:t xml:space="preserve"> dodat</w:t>
      </w:r>
      <w:r w:rsidR="003A57AA" w:rsidRPr="00926127">
        <w:rPr>
          <w:rFonts w:ascii="Arial" w:hAnsi="Arial" w:cs="Arial"/>
          <w:sz w:val="20"/>
          <w:szCs w:val="20"/>
        </w:rPr>
        <w:t>e</w:t>
      </w:r>
      <w:r w:rsidRPr="00926127">
        <w:rPr>
          <w:rFonts w:ascii="Arial" w:hAnsi="Arial" w:cs="Arial"/>
          <w:sz w:val="20"/>
          <w:szCs w:val="20"/>
        </w:rPr>
        <w:t>k</w:t>
      </w:r>
      <w:r w:rsidR="003A57AA" w:rsidRPr="00926127">
        <w:rPr>
          <w:rFonts w:ascii="Arial" w:hAnsi="Arial" w:cs="Arial"/>
          <w:sz w:val="20"/>
          <w:szCs w:val="20"/>
        </w:rPr>
        <w:t xml:space="preserve"> k</w:t>
      </w:r>
      <w:r w:rsidR="007946C3">
        <w:rPr>
          <w:rFonts w:ascii="Arial" w:hAnsi="Arial" w:cs="Arial"/>
          <w:sz w:val="20"/>
          <w:szCs w:val="20"/>
        </w:rPr>
        <w:t xml:space="preserve"> této smlouvě</w:t>
      </w:r>
      <w:r w:rsidR="00F208E6">
        <w:rPr>
          <w:rFonts w:ascii="Arial" w:hAnsi="Arial" w:cs="Arial"/>
          <w:sz w:val="20"/>
          <w:szCs w:val="20"/>
        </w:rPr>
        <w:t>.</w:t>
      </w:r>
      <w:r w:rsidRPr="00926127">
        <w:rPr>
          <w:rFonts w:ascii="Arial" w:hAnsi="Arial" w:cs="Arial"/>
          <w:sz w:val="20"/>
          <w:szCs w:val="20"/>
        </w:rPr>
        <w:t xml:space="preserve"> </w:t>
      </w:r>
      <w:r w:rsidR="00F208E6">
        <w:rPr>
          <w:rFonts w:ascii="Arial" w:hAnsi="Arial" w:cs="Arial"/>
          <w:sz w:val="20"/>
          <w:szCs w:val="20"/>
        </w:rPr>
        <w:t>T</w:t>
      </w:r>
      <w:r w:rsidRPr="00926127">
        <w:rPr>
          <w:rFonts w:ascii="Arial" w:hAnsi="Arial" w:cs="Arial"/>
          <w:sz w:val="20"/>
          <w:szCs w:val="20"/>
        </w:rPr>
        <w:t xml:space="preserve">eprve po jeho </w:t>
      </w:r>
      <w:r w:rsidR="003A57AA" w:rsidRPr="00926127">
        <w:rPr>
          <w:rFonts w:ascii="Arial" w:hAnsi="Arial" w:cs="Arial"/>
          <w:sz w:val="20"/>
          <w:szCs w:val="20"/>
        </w:rPr>
        <w:t>uzavření</w:t>
      </w:r>
      <w:r w:rsidRPr="00926127">
        <w:rPr>
          <w:rFonts w:ascii="Arial" w:hAnsi="Arial" w:cs="Arial"/>
          <w:sz w:val="20"/>
          <w:szCs w:val="20"/>
        </w:rPr>
        <w:t xml:space="preserve"> má zhotovitel právo na realizaci</w:t>
      </w:r>
      <w:r w:rsidR="003A57AA" w:rsidRPr="00926127">
        <w:rPr>
          <w:rFonts w:ascii="Arial" w:hAnsi="Arial" w:cs="Arial"/>
          <w:sz w:val="20"/>
          <w:szCs w:val="20"/>
        </w:rPr>
        <w:t xml:space="preserve"> změn</w:t>
      </w:r>
      <w:r w:rsidRPr="00926127">
        <w:rPr>
          <w:rFonts w:ascii="Arial" w:hAnsi="Arial" w:cs="Arial"/>
          <w:sz w:val="20"/>
          <w:szCs w:val="20"/>
        </w:rPr>
        <w:t xml:space="preserve"> a úhradu. </w:t>
      </w:r>
    </w:p>
    <w:p w:rsidR="008B3D44" w:rsidRPr="00926127" w:rsidRDefault="008B3D44" w:rsidP="006B7CEB">
      <w:pPr>
        <w:pStyle w:val="Nadpis2"/>
        <w:suppressAutoHyphens/>
        <w:spacing w:before="0" w:after="80" w:line="240" w:lineRule="atLeast"/>
        <w:ind w:left="567" w:hanging="567"/>
        <w:rPr>
          <w:rFonts w:ascii="Arial" w:hAnsi="Arial" w:cs="Arial"/>
          <w:sz w:val="20"/>
          <w:szCs w:val="20"/>
        </w:rPr>
      </w:pPr>
      <w:r w:rsidRPr="00401A05">
        <w:rPr>
          <w:rFonts w:ascii="Arial" w:hAnsi="Arial" w:cs="Arial"/>
          <w:sz w:val="20"/>
          <w:szCs w:val="20"/>
        </w:rPr>
        <w:t xml:space="preserve">Zhotovitel potvrzuje, že se k datu podpisu </w:t>
      </w:r>
      <w:r w:rsidR="00CE319F" w:rsidRPr="00401A05">
        <w:rPr>
          <w:rFonts w:ascii="Arial" w:hAnsi="Arial" w:cs="Arial"/>
          <w:sz w:val="20"/>
          <w:szCs w:val="20"/>
        </w:rPr>
        <w:t xml:space="preserve">této </w:t>
      </w:r>
      <w:r w:rsidRPr="00401A05">
        <w:rPr>
          <w:rFonts w:ascii="Arial" w:hAnsi="Arial" w:cs="Arial"/>
          <w:sz w:val="20"/>
          <w:szCs w:val="20"/>
        </w:rPr>
        <w:t xml:space="preserve">smlouvy seznámil s rozsahem, obsahem a povahou díla, řádně překontroloval projektovou dokumentaci, </w:t>
      </w:r>
      <w:r w:rsidR="00DE5BFB">
        <w:rPr>
          <w:rFonts w:ascii="Arial" w:hAnsi="Arial" w:cs="Arial"/>
          <w:sz w:val="20"/>
          <w:szCs w:val="20"/>
        </w:rPr>
        <w:t>kterou převzal, tj.</w:t>
      </w:r>
      <w:r w:rsidRPr="00401A05">
        <w:rPr>
          <w:rFonts w:ascii="Arial" w:hAnsi="Arial" w:cs="Arial"/>
          <w:sz w:val="20"/>
          <w:szCs w:val="20"/>
        </w:rPr>
        <w:t xml:space="preserve"> textovou část, popis prací, výkresovou část, vyjádření a stanoviska orgánů, organizací, vlastníků a správc</w:t>
      </w:r>
      <w:r w:rsidR="00E57932">
        <w:rPr>
          <w:rFonts w:ascii="Arial" w:hAnsi="Arial" w:cs="Arial"/>
          <w:sz w:val="20"/>
          <w:szCs w:val="20"/>
        </w:rPr>
        <w:t xml:space="preserve">ů inženýrských </w:t>
      </w:r>
      <w:r w:rsidR="00E57932" w:rsidRPr="008500A9">
        <w:rPr>
          <w:rFonts w:ascii="Arial" w:hAnsi="Arial" w:cs="Arial"/>
          <w:sz w:val="20"/>
          <w:szCs w:val="20"/>
        </w:rPr>
        <w:t>sítí, soupis stavebních prací, dodávek a služeb s výkazem výměr</w:t>
      </w:r>
      <w:r w:rsidRPr="008500A9">
        <w:rPr>
          <w:rFonts w:ascii="Arial" w:hAnsi="Arial" w:cs="Arial"/>
          <w:sz w:val="20"/>
          <w:szCs w:val="20"/>
        </w:rPr>
        <w:t>,</w:t>
      </w:r>
      <w:r w:rsidRPr="00401A05">
        <w:rPr>
          <w:rFonts w:ascii="Arial" w:hAnsi="Arial" w:cs="Arial"/>
          <w:sz w:val="20"/>
          <w:szCs w:val="20"/>
        </w:rPr>
        <w:t xml:space="preserve"> a všechny nejasné podmínky pro realizaci si vyjasnil se zhotovitelem projektové dokumentace, objednatelem </w:t>
      </w:r>
      <w:r w:rsidRPr="002D755A">
        <w:rPr>
          <w:rFonts w:ascii="Arial" w:hAnsi="Arial" w:cs="Arial"/>
          <w:sz w:val="20"/>
          <w:szCs w:val="20"/>
        </w:rPr>
        <w:t>a prohlídkou místa stavby. Dále potvrzuje, že jsou mu známy veškeré podmínky technické, kvalitativní, místní podmínk</w:t>
      </w:r>
      <w:r w:rsidR="007946C3" w:rsidRPr="002D755A">
        <w:rPr>
          <w:rFonts w:ascii="Arial" w:hAnsi="Arial" w:cs="Arial"/>
          <w:sz w:val="20"/>
          <w:szCs w:val="20"/>
        </w:rPr>
        <w:t>y na staveništi a jiné podmínky</w:t>
      </w:r>
      <w:r w:rsidRPr="002D755A">
        <w:rPr>
          <w:rFonts w:ascii="Arial" w:hAnsi="Arial" w:cs="Arial"/>
          <w:sz w:val="20"/>
          <w:szCs w:val="20"/>
        </w:rPr>
        <w:t xml:space="preserve"> n</w:t>
      </w:r>
      <w:r w:rsidR="00CE319F" w:rsidRPr="002D755A">
        <w:rPr>
          <w:rFonts w:ascii="Arial" w:hAnsi="Arial" w:cs="Arial"/>
          <w:sz w:val="20"/>
          <w:szCs w:val="20"/>
        </w:rPr>
        <w:t>ezbytné k řádné realizaci díla</w:t>
      </w:r>
      <w:r w:rsidRPr="002D755A">
        <w:rPr>
          <w:rFonts w:ascii="Arial" w:hAnsi="Arial" w:cs="Arial"/>
          <w:sz w:val="20"/>
          <w:szCs w:val="20"/>
        </w:rPr>
        <w:t>.</w:t>
      </w:r>
      <w:r w:rsidR="00807DF1" w:rsidRPr="002D755A">
        <w:rPr>
          <w:rFonts w:ascii="Arial" w:hAnsi="Arial" w:cs="Arial"/>
          <w:sz w:val="20"/>
          <w:szCs w:val="20"/>
        </w:rPr>
        <w:t xml:space="preserve"> Tím</w:t>
      </w:r>
      <w:r w:rsidR="003B1A4E" w:rsidRPr="002D755A">
        <w:rPr>
          <w:rFonts w:ascii="Arial" w:hAnsi="Arial" w:cs="Arial"/>
          <w:sz w:val="20"/>
          <w:szCs w:val="20"/>
        </w:rPr>
        <w:t>to</w:t>
      </w:r>
      <w:r w:rsidR="004C2B29" w:rsidRPr="002D755A">
        <w:rPr>
          <w:rFonts w:ascii="Arial" w:hAnsi="Arial" w:cs="Arial"/>
          <w:sz w:val="20"/>
          <w:szCs w:val="20"/>
        </w:rPr>
        <w:t xml:space="preserve"> ustanovením</w:t>
      </w:r>
      <w:r w:rsidR="00807DF1" w:rsidRPr="002D755A">
        <w:rPr>
          <w:rFonts w:ascii="Arial" w:hAnsi="Arial" w:cs="Arial"/>
          <w:sz w:val="20"/>
          <w:szCs w:val="20"/>
        </w:rPr>
        <w:t xml:space="preserve"> není dotčena odpovědnost objednatele za správnost a úplnost předané dokumentace.</w:t>
      </w:r>
      <w:r w:rsidR="00175507">
        <w:rPr>
          <w:rFonts w:ascii="Arial" w:hAnsi="Arial" w:cs="Arial"/>
          <w:sz w:val="20"/>
          <w:szCs w:val="20"/>
        </w:rPr>
        <w:t xml:space="preserve"> </w:t>
      </w:r>
      <w:r w:rsidRPr="00926127">
        <w:rPr>
          <w:rFonts w:ascii="Arial" w:hAnsi="Arial" w:cs="Arial"/>
          <w:sz w:val="20"/>
          <w:szCs w:val="20"/>
        </w:rPr>
        <w:t xml:space="preserve">  </w:t>
      </w:r>
    </w:p>
    <w:p w:rsidR="008B3D44" w:rsidRPr="000C64CD" w:rsidRDefault="008B3D44" w:rsidP="000C64CD">
      <w:pPr>
        <w:pStyle w:val="Nadpis2"/>
        <w:tabs>
          <w:tab w:val="num" w:pos="567"/>
        </w:tabs>
        <w:ind w:left="567" w:hanging="567"/>
        <w:rPr>
          <w:rFonts w:ascii="Arial" w:hAnsi="Arial" w:cs="Arial"/>
          <w:sz w:val="20"/>
          <w:szCs w:val="20"/>
        </w:rPr>
      </w:pPr>
      <w:r w:rsidRPr="000C64CD">
        <w:rPr>
          <w:rFonts w:ascii="Arial" w:hAnsi="Arial" w:cs="Arial"/>
          <w:sz w:val="20"/>
          <w:szCs w:val="20"/>
        </w:rPr>
        <w:t xml:space="preserve">Objednatel se uzavřenou smlouvou zavazuje </w:t>
      </w:r>
      <w:r w:rsidR="00080674">
        <w:rPr>
          <w:rFonts w:ascii="Arial" w:hAnsi="Arial" w:cs="Arial"/>
          <w:sz w:val="20"/>
          <w:szCs w:val="20"/>
        </w:rPr>
        <w:t xml:space="preserve">za smluvně sjednaných podmínek převzít </w:t>
      </w:r>
      <w:r w:rsidRPr="000C64CD">
        <w:rPr>
          <w:rFonts w:ascii="Arial" w:hAnsi="Arial" w:cs="Arial"/>
          <w:sz w:val="20"/>
          <w:szCs w:val="20"/>
        </w:rPr>
        <w:t>předmět díla ve smluvně sjednané době předání a zaplatit za provedení díla zhotoviteli cenu sjednanou touto smlou</w:t>
      </w:r>
      <w:r w:rsidR="00080674">
        <w:rPr>
          <w:rFonts w:ascii="Arial" w:hAnsi="Arial" w:cs="Arial"/>
          <w:sz w:val="20"/>
          <w:szCs w:val="20"/>
        </w:rPr>
        <w:t>vou</w:t>
      </w:r>
      <w:r w:rsidRPr="000C64CD">
        <w:rPr>
          <w:rFonts w:ascii="Arial" w:hAnsi="Arial" w:cs="Arial"/>
          <w:sz w:val="20"/>
          <w:szCs w:val="20"/>
        </w:rPr>
        <w:t>.</w:t>
      </w:r>
      <w:r w:rsidR="007F1BD6" w:rsidRPr="000C64CD">
        <w:rPr>
          <w:rFonts w:ascii="Arial" w:hAnsi="Arial" w:cs="Arial"/>
          <w:sz w:val="20"/>
          <w:szCs w:val="20"/>
        </w:rPr>
        <w:t xml:space="preserve"> </w:t>
      </w:r>
    </w:p>
    <w:p w:rsidR="00DC030E" w:rsidRDefault="008B3D44" w:rsidP="006051B7">
      <w:pPr>
        <w:pStyle w:val="Nadpis2"/>
        <w:suppressAutoHyphens/>
        <w:spacing w:after="80" w:line="240" w:lineRule="atLeast"/>
        <w:ind w:left="567" w:hanging="567"/>
        <w:rPr>
          <w:rFonts w:ascii="Arial" w:hAnsi="Arial" w:cs="Arial"/>
          <w:sz w:val="20"/>
          <w:szCs w:val="20"/>
        </w:rPr>
      </w:pPr>
      <w:r w:rsidRPr="00926127">
        <w:rPr>
          <w:rFonts w:ascii="Arial" w:hAnsi="Arial" w:cs="Arial"/>
          <w:sz w:val="20"/>
          <w:szCs w:val="20"/>
        </w:rPr>
        <w:t>Zhotovitel je povinen provést dílo vlastním jménem, na vlastní odpovědnost a na své nebezpečí.</w:t>
      </w:r>
      <w:r w:rsidR="00DC030E">
        <w:rPr>
          <w:rFonts w:ascii="Arial" w:hAnsi="Arial" w:cs="Arial"/>
          <w:sz w:val="20"/>
          <w:szCs w:val="20"/>
        </w:rPr>
        <w:t xml:space="preserve"> </w:t>
      </w:r>
    </w:p>
    <w:p w:rsidR="00E90E0A" w:rsidRDefault="00FA4084" w:rsidP="00DC030E">
      <w:pPr>
        <w:pStyle w:val="Nadpis2"/>
        <w:suppressAutoHyphens/>
        <w:spacing w:before="0" w:after="80" w:line="240" w:lineRule="atLeast"/>
        <w:ind w:left="567" w:hanging="567"/>
        <w:rPr>
          <w:rFonts w:ascii="Arial" w:hAnsi="Arial" w:cs="Arial"/>
          <w:sz w:val="20"/>
          <w:szCs w:val="20"/>
        </w:rPr>
      </w:pPr>
      <w:r w:rsidRPr="00DC030E">
        <w:rPr>
          <w:rFonts w:ascii="Arial" w:hAnsi="Arial" w:cs="Arial"/>
          <w:sz w:val="20"/>
          <w:szCs w:val="20"/>
        </w:rPr>
        <w:t>Objednatel informuje zhotovitele a zhotovitel bere na vědomí, že stavba bude</w:t>
      </w:r>
      <w:r w:rsidR="00BA691C" w:rsidRPr="00DC030E">
        <w:rPr>
          <w:rFonts w:ascii="Arial" w:hAnsi="Arial" w:cs="Arial"/>
          <w:sz w:val="20"/>
          <w:szCs w:val="20"/>
        </w:rPr>
        <w:t xml:space="preserve"> zhotovena s využitím dotačních prostředků v rámci </w:t>
      </w:r>
      <w:r w:rsidR="00311B70" w:rsidRPr="00311B70">
        <w:rPr>
          <w:rFonts w:ascii="Arial" w:hAnsi="Arial" w:cs="Arial"/>
          <w:sz w:val="20"/>
          <w:szCs w:val="20"/>
        </w:rPr>
        <w:t>Integrovaného regionálního operačního programu, 37. výzva IROP základní školy – SC.4.1. (ITI)</w:t>
      </w:r>
      <w:r w:rsidR="00BA691C" w:rsidRPr="00DC030E">
        <w:rPr>
          <w:rFonts w:ascii="Arial" w:hAnsi="Arial" w:cs="Arial"/>
          <w:sz w:val="20"/>
          <w:szCs w:val="20"/>
        </w:rPr>
        <w:t xml:space="preserve">, </w:t>
      </w:r>
      <w:r w:rsidRPr="00DC030E">
        <w:rPr>
          <w:rFonts w:ascii="Arial" w:hAnsi="Arial" w:cs="Arial"/>
          <w:sz w:val="20"/>
          <w:szCs w:val="20"/>
        </w:rPr>
        <w:t xml:space="preserve">získaných objednatelem a podléhajících kontrole z hlediska vykazování účelovosti jejich čerpání.  </w:t>
      </w:r>
      <w:r w:rsidR="005C2495" w:rsidRPr="00DC030E">
        <w:rPr>
          <w:rFonts w:ascii="Arial" w:hAnsi="Arial" w:cs="Arial"/>
          <w:sz w:val="20"/>
          <w:szCs w:val="20"/>
        </w:rPr>
        <w:t xml:space="preserve">Zhotovitel </w:t>
      </w:r>
      <w:r w:rsidR="00071368" w:rsidRPr="00DC030E">
        <w:rPr>
          <w:rFonts w:ascii="Arial" w:hAnsi="Arial" w:cs="Arial"/>
          <w:sz w:val="20"/>
          <w:szCs w:val="20"/>
        </w:rPr>
        <w:t>prohlašuje, že se seznámil s aktuálními pravidly (metodickými pokyny) poskytovatele dotace a zavazuje se je dodržovat.</w:t>
      </w:r>
      <w:r w:rsidR="00EA11D1" w:rsidRPr="00DC030E">
        <w:rPr>
          <w:rFonts w:ascii="Arial" w:hAnsi="Arial" w:cs="Arial"/>
          <w:sz w:val="20"/>
          <w:szCs w:val="20"/>
        </w:rPr>
        <w:t xml:space="preserve"> </w:t>
      </w:r>
      <w:r w:rsidRPr="00DC030E">
        <w:rPr>
          <w:rFonts w:ascii="Arial" w:hAnsi="Arial" w:cs="Arial"/>
          <w:sz w:val="20"/>
          <w:szCs w:val="20"/>
        </w:rPr>
        <w:t xml:space="preserve">Zhotovitel se </w:t>
      </w:r>
      <w:r w:rsidR="00071368" w:rsidRPr="00DC030E">
        <w:rPr>
          <w:rFonts w:ascii="Arial" w:hAnsi="Arial" w:cs="Arial"/>
          <w:sz w:val="20"/>
          <w:szCs w:val="20"/>
        </w:rPr>
        <w:t xml:space="preserve">dále </w:t>
      </w:r>
      <w:r w:rsidRPr="00DC030E">
        <w:rPr>
          <w:rFonts w:ascii="Arial" w:hAnsi="Arial" w:cs="Arial"/>
          <w:sz w:val="20"/>
          <w:szCs w:val="20"/>
        </w:rPr>
        <w:t xml:space="preserve">zavazuje, že objednateli nahradí veškeré škody a náklady, které mu vzniknou nebo budou muset být vynaloženy, pokud z důvodu porušení této smlouvy zhotovitelem vznikne objednateli závazek vrátit dotaci nebo její část, poskytnutou na </w:t>
      </w:r>
      <w:r w:rsidR="002275BB">
        <w:rPr>
          <w:rFonts w:ascii="Arial" w:hAnsi="Arial" w:cs="Arial"/>
          <w:sz w:val="20"/>
          <w:szCs w:val="20"/>
        </w:rPr>
        <w:t>úhradu ceny za dílo</w:t>
      </w:r>
      <w:r w:rsidRPr="00DC030E">
        <w:rPr>
          <w:rFonts w:ascii="Arial" w:hAnsi="Arial" w:cs="Arial"/>
          <w:sz w:val="20"/>
          <w:szCs w:val="20"/>
        </w:rPr>
        <w:t xml:space="preserve"> jejímu poskytovateli, a to i včetně penále případně vyměřeného jako důsledek porušení pravidel nakládání s veřejnými prostředky. To platí obdobně, pokud zhotovitel znemožní řádný výkon kontroly orgánům, oprávněným ke kontrole účelnosti vynalož</w:t>
      </w:r>
      <w:r w:rsidR="00CC0E61">
        <w:rPr>
          <w:rFonts w:ascii="Arial" w:hAnsi="Arial" w:cs="Arial"/>
          <w:sz w:val="20"/>
          <w:szCs w:val="20"/>
        </w:rPr>
        <w:t xml:space="preserve">ení dotačních prostředků, </w:t>
      </w:r>
      <w:r w:rsidRPr="00DC030E">
        <w:rPr>
          <w:rFonts w:ascii="Arial" w:hAnsi="Arial" w:cs="Arial"/>
          <w:sz w:val="20"/>
          <w:szCs w:val="20"/>
        </w:rPr>
        <w:t>nepředloží jimi požadované doklady</w:t>
      </w:r>
      <w:r w:rsidR="00C336C3">
        <w:rPr>
          <w:rFonts w:ascii="Arial" w:hAnsi="Arial" w:cs="Arial"/>
          <w:sz w:val="20"/>
          <w:szCs w:val="20"/>
        </w:rPr>
        <w:t>, nesplní archivační povinnost apod.</w:t>
      </w:r>
    </w:p>
    <w:p w:rsidR="00E90E0A" w:rsidRPr="002F77B1" w:rsidRDefault="00E90E0A" w:rsidP="00E90E0A">
      <w:pPr>
        <w:ind w:firstLine="567"/>
        <w:rPr>
          <w:rFonts w:ascii="Arial" w:hAnsi="Arial" w:cs="Arial"/>
        </w:rPr>
      </w:pPr>
      <w:r w:rsidRPr="002F77B1">
        <w:rPr>
          <w:rFonts w:ascii="Arial" w:hAnsi="Arial" w:cs="Arial"/>
        </w:rPr>
        <w:t>Povinnosti při archivaci</w:t>
      </w:r>
      <w:r w:rsidR="00EA416D" w:rsidRPr="002F77B1">
        <w:rPr>
          <w:rFonts w:ascii="Arial" w:hAnsi="Arial" w:cs="Arial"/>
        </w:rPr>
        <w:t>:</w:t>
      </w:r>
    </w:p>
    <w:p w:rsidR="00E90E0A" w:rsidRPr="002F77B1" w:rsidRDefault="00E90E0A" w:rsidP="00E90E0A">
      <w:pPr>
        <w:ind w:left="567"/>
        <w:rPr>
          <w:rFonts w:ascii="Arial" w:hAnsi="Arial" w:cs="Arial"/>
        </w:rPr>
      </w:pPr>
      <w:r w:rsidRPr="002F77B1">
        <w:rPr>
          <w:rFonts w:ascii="Arial" w:hAnsi="Arial" w:cs="Arial"/>
        </w:rPr>
        <w:t>Objednatel a zhotovitel jsou povinni uchovávat veškeré dokumenty související s projektem, zejména:</w:t>
      </w:r>
    </w:p>
    <w:p w:rsidR="00E90E0A" w:rsidRPr="002F77B1" w:rsidRDefault="00E90E0A" w:rsidP="00E90E0A">
      <w:pPr>
        <w:ind w:firstLine="567"/>
        <w:rPr>
          <w:rFonts w:ascii="Arial" w:hAnsi="Arial" w:cs="Arial"/>
        </w:rPr>
      </w:pPr>
      <w:r w:rsidRPr="002F77B1">
        <w:rPr>
          <w:rFonts w:ascii="Arial" w:hAnsi="Arial" w:cs="Arial"/>
        </w:rPr>
        <w:t>• dokumentaci o zakázkách zadaných v souladu se ZZVZ, a/nebo MPZ,</w:t>
      </w:r>
    </w:p>
    <w:p w:rsidR="00E90E0A" w:rsidRPr="002F77B1" w:rsidRDefault="00E90E0A" w:rsidP="00E90E0A">
      <w:pPr>
        <w:ind w:firstLine="567"/>
        <w:rPr>
          <w:rFonts w:ascii="Arial" w:hAnsi="Arial" w:cs="Arial"/>
        </w:rPr>
      </w:pPr>
      <w:r w:rsidRPr="002F77B1">
        <w:rPr>
          <w:rFonts w:ascii="Arial" w:hAnsi="Arial" w:cs="Arial"/>
        </w:rPr>
        <w:t>• smlouvy s dodavateli,</w:t>
      </w:r>
    </w:p>
    <w:p w:rsidR="00E90E0A" w:rsidRPr="002F77B1" w:rsidRDefault="00E90E0A" w:rsidP="00E90E0A">
      <w:pPr>
        <w:ind w:left="567"/>
        <w:rPr>
          <w:rFonts w:ascii="Arial" w:hAnsi="Arial" w:cs="Arial"/>
        </w:rPr>
      </w:pPr>
      <w:r w:rsidRPr="002F77B1">
        <w:rPr>
          <w:rFonts w:ascii="Arial" w:hAnsi="Arial" w:cs="Arial"/>
        </w:rPr>
        <w:t>• účetní písemnosti a doklady (např. faktury a doklady o platbách či úhradách faktur, dodací listy, předávací protokoly či jiné dokumenty prokazující převzetí předmětu dodávky),</w:t>
      </w:r>
    </w:p>
    <w:p w:rsidR="00E90E0A" w:rsidRPr="002F77B1" w:rsidRDefault="00E90E0A" w:rsidP="00E90E0A">
      <w:pPr>
        <w:ind w:firstLine="567"/>
        <w:rPr>
          <w:rFonts w:ascii="Arial" w:hAnsi="Arial" w:cs="Arial"/>
        </w:rPr>
      </w:pPr>
      <w:r w:rsidRPr="002F77B1">
        <w:rPr>
          <w:rFonts w:ascii="Arial" w:hAnsi="Arial" w:cs="Arial"/>
        </w:rPr>
        <w:t>• projektovou dokumentaci,</w:t>
      </w:r>
    </w:p>
    <w:p w:rsidR="00E90E0A" w:rsidRPr="002F77B1" w:rsidRDefault="00E90E0A" w:rsidP="00E90E0A">
      <w:pPr>
        <w:ind w:firstLine="567"/>
        <w:rPr>
          <w:rFonts w:ascii="Arial" w:hAnsi="Arial" w:cs="Arial"/>
        </w:rPr>
      </w:pPr>
      <w:r w:rsidRPr="002F77B1">
        <w:rPr>
          <w:rFonts w:ascii="Arial" w:hAnsi="Arial" w:cs="Arial"/>
        </w:rPr>
        <w:t>• inventurní soupisy hmotného a nehmotného majetku,</w:t>
      </w:r>
    </w:p>
    <w:p w:rsidR="00E90E0A" w:rsidRPr="002F77B1" w:rsidRDefault="00E90E0A" w:rsidP="00E90E0A">
      <w:pPr>
        <w:ind w:firstLine="567"/>
        <w:rPr>
          <w:rFonts w:ascii="Arial" w:hAnsi="Arial" w:cs="Arial"/>
        </w:rPr>
      </w:pPr>
      <w:r w:rsidRPr="002F77B1">
        <w:rPr>
          <w:rFonts w:ascii="Arial" w:hAnsi="Arial" w:cs="Arial"/>
        </w:rPr>
        <w:t>• korespondenci týkající se projektu,</w:t>
      </w:r>
    </w:p>
    <w:p w:rsidR="00E90E0A" w:rsidRPr="002F77B1" w:rsidRDefault="00E90E0A" w:rsidP="00E90E0A">
      <w:pPr>
        <w:ind w:left="567"/>
        <w:rPr>
          <w:rFonts w:ascii="Arial" w:hAnsi="Arial" w:cs="Arial"/>
        </w:rPr>
      </w:pPr>
      <w:r w:rsidRPr="002F77B1">
        <w:rPr>
          <w:rFonts w:ascii="Arial" w:hAnsi="Arial" w:cs="Arial"/>
        </w:rPr>
        <w:t>• dokumenty k osobním nákladům (např. pracovní smlouvy, dohody o provedení práce, dohody o pracovní činnosti, výkazy práce, mzdové listy, výplatní pásky),</w:t>
      </w:r>
    </w:p>
    <w:p w:rsidR="00E90E0A" w:rsidRPr="002F77B1" w:rsidRDefault="00E90E0A" w:rsidP="00E90E0A">
      <w:pPr>
        <w:ind w:firstLine="567"/>
        <w:rPr>
          <w:rFonts w:ascii="Arial" w:hAnsi="Arial" w:cs="Arial"/>
        </w:rPr>
      </w:pPr>
      <w:r w:rsidRPr="002F77B1">
        <w:rPr>
          <w:rFonts w:ascii="Arial" w:hAnsi="Arial" w:cs="Arial"/>
        </w:rPr>
        <w:t>• dokumenty k cestovnému, např. knihy jízd s vyznačením jízdy v rámci projektu,</w:t>
      </w:r>
    </w:p>
    <w:p w:rsidR="00E90E0A" w:rsidRPr="002F77B1" w:rsidRDefault="00E90E0A" w:rsidP="00E90E0A">
      <w:pPr>
        <w:ind w:firstLine="567"/>
        <w:rPr>
          <w:rFonts w:ascii="Arial" w:hAnsi="Arial" w:cs="Arial"/>
        </w:rPr>
      </w:pPr>
      <w:r w:rsidRPr="002F77B1">
        <w:rPr>
          <w:rFonts w:ascii="Arial" w:hAnsi="Arial" w:cs="Arial"/>
        </w:rPr>
        <w:lastRenderedPageBreak/>
        <w:t>• materiální výstupy,</w:t>
      </w:r>
    </w:p>
    <w:p w:rsidR="00E90E0A" w:rsidRPr="002F77B1" w:rsidRDefault="00E90E0A" w:rsidP="00E90E0A">
      <w:pPr>
        <w:ind w:firstLine="567"/>
        <w:rPr>
          <w:rFonts w:ascii="Arial" w:hAnsi="Arial" w:cs="Arial"/>
        </w:rPr>
      </w:pPr>
      <w:r w:rsidRPr="002F77B1">
        <w:rPr>
          <w:rFonts w:ascii="Arial" w:hAnsi="Arial" w:cs="Arial"/>
        </w:rPr>
        <w:t>• veškerá související potvrzení a průvodní dokumentace.</w:t>
      </w:r>
    </w:p>
    <w:p w:rsidR="00E90E0A" w:rsidRPr="002F77B1" w:rsidRDefault="00E90E0A" w:rsidP="00E90E0A">
      <w:pPr>
        <w:ind w:firstLine="567"/>
        <w:rPr>
          <w:rFonts w:ascii="Arial" w:hAnsi="Arial" w:cs="Arial"/>
        </w:rPr>
      </w:pPr>
      <w:r w:rsidRPr="002F77B1">
        <w:rPr>
          <w:rFonts w:ascii="Arial" w:hAnsi="Arial" w:cs="Arial"/>
        </w:rPr>
        <w:t>Dokumenty se uchovávají:</w:t>
      </w:r>
    </w:p>
    <w:p w:rsidR="00E90E0A" w:rsidRPr="002F77B1" w:rsidRDefault="00E90E0A" w:rsidP="00E90E0A">
      <w:pPr>
        <w:ind w:firstLine="567"/>
        <w:rPr>
          <w:rFonts w:ascii="Arial" w:hAnsi="Arial" w:cs="Arial"/>
        </w:rPr>
      </w:pPr>
      <w:r w:rsidRPr="002F77B1">
        <w:rPr>
          <w:rFonts w:ascii="Arial" w:hAnsi="Arial" w:cs="Arial"/>
        </w:rPr>
        <w:t>• ve formě originálů nebo kopií originálů,</w:t>
      </w:r>
    </w:p>
    <w:p w:rsidR="00E90E0A" w:rsidRPr="002F77B1" w:rsidRDefault="00E90E0A" w:rsidP="00E90E0A">
      <w:pPr>
        <w:ind w:firstLine="567"/>
        <w:rPr>
          <w:rFonts w:ascii="Arial" w:hAnsi="Arial" w:cs="Arial"/>
        </w:rPr>
      </w:pPr>
      <w:r w:rsidRPr="002F77B1">
        <w:rPr>
          <w:rFonts w:ascii="Arial" w:hAnsi="Arial" w:cs="Arial"/>
        </w:rPr>
        <w:t>• na běžných nosičích dat,</w:t>
      </w:r>
    </w:p>
    <w:p w:rsidR="00E90E0A" w:rsidRPr="002F77B1" w:rsidRDefault="00E90E0A" w:rsidP="00E90E0A">
      <w:pPr>
        <w:ind w:left="567"/>
        <w:rPr>
          <w:rFonts w:ascii="Arial" w:hAnsi="Arial" w:cs="Arial"/>
        </w:rPr>
      </w:pPr>
      <w:r w:rsidRPr="002F77B1">
        <w:rPr>
          <w:rFonts w:ascii="Arial" w:hAnsi="Arial" w:cs="Arial"/>
        </w:rPr>
        <w:t>• v elektronické verzi originálních dokladů nebo dokladů existujících pouze v elektronické podobě.</w:t>
      </w:r>
    </w:p>
    <w:p w:rsidR="00E90E0A" w:rsidRPr="002F77B1" w:rsidRDefault="00E90E0A" w:rsidP="00E90E0A">
      <w:pPr>
        <w:rPr>
          <w:rFonts w:ascii="Arial" w:hAnsi="Arial" w:cs="Arial"/>
        </w:rPr>
      </w:pPr>
    </w:p>
    <w:p w:rsidR="00E90E0A" w:rsidRPr="002F77B1" w:rsidRDefault="00E90E0A" w:rsidP="00E90E0A">
      <w:pPr>
        <w:ind w:left="567"/>
        <w:jc w:val="both"/>
        <w:rPr>
          <w:rFonts w:ascii="Arial" w:hAnsi="Arial" w:cs="Arial"/>
        </w:rPr>
      </w:pPr>
      <w:r w:rsidRPr="002F77B1">
        <w:rPr>
          <w:rFonts w:ascii="Arial" w:hAnsi="Arial" w:cs="Arial"/>
        </w:rPr>
        <w:t>Pokud doklady existují pouze v elektronické podobě, musí používané počítačové systémy splňovat uznávané bezpečnostní normy, které zajistí, že uchovávané doklady splňují požadavky vnitrostátních právních předpisů a jsou dostatečně spolehlivé pro účely auditu.</w:t>
      </w:r>
    </w:p>
    <w:p w:rsidR="00E90E0A" w:rsidRPr="002F77B1" w:rsidRDefault="00E90E0A" w:rsidP="00E90E0A">
      <w:pPr>
        <w:ind w:left="567"/>
        <w:jc w:val="both"/>
        <w:rPr>
          <w:rFonts w:ascii="Arial" w:hAnsi="Arial" w:cs="Arial"/>
        </w:rPr>
      </w:pPr>
      <w:r w:rsidRPr="002F77B1">
        <w:rPr>
          <w:rFonts w:ascii="Arial" w:hAnsi="Arial" w:cs="Arial"/>
        </w:rPr>
        <w:t>U dokumentů uchovávaných v digitální podobě je třeba zajistit, aby zápis byl proveden ve formátu, který zaručí jeho neměnnost. Pokud to zajistit nelze, musí být dokumenty převedeny do analogové formy a opatřeny náležitostmi originálu.</w:t>
      </w:r>
    </w:p>
    <w:p w:rsidR="00E90E0A" w:rsidRPr="002F77B1" w:rsidRDefault="00E90E0A" w:rsidP="00E90E0A">
      <w:pPr>
        <w:ind w:left="567"/>
        <w:jc w:val="both"/>
        <w:rPr>
          <w:rFonts w:ascii="Arial" w:hAnsi="Arial" w:cs="Arial"/>
        </w:rPr>
      </w:pPr>
      <w:r w:rsidRPr="002F77B1">
        <w:rPr>
          <w:rFonts w:ascii="Arial" w:hAnsi="Arial" w:cs="Arial"/>
        </w:rPr>
        <w:t>Všechny dokumenty související s projektem musí příjemce archivovat a uchovávat minimálně do 31. 12. 2035, pokud není ve Specifických pravidlech stanoveno jinak. Lhůtu je ŘO IROP oprávněný prodloužit z důvodu žádosti Evropské komise. Lhůta se staví také z důvodu dalších objektivních překážek (např. zahájené řízení či kontrola jiným správním úřadem, šetření Policií ČR či trestní řízení apod.). Pokud je v českých právních předpisech stanovena lhůta delší, musí být použita pro úschovu delší lhůta.</w:t>
      </w:r>
    </w:p>
    <w:p w:rsidR="00E90E0A" w:rsidRPr="002F77B1" w:rsidRDefault="00E90E0A" w:rsidP="00E90E0A">
      <w:pPr>
        <w:ind w:left="567"/>
        <w:jc w:val="both"/>
        <w:rPr>
          <w:rFonts w:ascii="Arial" w:hAnsi="Arial" w:cs="Arial"/>
        </w:rPr>
      </w:pPr>
      <w:r w:rsidRPr="002F77B1">
        <w:rPr>
          <w:rFonts w:ascii="Arial" w:hAnsi="Arial" w:cs="Arial"/>
        </w:rPr>
        <w:t>Po celou výše uvedenou dobu musí objednatel a zhotovitel zajistit dostupnost dokumentů a dokladů k projektu pro kontroly, prováděné oprávněnými osobami (viz kapitola 16.4 Obecných pravidel pro žadatele a příjemce).</w:t>
      </w:r>
    </w:p>
    <w:p w:rsidR="00E90E0A" w:rsidRPr="002F77B1" w:rsidRDefault="00E90E0A" w:rsidP="00E90E0A">
      <w:pPr>
        <w:ind w:left="540"/>
        <w:jc w:val="both"/>
        <w:rPr>
          <w:rFonts w:ascii="Arial" w:hAnsi="Arial" w:cs="Arial"/>
        </w:rPr>
      </w:pPr>
      <w:r w:rsidRPr="002F77B1">
        <w:rPr>
          <w:rFonts w:ascii="Arial" w:hAnsi="Arial" w:cs="Arial"/>
        </w:rPr>
        <w:t>Objednateli a zhotoviteli se doporučuje vytvořit úplný soubor všech dokumentů a dokladů vztahujících se k projektu. Pokud soubor obsahuje kopie dokumentů a dokladů, doporučuje se, aby na nich byl vyznačen odkaz na uložení originálu.</w:t>
      </w:r>
    </w:p>
    <w:p w:rsidR="00FA4084" w:rsidRPr="00DC030E" w:rsidRDefault="00DC2EFC" w:rsidP="00E90E0A">
      <w:pPr>
        <w:pStyle w:val="Nadpis2"/>
        <w:numPr>
          <w:ilvl w:val="0"/>
          <w:numId w:val="0"/>
        </w:numPr>
        <w:suppressAutoHyphens/>
        <w:spacing w:before="0" w:after="80" w:line="240" w:lineRule="atLeast"/>
        <w:ind w:left="567"/>
        <w:rPr>
          <w:rFonts w:ascii="Arial" w:hAnsi="Arial" w:cs="Arial"/>
          <w:sz w:val="20"/>
          <w:szCs w:val="20"/>
        </w:rPr>
      </w:pPr>
      <w:r>
        <w:rPr>
          <w:rFonts w:ascii="Arial" w:hAnsi="Arial" w:cs="Arial"/>
          <w:sz w:val="20"/>
          <w:szCs w:val="20"/>
        </w:rPr>
        <w:t xml:space="preserve"> </w:t>
      </w:r>
    </w:p>
    <w:p w:rsidR="008B3D44" w:rsidRPr="006C18F5" w:rsidRDefault="008B3D44" w:rsidP="006B7CEB">
      <w:pPr>
        <w:pStyle w:val="Nadpis1"/>
        <w:suppressAutoHyphens/>
        <w:spacing w:before="0" w:after="80" w:line="240" w:lineRule="atLeast"/>
        <w:jc w:val="both"/>
        <w:rPr>
          <w:sz w:val="28"/>
          <w:szCs w:val="28"/>
        </w:rPr>
      </w:pPr>
      <w:r w:rsidRPr="006C18F5">
        <w:rPr>
          <w:sz w:val="28"/>
          <w:szCs w:val="28"/>
        </w:rPr>
        <w:t>Vlastnictví díla a nebezpečí škody</w:t>
      </w:r>
    </w:p>
    <w:p w:rsidR="008B3D44" w:rsidRPr="006C18F5" w:rsidRDefault="000047F8" w:rsidP="006B7CEB">
      <w:pPr>
        <w:pStyle w:val="Nadpis2"/>
        <w:suppressAutoHyphens/>
        <w:spacing w:before="0" w:after="80" w:line="240" w:lineRule="atLeast"/>
        <w:ind w:left="567" w:hanging="567"/>
        <w:rPr>
          <w:rFonts w:ascii="Arial" w:hAnsi="Arial" w:cs="Arial"/>
          <w:sz w:val="20"/>
          <w:szCs w:val="20"/>
        </w:rPr>
      </w:pPr>
      <w:r w:rsidRPr="006C18F5">
        <w:rPr>
          <w:rFonts w:ascii="Arial" w:hAnsi="Arial" w:cs="Arial"/>
          <w:sz w:val="20"/>
          <w:szCs w:val="20"/>
        </w:rPr>
        <w:t>Smluvní strany se dohodly, že v</w:t>
      </w:r>
      <w:r w:rsidR="008B3D44" w:rsidRPr="006C18F5">
        <w:rPr>
          <w:rFonts w:ascii="Arial" w:hAnsi="Arial" w:cs="Arial"/>
          <w:sz w:val="20"/>
          <w:szCs w:val="20"/>
        </w:rPr>
        <w:t>lastníkem zhotovovaného předmětu díla je objednatel.</w:t>
      </w:r>
    </w:p>
    <w:p w:rsidR="00BC49B5" w:rsidRDefault="008B3D44" w:rsidP="00BC49B5">
      <w:pPr>
        <w:pStyle w:val="Nadpis2"/>
        <w:suppressAutoHyphens/>
        <w:spacing w:before="0" w:after="80" w:line="240" w:lineRule="atLeast"/>
        <w:ind w:left="567" w:hanging="567"/>
        <w:rPr>
          <w:rFonts w:ascii="Arial" w:hAnsi="Arial" w:cs="Arial"/>
          <w:sz w:val="20"/>
          <w:szCs w:val="20"/>
        </w:rPr>
      </w:pPr>
      <w:r w:rsidRPr="006C18F5">
        <w:rPr>
          <w:rFonts w:ascii="Arial" w:hAnsi="Arial" w:cs="Arial"/>
          <w:sz w:val="20"/>
          <w:szCs w:val="20"/>
        </w:rPr>
        <w:t>Vlastníkem zařízení staveni</w:t>
      </w:r>
      <w:r w:rsidR="0022477B" w:rsidRPr="006C18F5">
        <w:rPr>
          <w:rFonts w:ascii="Arial" w:hAnsi="Arial" w:cs="Arial"/>
          <w:sz w:val="20"/>
          <w:szCs w:val="20"/>
        </w:rPr>
        <w:t xml:space="preserve">ště, včetně používaných strojů </w:t>
      </w:r>
      <w:r w:rsidRPr="006C18F5">
        <w:rPr>
          <w:rFonts w:ascii="Arial" w:hAnsi="Arial" w:cs="Arial"/>
          <w:sz w:val="20"/>
          <w:szCs w:val="20"/>
        </w:rPr>
        <w:t>a dalších věcí potřebných pro provedení díla, je zhotovitel, který</w:t>
      </w:r>
      <w:r w:rsidRPr="00926127">
        <w:rPr>
          <w:rFonts w:ascii="Arial" w:hAnsi="Arial" w:cs="Arial"/>
          <w:sz w:val="20"/>
          <w:szCs w:val="20"/>
        </w:rPr>
        <w:t xml:space="preserve"> nese nebezpečí škody na těchto věcech.</w:t>
      </w:r>
      <w:r w:rsidR="00BC49B5">
        <w:rPr>
          <w:rFonts w:ascii="Arial" w:hAnsi="Arial" w:cs="Arial"/>
          <w:sz w:val="20"/>
          <w:szCs w:val="20"/>
        </w:rPr>
        <w:t xml:space="preserve"> </w:t>
      </w:r>
    </w:p>
    <w:p w:rsidR="008B3D44" w:rsidRPr="00BC49B5" w:rsidRDefault="00BC49B5" w:rsidP="00BC49B5">
      <w:pPr>
        <w:pStyle w:val="Nadpis2"/>
        <w:suppressAutoHyphens/>
        <w:spacing w:before="0" w:after="80" w:line="240" w:lineRule="atLeast"/>
        <w:ind w:left="567" w:hanging="567"/>
        <w:rPr>
          <w:rFonts w:ascii="Arial" w:hAnsi="Arial" w:cs="Arial"/>
          <w:sz w:val="20"/>
          <w:szCs w:val="20"/>
        </w:rPr>
      </w:pPr>
      <w:r w:rsidRPr="00F549A0">
        <w:rPr>
          <w:rFonts w:ascii="Arial" w:hAnsi="Arial" w:cs="Arial"/>
          <w:sz w:val="20"/>
          <w:szCs w:val="20"/>
        </w:rPr>
        <w:t xml:space="preserve">Nebezpečí škody </w:t>
      </w:r>
      <w:r>
        <w:rPr>
          <w:rFonts w:ascii="Arial" w:hAnsi="Arial" w:cs="Arial"/>
          <w:sz w:val="20"/>
          <w:szCs w:val="20"/>
        </w:rPr>
        <w:t>nebo zničení stavby</w:t>
      </w:r>
      <w:r w:rsidRPr="00F549A0">
        <w:rPr>
          <w:rFonts w:ascii="Arial" w:hAnsi="Arial" w:cs="Arial"/>
          <w:sz w:val="20"/>
          <w:szCs w:val="20"/>
        </w:rPr>
        <w:t xml:space="preserve"> nese od počátku zhotovitel až do </w:t>
      </w:r>
      <w:r>
        <w:rPr>
          <w:rFonts w:ascii="Arial" w:hAnsi="Arial" w:cs="Arial"/>
          <w:sz w:val="20"/>
          <w:szCs w:val="20"/>
        </w:rPr>
        <w:t xml:space="preserve">jejího </w:t>
      </w:r>
      <w:r w:rsidRPr="00F549A0">
        <w:rPr>
          <w:rFonts w:ascii="Arial" w:hAnsi="Arial" w:cs="Arial"/>
          <w:sz w:val="20"/>
          <w:szCs w:val="20"/>
        </w:rPr>
        <w:t xml:space="preserve">převzetí objednatelem. </w:t>
      </w:r>
      <w:r w:rsidRPr="00F549A0">
        <w:rPr>
          <w:rFonts w:ascii="Arial" w:hAnsi="Arial" w:cs="Arial"/>
          <w:color w:val="00B0F0"/>
          <w:sz w:val="20"/>
          <w:szCs w:val="20"/>
        </w:rPr>
        <w:t xml:space="preserve"> </w:t>
      </w:r>
    </w:p>
    <w:p w:rsidR="000047F8" w:rsidRPr="00926127" w:rsidRDefault="008B3D44" w:rsidP="000047F8">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Veškeré náklady vzniklé v souvislosti s odstraňováním škod nese zhotovitel a tyto náklady nemají vliv na sjednanou cenu díla.</w:t>
      </w:r>
      <w:r w:rsidR="000047F8">
        <w:rPr>
          <w:rFonts w:ascii="Arial" w:hAnsi="Arial" w:cs="Arial"/>
          <w:sz w:val="20"/>
          <w:szCs w:val="20"/>
        </w:rPr>
        <w:t xml:space="preserve"> </w:t>
      </w:r>
      <w:r w:rsidR="000047F8" w:rsidRPr="00926127">
        <w:rPr>
          <w:rFonts w:ascii="Arial" w:hAnsi="Arial" w:cs="Arial"/>
          <w:sz w:val="20"/>
          <w:szCs w:val="20"/>
        </w:rPr>
        <w:t>Škodou na díle je ztráta, zničení, poškození nebo znehodnocení věci</w:t>
      </w:r>
      <w:r w:rsidR="00B2634A">
        <w:rPr>
          <w:rFonts w:ascii="Arial" w:hAnsi="Arial" w:cs="Arial"/>
          <w:sz w:val="20"/>
          <w:szCs w:val="20"/>
        </w:rPr>
        <w:t>.</w:t>
      </w:r>
    </w:p>
    <w:p w:rsidR="00F60A96" w:rsidRDefault="008B3D44" w:rsidP="00730243">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odpovídá i za škodu na díle způsobenou činností těch, kteří pro něj dílo provádějí.</w:t>
      </w:r>
    </w:p>
    <w:p w:rsidR="008B3D44" w:rsidRPr="00730243" w:rsidRDefault="00F60A96" w:rsidP="00730243">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 xml:space="preserve">Zhotovitel plně odpovídá také za škody, které vzniknou při provádění díla vlastníkům dotčených nemovitostí, objednateli, nebo jiným osobám, jejichž práva, či právem chráněné zájmy mohou být prováděním díla dotčeny. Pokud činností zhotovitele dojde ke způsobení škody, je zhotovitel povinen bez zbytečného odkladu tuto škodu odstranit a není-li to možné, tak finančně uhradit. </w:t>
      </w:r>
    </w:p>
    <w:p w:rsidR="00D31762" w:rsidRPr="00D31762" w:rsidRDefault="00D31762" w:rsidP="00D31762"/>
    <w:p w:rsidR="008B3D44" w:rsidRPr="00926127" w:rsidRDefault="008B3D44" w:rsidP="00D31762">
      <w:pPr>
        <w:pStyle w:val="Nadpis1"/>
        <w:suppressAutoHyphens/>
        <w:spacing w:before="0" w:after="80" w:line="240" w:lineRule="atLeast"/>
        <w:jc w:val="both"/>
        <w:rPr>
          <w:sz w:val="28"/>
          <w:szCs w:val="28"/>
        </w:rPr>
      </w:pPr>
      <w:r w:rsidRPr="00926127">
        <w:rPr>
          <w:sz w:val="28"/>
          <w:szCs w:val="28"/>
        </w:rPr>
        <w:t>Doba a místo plnění</w:t>
      </w:r>
    </w:p>
    <w:p w:rsidR="002255DD" w:rsidRPr="00926127" w:rsidRDefault="002255DD" w:rsidP="006B7CEB">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sidR="008C6695">
        <w:rPr>
          <w:rFonts w:ascii="Arial" w:hAnsi="Arial" w:cs="Arial"/>
          <w:sz w:val="20"/>
          <w:szCs w:val="20"/>
        </w:rPr>
        <w:t>je povinen</w:t>
      </w:r>
      <w:r w:rsidR="00021F10" w:rsidRPr="00926127">
        <w:rPr>
          <w:rFonts w:ascii="Arial" w:hAnsi="Arial" w:cs="Arial"/>
          <w:sz w:val="20"/>
          <w:szCs w:val="20"/>
        </w:rPr>
        <w:t xml:space="preserve"> převzít staveniště do</w:t>
      </w:r>
      <w:r w:rsidR="00336B4B" w:rsidRPr="00926127">
        <w:rPr>
          <w:rFonts w:ascii="Arial" w:hAnsi="Arial" w:cs="Arial"/>
          <w:sz w:val="20"/>
          <w:szCs w:val="20"/>
        </w:rPr>
        <w:t xml:space="preserve"> 5 dnů</w:t>
      </w:r>
      <w:r w:rsidR="00021F10" w:rsidRPr="00926127">
        <w:rPr>
          <w:rFonts w:ascii="Arial" w:hAnsi="Arial" w:cs="Arial"/>
          <w:sz w:val="20"/>
          <w:szCs w:val="20"/>
        </w:rPr>
        <w:t xml:space="preserve"> ode dne doručení písemné výzvy k převzetí staveniště, pokud se smluvní strany nedohodnou jinak. O předání </w:t>
      </w:r>
      <w:r w:rsidR="00AD470D">
        <w:rPr>
          <w:rFonts w:ascii="Arial" w:hAnsi="Arial" w:cs="Arial"/>
          <w:sz w:val="20"/>
          <w:szCs w:val="20"/>
        </w:rPr>
        <w:t xml:space="preserve">a převzetí </w:t>
      </w:r>
      <w:r w:rsidR="00021F10" w:rsidRPr="00926127">
        <w:rPr>
          <w:rFonts w:ascii="Arial" w:hAnsi="Arial" w:cs="Arial"/>
          <w:sz w:val="20"/>
          <w:szCs w:val="20"/>
        </w:rPr>
        <w:t>staveniště bu</w:t>
      </w:r>
      <w:r w:rsidR="00F4499D">
        <w:rPr>
          <w:rFonts w:ascii="Arial" w:hAnsi="Arial" w:cs="Arial"/>
          <w:sz w:val="20"/>
          <w:szCs w:val="20"/>
        </w:rPr>
        <w:t>de</w:t>
      </w:r>
      <w:r w:rsidR="0022477B" w:rsidRPr="00926127">
        <w:rPr>
          <w:rFonts w:ascii="Arial" w:hAnsi="Arial" w:cs="Arial"/>
          <w:sz w:val="20"/>
          <w:szCs w:val="20"/>
        </w:rPr>
        <w:t xml:space="preserve"> vyhotoven zápis.</w:t>
      </w:r>
    </w:p>
    <w:p w:rsidR="004B6056" w:rsidRDefault="008B3D44" w:rsidP="004B6056">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zahájit práce na </w:t>
      </w:r>
      <w:r w:rsidR="0022477B" w:rsidRPr="00926127">
        <w:rPr>
          <w:rFonts w:ascii="Arial" w:hAnsi="Arial" w:cs="Arial"/>
          <w:sz w:val="20"/>
          <w:szCs w:val="20"/>
        </w:rPr>
        <w:t>díle</w:t>
      </w:r>
      <w:r w:rsidRPr="00926127">
        <w:rPr>
          <w:rFonts w:ascii="Arial" w:hAnsi="Arial" w:cs="Arial"/>
          <w:sz w:val="20"/>
          <w:szCs w:val="20"/>
        </w:rPr>
        <w:t xml:space="preserve"> nejpozději do </w:t>
      </w:r>
      <w:r w:rsidR="008F2D80">
        <w:rPr>
          <w:rFonts w:ascii="Arial" w:hAnsi="Arial" w:cs="Arial"/>
          <w:sz w:val="20"/>
          <w:szCs w:val="20"/>
        </w:rPr>
        <w:t xml:space="preserve">7 </w:t>
      </w:r>
      <w:r w:rsidRPr="00926127">
        <w:rPr>
          <w:rFonts w:ascii="Arial" w:hAnsi="Arial" w:cs="Arial"/>
          <w:sz w:val="20"/>
          <w:szCs w:val="20"/>
        </w:rPr>
        <w:t xml:space="preserve">dnů ode dne </w:t>
      </w:r>
      <w:r w:rsidR="00C20740">
        <w:rPr>
          <w:rFonts w:ascii="Arial" w:hAnsi="Arial" w:cs="Arial"/>
          <w:sz w:val="20"/>
          <w:szCs w:val="20"/>
        </w:rPr>
        <w:t>převzetí</w:t>
      </w:r>
      <w:r w:rsidR="0022477B" w:rsidRPr="00926127">
        <w:rPr>
          <w:rFonts w:ascii="Arial" w:hAnsi="Arial" w:cs="Arial"/>
          <w:sz w:val="20"/>
          <w:szCs w:val="20"/>
        </w:rPr>
        <w:t xml:space="preserve"> staveniště</w:t>
      </w:r>
      <w:r w:rsidRPr="00926127">
        <w:rPr>
          <w:rFonts w:ascii="Arial" w:hAnsi="Arial" w:cs="Arial"/>
          <w:sz w:val="20"/>
          <w:szCs w:val="20"/>
        </w:rPr>
        <w:t xml:space="preserve">. </w:t>
      </w:r>
      <w:r w:rsidR="0022477B" w:rsidRPr="00926127">
        <w:rPr>
          <w:rFonts w:ascii="Arial" w:hAnsi="Arial" w:cs="Arial"/>
          <w:sz w:val="20"/>
          <w:szCs w:val="20"/>
        </w:rPr>
        <w:t xml:space="preserve">Pokud zhotovitel </w:t>
      </w:r>
      <w:r w:rsidR="00E140BB">
        <w:rPr>
          <w:rFonts w:ascii="Arial" w:hAnsi="Arial" w:cs="Arial"/>
          <w:sz w:val="20"/>
          <w:szCs w:val="20"/>
        </w:rPr>
        <w:t xml:space="preserve">nepřevezme ve stanovené lhůtě staveniště nebo </w:t>
      </w:r>
      <w:r w:rsidR="0022477B" w:rsidRPr="00926127">
        <w:rPr>
          <w:rFonts w:ascii="Arial" w:hAnsi="Arial" w:cs="Arial"/>
          <w:sz w:val="20"/>
          <w:szCs w:val="20"/>
        </w:rPr>
        <w:t>práce</w:t>
      </w:r>
      <w:r w:rsidR="008F2D80">
        <w:rPr>
          <w:rFonts w:ascii="Arial" w:hAnsi="Arial" w:cs="Arial"/>
          <w:sz w:val="20"/>
          <w:szCs w:val="20"/>
        </w:rPr>
        <w:t xml:space="preserve"> na díle nezahájí ani ve lhůtě </w:t>
      </w:r>
      <w:r w:rsidR="0057638F">
        <w:rPr>
          <w:rFonts w:ascii="Arial" w:hAnsi="Arial" w:cs="Arial"/>
          <w:sz w:val="20"/>
          <w:szCs w:val="20"/>
        </w:rPr>
        <w:t xml:space="preserve">do </w:t>
      </w:r>
      <w:r w:rsidR="008F2D80">
        <w:rPr>
          <w:rFonts w:ascii="Arial" w:hAnsi="Arial" w:cs="Arial"/>
          <w:sz w:val="20"/>
          <w:szCs w:val="20"/>
        </w:rPr>
        <w:t>14</w:t>
      </w:r>
      <w:r w:rsidR="0022477B" w:rsidRPr="00926127">
        <w:rPr>
          <w:rFonts w:ascii="Arial" w:hAnsi="Arial" w:cs="Arial"/>
          <w:sz w:val="20"/>
          <w:szCs w:val="20"/>
        </w:rPr>
        <w:t xml:space="preserve"> dnů ode dne, kdy měl práce na díle zahájit, je objed</w:t>
      </w:r>
      <w:r w:rsidR="003C7D7D">
        <w:rPr>
          <w:rFonts w:ascii="Arial" w:hAnsi="Arial" w:cs="Arial"/>
          <w:sz w:val="20"/>
          <w:szCs w:val="20"/>
        </w:rPr>
        <w:t xml:space="preserve">natel oprávněn od této smlouvy </w:t>
      </w:r>
      <w:r w:rsidR="0022477B" w:rsidRPr="00926127">
        <w:rPr>
          <w:rFonts w:ascii="Arial" w:hAnsi="Arial" w:cs="Arial"/>
          <w:sz w:val="20"/>
          <w:szCs w:val="20"/>
        </w:rPr>
        <w:t xml:space="preserve">odstoupit. </w:t>
      </w:r>
    </w:p>
    <w:p w:rsidR="00545689" w:rsidRPr="005A7547" w:rsidRDefault="008B3D44" w:rsidP="005A7547">
      <w:pPr>
        <w:pStyle w:val="Nadpis2"/>
        <w:suppressAutoHyphens/>
        <w:spacing w:before="0" w:after="80" w:line="240" w:lineRule="atLeast"/>
        <w:ind w:left="567" w:hanging="567"/>
        <w:rPr>
          <w:rFonts w:ascii="Arial" w:hAnsi="Arial" w:cs="Arial"/>
          <w:snapToGrid w:val="0"/>
          <w:sz w:val="20"/>
          <w:szCs w:val="20"/>
        </w:rPr>
      </w:pPr>
      <w:r w:rsidRPr="004B6056">
        <w:rPr>
          <w:rFonts w:ascii="Arial" w:hAnsi="Arial" w:cs="Arial"/>
          <w:sz w:val="20"/>
          <w:szCs w:val="20"/>
        </w:rPr>
        <w:t xml:space="preserve">Zhotovitel je povinen </w:t>
      </w:r>
      <w:r w:rsidR="00D364F6" w:rsidRPr="004B6056">
        <w:rPr>
          <w:rFonts w:ascii="Arial" w:hAnsi="Arial" w:cs="Arial"/>
          <w:sz w:val="20"/>
          <w:szCs w:val="20"/>
        </w:rPr>
        <w:t xml:space="preserve">provést dílo </w:t>
      </w:r>
      <w:r w:rsidR="00E1075E" w:rsidRPr="0091054F">
        <w:rPr>
          <w:rFonts w:ascii="Arial" w:hAnsi="Arial" w:cs="Arial"/>
          <w:b/>
          <w:sz w:val="20"/>
          <w:szCs w:val="20"/>
        </w:rPr>
        <w:t xml:space="preserve">ve </w:t>
      </w:r>
      <w:r w:rsidR="00E1075E" w:rsidRPr="00AC7C77">
        <w:rPr>
          <w:rFonts w:ascii="Arial" w:hAnsi="Arial" w:cs="Arial"/>
          <w:b/>
          <w:sz w:val="20"/>
          <w:szCs w:val="20"/>
        </w:rPr>
        <w:t>lhůtě</w:t>
      </w:r>
      <w:r w:rsidRPr="00AC7C77">
        <w:rPr>
          <w:rFonts w:ascii="Arial" w:hAnsi="Arial" w:cs="Arial"/>
          <w:b/>
          <w:sz w:val="20"/>
          <w:szCs w:val="20"/>
        </w:rPr>
        <w:t xml:space="preserve"> do </w:t>
      </w:r>
      <w:r w:rsidR="00C058E7" w:rsidRPr="00AC7C77">
        <w:rPr>
          <w:rFonts w:ascii="Arial" w:hAnsi="Arial" w:cs="Arial"/>
          <w:b/>
          <w:sz w:val="20"/>
          <w:szCs w:val="20"/>
        </w:rPr>
        <w:t>6</w:t>
      </w:r>
      <w:r w:rsidR="0091054F" w:rsidRPr="00AC7C77">
        <w:rPr>
          <w:rFonts w:ascii="Arial" w:hAnsi="Arial" w:cs="Arial"/>
          <w:b/>
          <w:sz w:val="20"/>
          <w:szCs w:val="20"/>
        </w:rPr>
        <w:t>0</w:t>
      </w:r>
      <w:r w:rsidRPr="00AC7C77">
        <w:rPr>
          <w:rFonts w:ascii="Arial" w:hAnsi="Arial" w:cs="Arial"/>
          <w:b/>
          <w:sz w:val="20"/>
          <w:szCs w:val="20"/>
        </w:rPr>
        <w:t xml:space="preserve"> </w:t>
      </w:r>
      <w:r w:rsidR="00897AF5" w:rsidRPr="00AC7C77">
        <w:rPr>
          <w:rFonts w:ascii="Arial" w:hAnsi="Arial" w:cs="Arial"/>
          <w:b/>
          <w:sz w:val="20"/>
          <w:szCs w:val="20"/>
        </w:rPr>
        <w:t>kalendářních</w:t>
      </w:r>
      <w:r w:rsidR="00897AF5" w:rsidRPr="0091054F">
        <w:rPr>
          <w:rFonts w:ascii="Arial" w:hAnsi="Arial" w:cs="Arial"/>
          <w:b/>
          <w:sz w:val="20"/>
          <w:szCs w:val="20"/>
        </w:rPr>
        <w:t xml:space="preserve"> </w:t>
      </w:r>
      <w:r w:rsidR="00266AAB" w:rsidRPr="0091054F">
        <w:rPr>
          <w:rFonts w:ascii="Arial" w:hAnsi="Arial" w:cs="Arial"/>
          <w:b/>
          <w:sz w:val="20"/>
          <w:szCs w:val="20"/>
        </w:rPr>
        <w:t>dnů</w:t>
      </w:r>
      <w:r w:rsidR="000C458A" w:rsidRPr="0091054F">
        <w:rPr>
          <w:rFonts w:ascii="Arial" w:hAnsi="Arial" w:cs="Arial"/>
          <w:b/>
          <w:sz w:val="20"/>
          <w:szCs w:val="20"/>
        </w:rPr>
        <w:t xml:space="preserve"> </w:t>
      </w:r>
      <w:r w:rsidRPr="0091054F">
        <w:rPr>
          <w:rFonts w:ascii="Arial" w:hAnsi="Arial" w:cs="Arial"/>
          <w:sz w:val="20"/>
          <w:szCs w:val="20"/>
        </w:rPr>
        <w:t>od</w:t>
      </w:r>
      <w:r w:rsidRPr="004B6056">
        <w:rPr>
          <w:rFonts w:ascii="Arial" w:hAnsi="Arial" w:cs="Arial"/>
          <w:sz w:val="20"/>
          <w:szCs w:val="20"/>
        </w:rPr>
        <w:t xml:space="preserve"> protokolárního </w:t>
      </w:r>
      <w:r w:rsidR="00266AAB" w:rsidRPr="004B6056">
        <w:rPr>
          <w:rFonts w:ascii="Arial" w:hAnsi="Arial" w:cs="Arial"/>
          <w:sz w:val="20"/>
          <w:szCs w:val="20"/>
        </w:rPr>
        <w:t>př</w:t>
      </w:r>
      <w:r w:rsidRPr="004B6056">
        <w:rPr>
          <w:rFonts w:ascii="Arial" w:hAnsi="Arial" w:cs="Arial"/>
          <w:sz w:val="20"/>
          <w:szCs w:val="20"/>
        </w:rPr>
        <w:t>edání</w:t>
      </w:r>
      <w:r w:rsidR="00B6662E">
        <w:rPr>
          <w:rFonts w:ascii="Arial" w:hAnsi="Arial" w:cs="Arial"/>
          <w:sz w:val="20"/>
          <w:szCs w:val="20"/>
        </w:rPr>
        <w:t xml:space="preserve"> a </w:t>
      </w:r>
      <w:r w:rsidR="00B6662E" w:rsidRPr="00614991">
        <w:rPr>
          <w:rFonts w:ascii="Arial" w:hAnsi="Arial" w:cs="Arial"/>
          <w:sz w:val="20"/>
          <w:szCs w:val="20"/>
        </w:rPr>
        <w:t>převzetí</w:t>
      </w:r>
      <w:r w:rsidRPr="00614991">
        <w:rPr>
          <w:rFonts w:ascii="Arial" w:hAnsi="Arial" w:cs="Arial"/>
          <w:sz w:val="20"/>
          <w:szCs w:val="20"/>
        </w:rPr>
        <w:t xml:space="preserve"> staveniště.</w:t>
      </w:r>
      <w:r w:rsidR="00D364F6" w:rsidRPr="00614991">
        <w:rPr>
          <w:rFonts w:ascii="Arial" w:hAnsi="Arial" w:cs="Arial"/>
          <w:sz w:val="20"/>
          <w:szCs w:val="20"/>
        </w:rPr>
        <w:t xml:space="preserve"> </w:t>
      </w:r>
      <w:r w:rsidR="00514AAE" w:rsidRPr="00614991">
        <w:rPr>
          <w:rFonts w:ascii="Arial" w:hAnsi="Arial" w:cs="Arial"/>
          <w:sz w:val="20"/>
          <w:szCs w:val="20"/>
        </w:rPr>
        <w:t>Pokud zhotovitel</w:t>
      </w:r>
      <w:r w:rsidR="00514AAE" w:rsidRPr="005B318B">
        <w:rPr>
          <w:rFonts w:ascii="Arial" w:hAnsi="Arial" w:cs="Arial"/>
          <w:sz w:val="20"/>
          <w:szCs w:val="20"/>
        </w:rPr>
        <w:t xml:space="preserve"> nepřevezme staveniště ve lhůtě dle odst. 4.1, skutečnost rozhodná pro počátek lhůty pro provedení díla nastane posledním dnem, kdy byl zhotovitel povinen </w:t>
      </w:r>
      <w:r w:rsidR="00135095" w:rsidRPr="005B318B">
        <w:rPr>
          <w:rFonts w:ascii="Arial" w:hAnsi="Arial" w:cs="Arial"/>
          <w:sz w:val="20"/>
          <w:szCs w:val="20"/>
        </w:rPr>
        <w:t xml:space="preserve">dle odst. 4.1 </w:t>
      </w:r>
      <w:r w:rsidR="00514AAE" w:rsidRPr="005B318B">
        <w:rPr>
          <w:rFonts w:ascii="Arial" w:hAnsi="Arial" w:cs="Arial"/>
          <w:sz w:val="20"/>
          <w:szCs w:val="20"/>
        </w:rPr>
        <w:t>staveniště</w:t>
      </w:r>
      <w:r w:rsidR="006E0AAD" w:rsidRPr="005B318B">
        <w:rPr>
          <w:rFonts w:ascii="Arial" w:hAnsi="Arial" w:cs="Arial"/>
          <w:sz w:val="20"/>
          <w:szCs w:val="20"/>
        </w:rPr>
        <w:t xml:space="preserve"> převzít</w:t>
      </w:r>
      <w:r w:rsidR="001A438C" w:rsidRPr="005B318B">
        <w:rPr>
          <w:rFonts w:ascii="Arial" w:hAnsi="Arial" w:cs="Arial"/>
          <w:sz w:val="20"/>
          <w:szCs w:val="20"/>
        </w:rPr>
        <w:t>.</w:t>
      </w:r>
      <w:r w:rsidR="00514AAE" w:rsidRPr="00514AAE">
        <w:rPr>
          <w:rFonts w:ascii="Arial" w:hAnsi="Arial" w:cs="Arial"/>
          <w:sz w:val="20"/>
          <w:szCs w:val="20"/>
        </w:rPr>
        <w:t xml:space="preserve"> </w:t>
      </w:r>
      <w:r w:rsidR="008C6695" w:rsidRPr="004B6056">
        <w:rPr>
          <w:rFonts w:ascii="Arial" w:hAnsi="Arial" w:cs="Arial"/>
          <w:sz w:val="20"/>
          <w:szCs w:val="20"/>
        </w:rPr>
        <w:t>Smluvní strany se dohodly, že p</w:t>
      </w:r>
      <w:r w:rsidR="00D364F6" w:rsidRPr="004B6056">
        <w:rPr>
          <w:rFonts w:ascii="Arial" w:hAnsi="Arial" w:cs="Arial"/>
          <w:sz w:val="20"/>
          <w:szCs w:val="20"/>
        </w:rPr>
        <w:t>rovedením díla se rozumí je</w:t>
      </w:r>
      <w:r w:rsidR="00370D3E">
        <w:rPr>
          <w:rFonts w:ascii="Arial" w:hAnsi="Arial" w:cs="Arial"/>
          <w:sz w:val="20"/>
          <w:szCs w:val="20"/>
        </w:rPr>
        <w:t>ho řádné do</w:t>
      </w:r>
      <w:r w:rsidR="006C3818" w:rsidRPr="004B6056">
        <w:rPr>
          <w:rFonts w:ascii="Arial" w:hAnsi="Arial" w:cs="Arial"/>
          <w:sz w:val="20"/>
          <w:szCs w:val="20"/>
        </w:rPr>
        <w:t>končení a předání</w:t>
      </w:r>
      <w:r w:rsidR="00D364F6" w:rsidRPr="004B6056">
        <w:rPr>
          <w:rFonts w:ascii="Arial" w:hAnsi="Arial" w:cs="Arial"/>
          <w:sz w:val="20"/>
          <w:szCs w:val="20"/>
        </w:rPr>
        <w:t xml:space="preserve"> objednateli. </w:t>
      </w:r>
      <w:r w:rsidR="003A16E3">
        <w:rPr>
          <w:rFonts w:ascii="Arial" w:hAnsi="Arial" w:cs="Arial"/>
          <w:sz w:val="20"/>
          <w:szCs w:val="20"/>
        </w:rPr>
        <w:t>Ř</w:t>
      </w:r>
      <w:r w:rsidR="00D70ED5" w:rsidRPr="004B6056">
        <w:rPr>
          <w:rFonts w:ascii="Arial" w:hAnsi="Arial" w:cs="Arial"/>
          <w:sz w:val="20"/>
          <w:szCs w:val="20"/>
        </w:rPr>
        <w:t xml:space="preserve">ádným </w:t>
      </w:r>
      <w:r w:rsidR="00370D3E">
        <w:rPr>
          <w:rFonts w:ascii="Arial" w:hAnsi="Arial" w:cs="Arial"/>
          <w:sz w:val="20"/>
          <w:szCs w:val="20"/>
        </w:rPr>
        <w:t>do</w:t>
      </w:r>
      <w:r w:rsidR="00D70ED5" w:rsidRPr="005A7547">
        <w:rPr>
          <w:rFonts w:ascii="Arial" w:hAnsi="Arial" w:cs="Arial"/>
          <w:sz w:val="20"/>
          <w:szCs w:val="20"/>
        </w:rPr>
        <w:t>končením díla se rozumí</w:t>
      </w:r>
      <w:r w:rsidR="00472E4D" w:rsidRPr="005A7547">
        <w:rPr>
          <w:rFonts w:ascii="Arial" w:hAnsi="Arial" w:cs="Arial"/>
          <w:sz w:val="20"/>
          <w:szCs w:val="20"/>
        </w:rPr>
        <w:t>, že dílo</w:t>
      </w:r>
      <w:r w:rsidR="00F0430E" w:rsidRPr="005A7547">
        <w:rPr>
          <w:rFonts w:ascii="Arial" w:hAnsi="Arial" w:cs="Arial"/>
          <w:sz w:val="20"/>
          <w:szCs w:val="20"/>
        </w:rPr>
        <w:t xml:space="preserve"> </w:t>
      </w:r>
      <w:r w:rsidR="009D5009">
        <w:rPr>
          <w:rFonts w:ascii="Arial" w:hAnsi="Arial" w:cs="Arial"/>
          <w:sz w:val="20"/>
          <w:szCs w:val="20"/>
        </w:rPr>
        <w:lastRenderedPageBreak/>
        <w:t xml:space="preserve">splňuje požadavky specifikované touto smlouvou a je </w:t>
      </w:r>
      <w:r w:rsidR="00472E4D" w:rsidRPr="005A7547">
        <w:rPr>
          <w:rFonts w:ascii="Arial" w:hAnsi="Arial" w:cs="Arial"/>
          <w:sz w:val="20"/>
          <w:szCs w:val="20"/>
        </w:rPr>
        <w:t xml:space="preserve">způsobilé sloužit svému účelu. </w:t>
      </w:r>
      <w:r w:rsidR="00F0430E" w:rsidRPr="005A7547">
        <w:rPr>
          <w:rFonts w:ascii="Arial" w:hAnsi="Arial" w:cs="Arial"/>
          <w:sz w:val="20"/>
          <w:szCs w:val="20"/>
        </w:rPr>
        <w:t>Smluvní strany se dohodly, že dílo bude předáno bez vad a nedodělků.</w:t>
      </w:r>
      <w:r w:rsidR="005A7547" w:rsidRPr="005A7547">
        <w:rPr>
          <w:rFonts w:ascii="Arial" w:hAnsi="Arial" w:cs="Arial"/>
          <w:sz w:val="20"/>
          <w:szCs w:val="20"/>
        </w:rPr>
        <w:t xml:space="preserve"> </w:t>
      </w:r>
      <w:r w:rsidR="00187159" w:rsidRPr="005A7547">
        <w:rPr>
          <w:rFonts w:ascii="Arial" w:hAnsi="Arial" w:cs="Arial"/>
          <w:snapToGrid w:val="0"/>
          <w:sz w:val="20"/>
          <w:szCs w:val="20"/>
        </w:rPr>
        <w:t>Předání díla s</w:t>
      </w:r>
      <w:r w:rsidR="00B05E24" w:rsidRPr="005A7547">
        <w:rPr>
          <w:rFonts w:ascii="Arial" w:hAnsi="Arial" w:cs="Arial"/>
          <w:snapToGrid w:val="0"/>
          <w:sz w:val="20"/>
          <w:szCs w:val="20"/>
        </w:rPr>
        <w:t xml:space="preserve"> ojedinělými </w:t>
      </w:r>
      <w:r w:rsidR="00187159" w:rsidRPr="005A7547">
        <w:rPr>
          <w:rFonts w:ascii="Arial" w:hAnsi="Arial" w:cs="Arial"/>
          <w:snapToGrid w:val="0"/>
          <w:sz w:val="20"/>
          <w:szCs w:val="20"/>
        </w:rPr>
        <w:t>drobnými vadami či nedodělky nebránícími užívání lze připustit pouze v odůvodněných případech</w:t>
      </w:r>
      <w:r w:rsidR="004C19DB">
        <w:rPr>
          <w:rFonts w:ascii="Arial" w:hAnsi="Arial" w:cs="Arial"/>
          <w:snapToGrid w:val="0"/>
          <w:sz w:val="20"/>
          <w:szCs w:val="20"/>
        </w:rPr>
        <w:t>,</w:t>
      </w:r>
      <w:r w:rsidR="00187159" w:rsidRPr="005A7547">
        <w:rPr>
          <w:rFonts w:ascii="Arial" w:hAnsi="Arial" w:cs="Arial"/>
          <w:snapToGrid w:val="0"/>
          <w:sz w:val="20"/>
          <w:szCs w:val="20"/>
        </w:rPr>
        <w:t xml:space="preserve"> a to výhradně s výslovným souhlasem objednatele.</w:t>
      </w:r>
      <w:r w:rsidR="00ED0402" w:rsidRPr="005A7547">
        <w:rPr>
          <w:rFonts w:ascii="Arial" w:hAnsi="Arial" w:cs="Arial"/>
          <w:snapToGrid w:val="0"/>
          <w:sz w:val="20"/>
          <w:szCs w:val="20"/>
        </w:rPr>
        <w:t xml:space="preserve"> </w:t>
      </w:r>
    </w:p>
    <w:p w:rsidR="008B08B7" w:rsidRPr="00664D12" w:rsidRDefault="00413141" w:rsidP="008B08B7">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P</w:t>
      </w:r>
      <w:r w:rsidR="002C6F6A" w:rsidRPr="00664D12">
        <w:rPr>
          <w:rFonts w:ascii="Arial" w:hAnsi="Arial" w:cs="Arial"/>
          <w:sz w:val="20"/>
          <w:szCs w:val="20"/>
        </w:rPr>
        <w:t xml:space="preserve">o dobu </w:t>
      </w:r>
      <w:r w:rsidR="00366EFD">
        <w:rPr>
          <w:rFonts w:ascii="Arial" w:hAnsi="Arial" w:cs="Arial"/>
          <w:sz w:val="20"/>
          <w:szCs w:val="20"/>
        </w:rPr>
        <w:t xml:space="preserve">trvání </w:t>
      </w:r>
      <w:r w:rsidR="002C6F6A" w:rsidRPr="00664D12">
        <w:rPr>
          <w:rFonts w:ascii="Arial" w:hAnsi="Arial" w:cs="Arial"/>
          <w:sz w:val="20"/>
          <w:szCs w:val="20"/>
        </w:rPr>
        <w:t>přejímacího řízení</w:t>
      </w:r>
      <w:r w:rsidR="00664D12" w:rsidRPr="00664D12">
        <w:rPr>
          <w:rFonts w:ascii="Arial" w:hAnsi="Arial" w:cs="Arial"/>
          <w:sz w:val="20"/>
          <w:szCs w:val="20"/>
        </w:rPr>
        <w:t xml:space="preserve"> </w:t>
      </w:r>
      <w:r>
        <w:rPr>
          <w:rFonts w:ascii="Arial" w:hAnsi="Arial" w:cs="Arial"/>
          <w:sz w:val="20"/>
          <w:szCs w:val="20"/>
        </w:rPr>
        <w:t xml:space="preserve">přestává </w:t>
      </w:r>
      <w:r w:rsidR="00664D12" w:rsidRPr="00664D12">
        <w:rPr>
          <w:rFonts w:ascii="Arial" w:hAnsi="Arial" w:cs="Arial"/>
          <w:sz w:val="20"/>
          <w:szCs w:val="20"/>
        </w:rPr>
        <w:t>běžet zhotoviteli</w:t>
      </w:r>
      <w:r w:rsidR="002C6F6A" w:rsidRPr="00664D12">
        <w:rPr>
          <w:rFonts w:ascii="Arial" w:hAnsi="Arial" w:cs="Arial"/>
          <w:sz w:val="20"/>
          <w:szCs w:val="20"/>
        </w:rPr>
        <w:t xml:space="preserve"> lhůta pro provedení díla. </w:t>
      </w:r>
    </w:p>
    <w:p w:rsidR="00545689" w:rsidRPr="008B08B7" w:rsidRDefault="008B08B7" w:rsidP="008B08B7">
      <w:pPr>
        <w:pStyle w:val="Nadpis2"/>
        <w:suppressAutoHyphens/>
        <w:spacing w:before="0" w:after="80" w:line="240" w:lineRule="atLeast"/>
        <w:ind w:left="567" w:hanging="567"/>
        <w:rPr>
          <w:rFonts w:ascii="Arial" w:hAnsi="Arial" w:cs="Arial"/>
          <w:snapToGrid w:val="0"/>
          <w:sz w:val="20"/>
          <w:szCs w:val="20"/>
        </w:rPr>
      </w:pPr>
      <w:r>
        <w:rPr>
          <w:rFonts w:ascii="Arial" w:hAnsi="Arial" w:cs="Arial"/>
          <w:snapToGrid w:val="0"/>
          <w:sz w:val="20"/>
          <w:szCs w:val="20"/>
        </w:rPr>
        <w:t>Objednatel má právo odmítnout zahájení přejímacího</w:t>
      </w:r>
      <w:r w:rsidR="006212DB">
        <w:rPr>
          <w:rFonts w:ascii="Arial" w:hAnsi="Arial" w:cs="Arial"/>
          <w:snapToGrid w:val="0"/>
          <w:sz w:val="20"/>
          <w:szCs w:val="20"/>
        </w:rPr>
        <w:t xml:space="preserve"> řízení, nebude-li dílo řádně do</w:t>
      </w:r>
      <w:r w:rsidR="0090460A">
        <w:rPr>
          <w:rFonts w:ascii="Arial" w:hAnsi="Arial" w:cs="Arial"/>
          <w:snapToGrid w:val="0"/>
          <w:sz w:val="20"/>
          <w:szCs w:val="20"/>
        </w:rPr>
        <w:t>končeno</w:t>
      </w:r>
      <w:r>
        <w:rPr>
          <w:rFonts w:ascii="Arial" w:hAnsi="Arial" w:cs="Arial"/>
          <w:snapToGrid w:val="0"/>
          <w:sz w:val="20"/>
          <w:szCs w:val="20"/>
        </w:rPr>
        <w:t xml:space="preserve">. </w:t>
      </w:r>
      <w:r w:rsidR="004075E3">
        <w:rPr>
          <w:rFonts w:ascii="Arial" w:hAnsi="Arial" w:cs="Arial"/>
          <w:snapToGrid w:val="0"/>
          <w:sz w:val="20"/>
          <w:szCs w:val="20"/>
        </w:rPr>
        <w:t>V takovém případě je zhotovitel</w:t>
      </w:r>
      <w:r>
        <w:rPr>
          <w:rFonts w:ascii="Arial" w:hAnsi="Arial" w:cs="Arial"/>
          <w:snapToGrid w:val="0"/>
          <w:sz w:val="20"/>
          <w:szCs w:val="20"/>
        </w:rPr>
        <w:t xml:space="preserve"> povinen dílo řádně dokončit a poté objednatele opětovně vyzvat k převzetí.</w:t>
      </w:r>
      <w:r w:rsidR="00007887" w:rsidRPr="008B08B7">
        <w:rPr>
          <w:rFonts w:ascii="Arial" w:hAnsi="Arial" w:cs="Arial"/>
          <w:snapToGrid w:val="0"/>
          <w:sz w:val="20"/>
          <w:szCs w:val="20"/>
        </w:rPr>
        <w:t xml:space="preserve">   </w:t>
      </w:r>
    </w:p>
    <w:p w:rsidR="0006340F" w:rsidRPr="003C0AC6" w:rsidRDefault="003C0AC6" w:rsidP="0006340F">
      <w:pPr>
        <w:pStyle w:val="Nadpis2"/>
        <w:suppressAutoHyphens/>
        <w:spacing w:before="0" w:after="80" w:line="240" w:lineRule="atLeast"/>
        <w:ind w:left="567" w:hanging="567"/>
        <w:rPr>
          <w:rFonts w:ascii="Arial" w:hAnsi="Arial" w:cs="Arial"/>
          <w:sz w:val="20"/>
          <w:szCs w:val="20"/>
        </w:rPr>
      </w:pPr>
      <w:r>
        <w:rPr>
          <w:rFonts w:ascii="Arial" w:hAnsi="Arial" w:cs="Arial"/>
          <w:snapToGrid w:val="0"/>
          <w:sz w:val="20"/>
          <w:szCs w:val="20"/>
        </w:rPr>
        <w:t>K</w:t>
      </w:r>
      <w:r w:rsidR="005B5499" w:rsidRPr="003C0AC6">
        <w:rPr>
          <w:rFonts w:ascii="Arial" w:hAnsi="Arial" w:cs="Arial"/>
          <w:snapToGrid w:val="0"/>
          <w:sz w:val="20"/>
          <w:szCs w:val="20"/>
        </w:rPr>
        <w:t>onečné převzetí díla</w:t>
      </w:r>
      <w:r>
        <w:rPr>
          <w:rFonts w:ascii="Arial" w:hAnsi="Arial" w:cs="Arial"/>
          <w:snapToGrid w:val="0"/>
          <w:sz w:val="20"/>
          <w:szCs w:val="20"/>
        </w:rPr>
        <w:t xml:space="preserve"> objednatelem proběhne v termínu </w:t>
      </w:r>
      <w:r w:rsidRPr="003C0AC6">
        <w:rPr>
          <w:rFonts w:ascii="Arial" w:hAnsi="Arial" w:cs="Arial"/>
          <w:snapToGrid w:val="0"/>
          <w:sz w:val="20"/>
          <w:szCs w:val="20"/>
        </w:rPr>
        <w:t>do</w:t>
      </w:r>
      <w:r w:rsidR="00ED0402" w:rsidRPr="003C0AC6">
        <w:rPr>
          <w:rFonts w:ascii="Arial" w:hAnsi="Arial" w:cs="Arial"/>
          <w:snapToGrid w:val="0"/>
          <w:sz w:val="20"/>
          <w:szCs w:val="20"/>
        </w:rPr>
        <w:t xml:space="preserve"> </w:t>
      </w:r>
      <w:r w:rsidR="00450856">
        <w:rPr>
          <w:rFonts w:ascii="Arial" w:hAnsi="Arial" w:cs="Arial"/>
          <w:snapToGrid w:val="0"/>
          <w:sz w:val="20"/>
          <w:szCs w:val="20"/>
        </w:rPr>
        <w:t>14 dnů</w:t>
      </w:r>
      <w:r w:rsidR="005B5499" w:rsidRPr="003C0AC6">
        <w:rPr>
          <w:rFonts w:ascii="Arial" w:hAnsi="Arial" w:cs="Arial"/>
          <w:snapToGrid w:val="0"/>
          <w:sz w:val="20"/>
          <w:szCs w:val="20"/>
        </w:rPr>
        <w:t xml:space="preserve"> od </w:t>
      </w:r>
      <w:r w:rsidR="00C11152" w:rsidRPr="003C0AC6">
        <w:rPr>
          <w:rFonts w:ascii="Arial" w:hAnsi="Arial" w:cs="Arial"/>
          <w:snapToGrid w:val="0"/>
          <w:sz w:val="20"/>
          <w:szCs w:val="20"/>
        </w:rPr>
        <w:t>zahájení přejímacího řízení</w:t>
      </w:r>
      <w:r w:rsidR="005B5499" w:rsidRPr="003C0AC6">
        <w:rPr>
          <w:rFonts w:ascii="Arial" w:hAnsi="Arial" w:cs="Arial"/>
          <w:snapToGrid w:val="0"/>
          <w:sz w:val="20"/>
          <w:szCs w:val="20"/>
        </w:rPr>
        <w:t xml:space="preserve">, pokud se smluvní strany nedohodnou jinak.  </w:t>
      </w:r>
      <w:r w:rsidR="00E515F9" w:rsidRPr="003C0AC6">
        <w:rPr>
          <w:rFonts w:ascii="Arial" w:hAnsi="Arial" w:cs="Arial"/>
          <w:snapToGrid w:val="0"/>
          <w:sz w:val="20"/>
          <w:szCs w:val="20"/>
        </w:rPr>
        <w:t xml:space="preserve"> </w:t>
      </w:r>
      <w:r w:rsidR="00187159" w:rsidRPr="003C0AC6">
        <w:rPr>
          <w:rFonts w:ascii="Arial" w:hAnsi="Arial" w:cs="Arial"/>
          <w:snapToGrid w:val="0"/>
          <w:sz w:val="20"/>
          <w:szCs w:val="20"/>
        </w:rPr>
        <w:t xml:space="preserve"> </w:t>
      </w:r>
    </w:p>
    <w:p w:rsidR="009A061B" w:rsidRDefault="008B3D44" w:rsidP="00312450">
      <w:pPr>
        <w:pStyle w:val="Nadpis2"/>
        <w:suppressAutoHyphens/>
        <w:spacing w:before="0" w:after="80" w:line="240" w:lineRule="atLeast"/>
        <w:ind w:left="567" w:hanging="567"/>
        <w:rPr>
          <w:rFonts w:ascii="Arial" w:hAnsi="Arial" w:cs="Arial"/>
          <w:sz w:val="20"/>
          <w:szCs w:val="20"/>
        </w:rPr>
      </w:pPr>
      <w:r w:rsidRPr="0006340F">
        <w:rPr>
          <w:rFonts w:ascii="Arial" w:hAnsi="Arial" w:cs="Arial"/>
          <w:sz w:val="20"/>
          <w:szCs w:val="20"/>
        </w:rPr>
        <w:t>V případě, že o to objednatel požádá, přeruší zhotovitel práce na díle. O tuto dobu se</w:t>
      </w:r>
      <w:r w:rsidR="00DB37B4" w:rsidRPr="0006340F">
        <w:rPr>
          <w:rFonts w:ascii="Arial" w:hAnsi="Arial" w:cs="Arial"/>
          <w:sz w:val="20"/>
          <w:szCs w:val="20"/>
        </w:rPr>
        <w:t xml:space="preserve"> </w:t>
      </w:r>
      <w:r w:rsidRPr="00FE5E75">
        <w:rPr>
          <w:rFonts w:ascii="Arial" w:hAnsi="Arial" w:cs="Arial"/>
          <w:sz w:val="20"/>
          <w:szCs w:val="20"/>
        </w:rPr>
        <w:t>posunou termíny sjednané ve smlouvě týkající se</w:t>
      </w:r>
      <w:r w:rsidR="00947AF5" w:rsidRPr="00FE5E75">
        <w:rPr>
          <w:rFonts w:ascii="Arial" w:hAnsi="Arial" w:cs="Arial"/>
          <w:sz w:val="20"/>
          <w:szCs w:val="20"/>
        </w:rPr>
        <w:t xml:space="preserve"> provedení prací na</w:t>
      </w:r>
      <w:r w:rsidRPr="00FE5E75">
        <w:rPr>
          <w:rFonts w:ascii="Arial" w:hAnsi="Arial" w:cs="Arial"/>
          <w:sz w:val="20"/>
          <w:szCs w:val="20"/>
        </w:rPr>
        <w:t xml:space="preserve"> díl</w:t>
      </w:r>
      <w:r w:rsidR="00947AF5" w:rsidRPr="00FE5E75">
        <w:rPr>
          <w:rFonts w:ascii="Arial" w:hAnsi="Arial" w:cs="Arial"/>
          <w:sz w:val="20"/>
          <w:szCs w:val="20"/>
        </w:rPr>
        <w:t>e</w:t>
      </w:r>
      <w:r w:rsidRPr="00FE5E75">
        <w:rPr>
          <w:rFonts w:ascii="Arial" w:hAnsi="Arial" w:cs="Arial"/>
          <w:sz w:val="20"/>
          <w:szCs w:val="20"/>
        </w:rPr>
        <w:t>.</w:t>
      </w:r>
      <w:r w:rsidR="00A456BE" w:rsidRPr="00FE5E75">
        <w:rPr>
          <w:rFonts w:ascii="Arial" w:hAnsi="Arial" w:cs="Arial"/>
          <w:sz w:val="20"/>
          <w:szCs w:val="20"/>
        </w:rPr>
        <w:t xml:space="preserve"> Důvodem takovéto žádosti objednatele může být zejména nemožnost realizace prací na díle nebo jeho části z důvodu nepředvídaných překážek, které vznikly nezaviněně a nezávisle na vůli smluvních stran.</w:t>
      </w:r>
    </w:p>
    <w:p w:rsidR="009A061B" w:rsidRDefault="0006340F" w:rsidP="009A061B">
      <w:pPr>
        <w:pStyle w:val="Nadpis2"/>
        <w:suppressAutoHyphens/>
        <w:spacing w:before="0" w:after="80" w:line="240" w:lineRule="atLeast"/>
        <w:ind w:left="567" w:hanging="567"/>
        <w:rPr>
          <w:rFonts w:ascii="Arial" w:hAnsi="Arial" w:cs="Arial"/>
          <w:sz w:val="20"/>
          <w:szCs w:val="20"/>
        </w:rPr>
      </w:pPr>
      <w:r w:rsidRPr="009A061B">
        <w:rPr>
          <w:rFonts w:ascii="Arial" w:hAnsi="Arial" w:cs="Arial"/>
          <w:sz w:val="20"/>
          <w:szCs w:val="20"/>
        </w:rPr>
        <w:t>V</w:t>
      </w:r>
      <w:r w:rsidR="008B3D44" w:rsidRPr="009A061B">
        <w:rPr>
          <w:rFonts w:ascii="Arial" w:hAnsi="Arial" w:cs="Arial"/>
          <w:sz w:val="20"/>
          <w:szCs w:val="20"/>
        </w:rPr>
        <w:t> případě, že nastanou takové klimatické podmínky, které vzhledem ke své povaze brání provádění prací na díle</w:t>
      </w:r>
      <w:r w:rsidR="00A76DE9">
        <w:rPr>
          <w:rFonts w:ascii="Arial" w:hAnsi="Arial" w:cs="Arial"/>
          <w:sz w:val="20"/>
          <w:szCs w:val="20"/>
        </w:rPr>
        <w:t xml:space="preserve"> </w:t>
      </w:r>
      <w:r w:rsidR="00A76DE9" w:rsidRPr="002F41E7">
        <w:rPr>
          <w:rFonts w:ascii="Arial" w:hAnsi="Arial" w:cs="Arial"/>
          <w:sz w:val="20"/>
          <w:szCs w:val="20"/>
        </w:rPr>
        <w:t>nebo jeho části</w:t>
      </w:r>
      <w:r w:rsidRPr="009A061B">
        <w:rPr>
          <w:rFonts w:ascii="Arial" w:hAnsi="Arial" w:cs="Arial"/>
          <w:sz w:val="20"/>
          <w:szCs w:val="20"/>
        </w:rPr>
        <w:t xml:space="preserve">, učiní zhotovitel </w:t>
      </w:r>
      <w:r w:rsidR="00B679E1" w:rsidRPr="009A061B">
        <w:rPr>
          <w:rFonts w:ascii="Arial" w:hAnsi="Arial" w:cs="Arial"/>
          <w:sz w:val="20"/>
          <w:szCs w:val="20"/>
        </w:rPr>
        <w:t xml:space="preserve">ve stavebním deníku zápis o existenci nepříznivých klimatických podmínek a objednatel svým zápisem uvede, zda </w:t>
      </w:r>
      <w:r w:rsidR="008B3D44" w:rsidRPr="009A061B">
        <w:rPr>
          <w:rFonts w:ascii="Arial" w:hAnsi="Arial" w:cs="Arial"/>
          <w:sz w:val="20"/>
          <w:szCs w:val="20"/>
        </w:rPr>
        <w:t>s</w:t>
      </w:r>
      <w:r w:rsidR="00663BA8" w:rsidRPr="009A061B">
        <w:rPr>
          <w:rFonts w:ascii="Arial" w:hAnsi="Arial" w:cs="Arial"/>
          <w:sz w:val="20"/>
          <w:szCs w:val="20"/>
        </w:rPr>
        <w:t xml:space="preserve"> přerušením provádění </w:t>
      </w:r>
      <w:r w:rsidR="008B3D44" w:rsidRPr="009A061B">
        <w:rPr>
          <w:rFonts w:ascii="Arial" w:hAnsi="Arial" w:cs="Arial"/>
          <w:sz w:val="20"/>
          <w:szCs w:val="20"/>
        </w:rPr>
        <w:t xml:space="preserve">díla </w:t>
      </w:r>
      <w:r w:rsidR="00F02AC6" w:rsidRPr="009A061B">
        <w:rPr>
          <w:rFonts w:ascii="Arial" w:hAnsi="Arial" w:cs="Arial"/>
          <w:sz w:val="20"/>
          <w:szCs w:val="20"/>
        </w:rPr>
        <w:t>z tohoto důvodu souhlasí</w:t>
      </w:r>
      <w:r w:rsidR="008B3D44" w:rsidRPr="009A061B">
        <w:rPr>
          <w:rFonts w:ascii="Arial" w:hAnsi="Arial" w:cs="Arial"/>
          <w:sz w:val="20"/>
          <w:szCs w:val="20"/>
        </w:rPr>
        <w:t xml:space="preserve">. V případě souhlasu </w:t>
      </w:r>
      <w:r w:rsidR="00EA5E0E" w:rsidRPr="009A061B">
        <w:rPr>
          <w:rFonts w:ascii="Arial" w:hAnsi="Arial" w:cs="Arial"/>
          <w:sz w:val="20"/>
          <w:szCs w:val="20"/>
        </w:rPr>
        <w:t>objednatele s</w:t>
      </w:r>
      <w:r w:rsidR="009A061B" w:rsidRPr="009A061B">
        <w:rPr>
          <w:rFonts w:ascii="Arial" w:hAnsi="Arial" w:cs="Arial"/>
          <w:sz w:val="20"/>
          <w:szCs w:val="20"/>
        </w:rPr>
        <w:t xml:space="preserve"> přerušením provádění </w:t>
      </w:r>
      <w:r w:rsidR="00EA5E0E" w:rsidRPr="009A061B">
        <w:rPr>
          <w:rFonts w:ascii="Arial" w:hAnsi="Arial" w:cs="Arial"/>
          <w:sz w:val="20"/>
          <w:szCs w:val="20"/>
        </w:rPr>
        <w:t>díla</w:t>
      </w:r>
      <w:r w:rsidR="008B3D44" w:rsidRPr="009A061B">
        <w:rPr>
          <w:rFonts w:ascii="Arial" w:hAnsi="Arial" w:cs="Arial"/>
          <w:sz w:val="20"/>
          <w:szCs w:val="20"/>
        </w:rPr>
        <w:t xml:space="preserve"> se termín </w:t>
      </w:r>
      <w:r w:rsidR="00D70ED5" w:rsidRPr="009A061B">
        <w:rPr>
          <w:rFonts w:ascii="Arial" w:hAnsi="Arial" w:cs="Arial"/>
          <w:sz w:val="20"/>
          <w:szCs w:val="20"/>
        </w:rPr>
        <w:t xml:space="preserve">provedení </w:t>
      </w:r>
      <w:r w:rsidR="008B3D44" w:rsidRPr="009A061B">
        <w:rPr>
          <w:rFonts w:ascii="Arial" w:hAnsi="Arial" w:cs="Arial"/>
          <w:sz w:val="20"/>
          <w:szCs w:val="20"/>
        </w:rPr>
        <w:t xml:space="preserve">prací na díle dle odst. </w:t>
      </w:r>
      <w:r w:rsidR="008C6695" w:rsidRPr="009A061B">
        <w:rPr>
          <w:rFonts w:ascii="Arial" w:hAnsi="Arial" w:cs="Arial"/>
          <w:sz w:val="20"/>
          <w:szCs w:val="20"/>
        </w:rPr>
        <w:t>4</w:t>
      </w:r>
      <w:r w:rsidR="008B3D44" w:rsidRPr="009A061B">
        <w:rPr>
          <w:rFonts w:ascii="Arial" w:hAnsi="Arial" w:cs="Arial"/>
          <w:sz w:val="20"/>
          <w:szCs w:val="20"/>
        </w:rPr>
        <w:t>.</w:t>
      </w:r>
      <w:r w:rsidR="00F31691" w:rsidRPr="009A061B">
        <w:rPr>
          <w:rFonts w:ascii="Arial" w:hAnsi="Arial" w:cs="Arial"/>
          <w:sz w:val="20"/>
          <w:szCs w:val="20"/>
        </w:rPr>
        <w:t>3</w:t>
      </w:r>
      <w:r w:rsidR="00F02AC6" w:rsidRPr="009A061B">
        <w:rPr>
          <w:rFonts w:ascii="Arial" w:hAnsi="Arial" w:cs="Arial"/>
          <w:sz w:val="20"/>
          <w:szCs w:val="20"/>
        </w:rPr>
        <w:t xml:space="preserve"> této smlouvy</w:t>
      </w:r>
      <w:r w:rsidR="008B3D44" w:rsidRPr="009A061B">
        <w:rPr>
          <w:rFonts w:ascii="Arial" w:hAnsi="Arial" w:cs="Arial"/>
          <w:sz w:val="20"/>
          <w:szCs w:val="20"/>
        </w:rPr>
        <w:t xml:space="preserve"> posouvá o dobu, po kterou zhotovitel nemohl práce na díle z důvodu klimatických podmínek provádět.</w:t>
      </w:r>
      <w:r w:rsidR="009A061B" w:rsidRPr="009A061B">
        <w:rPr>
          <w:rFonts w:ascii="Arial" w:hAnsi="Arial" w:cs="Arial"/>
          <w:sz w:val="20"/>
          <w:szCs w:val="20"/>
        </w:rPr>
        <w:t xml:space="preserve"> </w:t>
      </w:r>
    </w:p>
    <w:p w:rsidR="00312450" w:rsidRPr="00312450" w:rsidRDefault="00312450" w:rsidP="00312450">
      <w:pPr>
        <w:pStyle w:val="Nadpis2"/>
        <w:ind w:left="567" w:hanging="567"/>
        <w:rPr>
          <w:rFonts w:ascii="Arial" w:hAnsi="Arial" w:cs="Arial"/>
          <w:sz w:val="20"/>
          <w:szCs w:val="20"/>
        </w:rPr>
      </w:pPr>
      <w:r w:rsidRPr="00312450">
        <w:rPr>
          <w:rFonts w:ascii="Arial" w:hAnsi="Arial" w:cs="Arial"/>
          <w:sz w:val="20"/>
          <w:szCs w:val="20"/>
        </w:rPr>
        <w:t xml:space="preserve">Vzhledem k rozsahu projektu, který zahrnuje </w:t>
      </w:r>
      <w:r>
        <w:rPr>
          <w:rFonts w:ascii="Arial" w:hAnsi="Arial" w:cs="Arial"/>
          <w:sz w:val="20"/>
          <w:szCs w:val="20"/>
        </w:rPr>
        <w:t xml:space="preserve">i </w:t>
      </w:r>
      <w:r w:rsidRPr="00312450">
        <w:rPr>
          <w:rFonts w:ascii="Arial" w:hAnsi="Arial" w:cs="Arial"/>
          <w:sz w:val="20"/>
          <w:szCs w:val="20"/>
        </w:rPr>
        <w:t xml:space="preserve">dodávku nábytku, ICT a AV vybavení, vnitřní konektivity a učebních pomůcek, které budou zadány jako samostatné zakázky a realizovány </w:t>
      </w:r>
      <w:r w:rsidR="00D53240">
        <w:rPr>
          <w:rFonts w:ascii="Arial" w:hAnsi="Arial" w:cs="Arial"/>
          <w:sz w:val="20"/>
          <w:szCs w:val="20"/>
        </w:rPr>
        <w:t>n</w:t>
      </w:r>
      <w:r w:rsidRPr="00312450">
        <w:rPr>
          <w:rFonts w:ascii="Arial" w:hAnsi="Arial" w:cs="Arial"/>
          <w:sz w:val="20"/>
          <w:szCs w:val="20"/>
        </w:rPr>
        <w:t xml:space="preserve">a základě samostatných smluv, si </w:t>
      </w:r>
      <w:r>
        <w:rPr>
          <w:rFonts w:ascii="Arial" w:hAnsi="Arial" w:cs="Arial"/>
          <w:sz w:val="20"/>
          <w:szCs w:val="20"/>
        </w:rPr>
        <w:t>objednatel</w:t>
      </w:r>
      <w:r w:rsidRPr="00312450">
        <w:rPr>
          <w:rFonts w:ascii="Arial" w:hAnsi="Arial" w:cs="Arial"/>
          <w:sz w:val="20"/>
          <w:szCs w:val="20"/>
        </w:rPr>
        <w:t xml:space="preserve"> vyhrazuje koordinační schůzku se zhotovitelem a vybranými dodavateli zadávacího řízení. Výstupem koordinační schůzky bude stanovení závazného harmonogramu minimálně v rozsahu </w:t>
      </w:r>
      <w:r>
        <w:rPr>
          <w:rFonts w:ascii="Arial" w:hAnsi="Arial" w:cs="Arial"/>
          <w:sz w:val="20"/>
          <w:szCs w:val="20"/>
        </w:rPr>
        <w:t>díla</w:t>
      </w:r>
      <w:r w:rsidRPr="00312450">
        <w:rPr>
          <w:rFonts w:ascii="Arial" w:hAnsi="Arial" w:cs="Arial"/>
          <w:sz w:val="20"/>
          <w:szCs w:val="20"/>
        </w:rPr>
        <w:t>, který bude všemi stranami odsouhlasen na základě koordinační schůzky.</w:t>
      </w:r>
    </w:p>
    <w:p w:rsidR="00312450" w:rsidRDefault="00312450" w:rsidP="00312450">
      <w:pPr>
        <w:pStyle w:val="Nadpis2"/>
        <w:tabs>
          <w:tab w:val="clear" w:pos="1002"/>
          <w:tab w:val="left" w:pos="993"/>
        </w:tabs>
        <w:spacing w:after="80"/>
        <w:ind w:left="567" w:hanging="567"/>
        <w:rPr>
          <w:rFonts w:ascii="Arial" w:hAnsi="Arial" w:cs="Arial"/>
          <w:sz w:val="20"/>
          <w:szCs w:val="20"/>
        </w:rPr>
      </w:pPr>
      <w:r>
        <w:rPr>
          <w:rFonts w:ascii="Arial" w:hAnsi="Arial" w:cs="Arial"/>
          <w:sz w:val="20"/>
          <w:szCs w:val="20"/>
        </w:rPr>
        <w:t>Zhotovitel</w:t>
      </w:r>
      <w:r w:rsidRPr="00312450">
        <w:rPr>
          <w:rFonts w:ascii="Arial" w:hAnsi="Arial" w:cs="Arial"/>
          <w:sz w:val="20"/>
          <w:szCs w:val="20"/>
        </w:rPr>
        <w:t xml:space="preserve"> musí koordinovat </w:t>
      </w:r>
      <w:r>
        <w:rPr>
          <w:rFonts w:ascii="Arial" w:hAnsi="Arial" w:cs="Arial"/>
          <w:sz w:val="20"/>
          <w:szCs w:val="20"/>
        </w:rPr>
        <w:t>provedení díla</w:t>
      </w:r>
      <w:r w:rsidRPr="00312450">
        <w:rPr>
          <w:rFonts w:ascii="Arial" w:hAnsi="Arial" w:cs="Arial"/>
          <w:sz w:val="20"/>
          <w:szCs w:val="20"/>
        </w:rPr>
        <w:t xml:space="preserve"> s</w:t>
      </w:r>
      <w:r>
        <w:rPr>
          <w:rFonts w:ascii="Arial" w:hAnsi="Arial" w:cs="Arial"/>
          <w:sz w:val="20"/>
          <w:szCs w:val="20"/>
        </w:rPr>
        <w:t> </w:t>
      </w:r>
      <w:r w:rsidRPr="00312450">
        <w:rPr>
          <w:rFonts w:ascii="Arial" w:hAnsi="Arial" w:cs="Arial"/>
          <w:sz w:val="20"/>
          <w:szCs w:val="20"/>
        </w:rPr>
        <w:t>dodavatelem</w:t>
      </w:r>
      <w:r>
        <w:rPr>
          <w:rFonts w:ascii="Arial" w:hAnsi="Arial" w:cs="Arial"/>
          <w:sz w:val="20"/>
          <w:szCs w:val="20"/>
        </w:rPr>
        <w:t xml:space="preserve"> nábytku,</w:t>
      </w:r>
      <w:r w:rsidRPr="00312450">
        <w:rPr>
          <w:rFonts w:ascii="Arial" w:hAnsi="Arial" w:cs="Arial"/>
          <w:sz w:val="20"/>
          <w:szCs w:val="20"/>
        </w:rPr>
        <w:t xml:space="preserve"> ICT vybavení a konektivity</w:t>
      </w:r>
      <w:r>
        <w:rPr>
          <w:rFonts w:ascii="Arial" w:hAnsi="Arial" w:cs="Arial"/>
          <w:sz w:val="20"/>
          <w:szCs w:val="20"/>
        </w:rPr>
        <w:t xml:space="preserve"> a </w:t>
      </w:r>
      <w:r w:rsidRPr="00312450">
        <w:rPr>
          <w:rFonts w:ascii="Arial" w:hAnsi="Arial" w:cs="Arial"/>
          <w:sz w:val="20"/>
          <w:szCs w:val="20"/>
        </w:rPr>
        <w:t xml:space="preserve">učebních pomůcek v místnostech </w:t>
      </w:r>
      <w:r>
        <w:rPr>
          <w:rFonts w:ascii="Arial" w:hAnsi="Arial" w:cs="Arial"/>
          <w:sz w:val="20"/>
          <w:szCs w:val="20"/>
        </w:rPr>
        <w:t>provádění díla</w:t>
      </w:r>
      <w:r w:rsidRPr="00312450">
        <w:rPr>
          <w:rFonts w:ascii="Arial" w:hAnsi="Arial" w:cs="Arial"/>
          <w:sz w:val="20"/>
          <w:szCs w:val="20"/>
        </w:rPr>
        <w:t xml:space="preserve">, </w:t>
      </w:r>
      <w:r>
        <w:rPr>
          <w:rFonts w:ascii="Arial" w:hAnsi="Arial" w:cs="Arial"/>
          <w:sz w:val="20"/>
          <w:szCs w:val="20"/>
        </w:rPr>
        <w:t>tyto dodávky</w:t>
      </w:r>
      <w:r w:rsidRPr="00312450">
        <w:rPr>
          <w:rFonts w:ascii="Arial" w:hAnsi="Arial" w:cs="Arial"/>
          <w:sz w:val="20"/>
          <w:szCs w:val="20"/>
        </w:rPr>
        <w:t xml:space="preserve"> budou prováděny na základě samostatných veřejných zakázek a uzavřených smluv, a to tak, aby průběh všech prací a dodávek byl plynulý. Porušení této povinnosti je považováno za podstatné porušení této smlouvy a </w:t>
      </w:r>
      <w:r>
        <w:rPr>
          <w:rFonts w:ascii="Arial" w:hAnsi="Arial" w:cs="Arial"/>
          <w:sz w:val="20"/>
          <w:szCs w:val="20"/>
        </w:rPr>
        <w:t>objednatel</w:t>
      </w:r>
      <w:r w:rsidRPr="00312450">
        <w:rPr>
          <w:rFonts w:ascii="Arial" w:hAnsi="Arial" w:cs="Arial"/>
          <w:sz w:val="20"/>
          <w:szCs w:val="20"/>
        </w:rPr>
        <w:t xml:space="preserve"> může od této smlouvy odstoupit.</w:t>
      </w:r>
    </w:p>
    <w:p w:rsidR="00312450" w:rsidRDefault="00312450" w:rsidP="00312450">
      <w:pPr>
        <w:pStyle w:val="Nadpis2"/>
        <w:suppressAutoHyphens/>
        <w:spacing w:before="0" w:after="80" w:line="240" w:lineRule="atLeast"/>
        <w:ind w:left="567" w:hanging="567"/>
        <w:rPr>
          <w:rFonts w:ascii="Arial" w:hAnsi="Arial" w:cs="Arial"/>
          <w:sz w:val="20"/>
          <w:szCs w:val="20"/>
        </w:rPr>
      </w:pPr>
      <w:r w:rsidRPr="009A061B">
        <w:rPr>
          <w:rFonts w:ascii="Arial" w:hAnsi="Arial" w:cs="Arial"/>
          <w:sz w:val="20"/>
          <w:szCs w:val="20"/>
        </w:rPr>
        <w:t xml:space="preserve">Místo </w:t>
      </w:r>
      <w:proofErr w:type="gramStart"/>
      <w:r w:rsidRPr="009A061B">
        <w:rPr>
          <w:rFonts w:ascii="Arial" w:hAnsi="Arial" w:cs="Arial"/>
          <w:sz w:val="20"/>
          <w:szCs w:val="20"/>
        </w:rPr>
        <w:t>plnění - Český</w:t>
      </w:r>
      <w:proofErr w:type="gramEnd"/>
      <w:r w:rsidRPr="009A061B">
        <w:rPr>
          <w:rFonts w:ascii="Arial" w:hAnsi="Arial" w:cs="Arial"/>
          <w:sz w:val="20"/>
          <w:szCs w:val="20"/>
        </w:rPr>
        <w:t xml:space="preserve"> Těšín </w:t>
      </w:r>
      <w:r>
        <w:rPr>
          <w:rFonts w:ascii="Arial" w:hAnsi="Arial" w:cs="Arial"/>
          <w:sz w:val="20"/>
          <w:szCs w:val="20"/>
        </w:rPr>
        <w:t>(</w:t>
      </w:r>
      <w:r w:rsidRPr="009A061B">
        <w:rPr>
          <w:rFonts w:ascii="Arial" w:hAnsi="Arial" w:cs="Arial"/>
          <w:sz w:val="20"/>
          <w:szCs w:val="20"/>
        </w:rPr>
        <w:t>blíže viz projektová dokumentace</w:t>
      </w:r>
      <w:r>
        <w:rPr>
          <w:rFonts w:ascii="Arial" w:hAnsi="Arial" w:cs="Arial"/>
          <w:sz w:val="20"/>
          <w:szCs w:val="20"/>
        </w:rPr>
        <w:t>)</w:t>
      </w:r>
      <w:r w:rsidRPr="009A061B">
        <w:rPr>
          <w:rFonts w:ascii="Arial" w:hAnsi="Arial" w:cs="Arial"/>
          <w:sz w:val="20"/>
          <w:szCs w:val="20"/>
        </w:rPr>
        <w:t>.</w:t>
      </w:r>
    </w:p>
    <w:p w:rsidR="00312450" w:rsidRPr="00312450" w:rsidRDefault="00312450" w:rsidP="00312450"/>
    <w:p w:rsidR="00D31762" w:rsidRPr="00663BA8" w:rsidRDefault="00D31762" w:rsidP="00D31762"/>
    <w:p w:rsidR="008B3D44" w:rsidRPr="00663BA8" w:rsidRDefault="008B3D44" w:rsidP="00D31762">
      <w:pPr>
        <w:pStyle w:val="Nadpis1"/>
        <w:suppressAutoHyphens/>
        <w:spacing w:before="0" w:after="80" w:line="240" w:lineRule="atLeast"/>
        <w:jc w:val="both"/>
        <w:rPr>
          <w:sz w:val="28"/>
          <w:szCs w:val="28"/>
        </w:rPr>
      </w:pPr>
      <w:r w:rsidRPr="00663BA8">
        <w:rPr>
          <w:sz w:val="28"/>
          <w:szCs w:val="28"/>
        </w:rPr>
        <w:t>Cena díla</w:t>
      </w:r>
    </w:p>
    <w:p w:rsidR="008B3D44" w:rsidRDefault="008B3D44" w:rsidP="006B7CEB">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Smluvní strany se dohodly, že cena za dílo provedené v rozsahu </w:t>
      </w:r>
      <w:r w:rsidR="003D4A4E">
        <w:rPr>
          <w:rFonts w:ascii="Arial" w:hAnsi="Arial" w:cs="Arial"/>
          <w:sz w:val="20"/>
          <w:szCs w:val="20"/>
        </w:rPr>
        <w:t>dle této smlouvy</w:t>
      </w:r>
      <w:r w:rsidRPr="00926127">
        <w:rPr>
          <w:rFonts w:ascii="Arial" w:hAnsi="Arial" w:cs="Arial"/>
          <w:sz w:val="20"/>
          <w:szCs w:val="20"/>
        </w:rPr>
        <w:t xml:space="preserve"> je stanovena v souladu se zákonem o cenách a činí:</w:t>
      </w:r>
    </w:p>
    <w:p w:rsidR="00C4672D" w:rsidRPr="00092CA1" w:rsidRDefault="00C4672D" w:rsidP="0037049B">
      <w:pPr>
        <w:tabs>
          <w:tab w:val="left" w:pos="540"/>
          <w:tab w:val="left" w:pos="900"/>
        </w:tabs>
        <w:spacing w:after="120"/>
        <w:rPr>
          <w:rFonts w:ascii="Arial" w:hAnsi="Arial" w:cs="Arial"/>
          <w:b/>
        </w:rPr>
      </w:pPr>
      <w:r>
        <w:rPr>
          <w:rFonts w:ascii="Arial" w:hAnsi="Arial" w:cs="Arial"/>
          <w:b/>
          <w:sz w:val="22"/>
          <w:szCs w:val="22"/>
        </w:rPr>
        <w:tab/>
      </w:r>
      <w:r w:rsidRPr="0037049B">
        <w:rPr>
          <w:rFonts w:ascii="Arial" w:hAnsi="Arial" w:cs="Arial"/>
          <w:b/>
        </w:rPr>
        <w:t xml:space="preserve">cena díla bez DPH </w:t>
      </w:r>
      <w:r w:rsidRPr="0037049B">
        <w:rPr>
          <w:rFonts w:ascii="Arial" w:hAnsi="Arial" w:cs="Arial"/>
          <w:b/>
        </w:rPr>
        <w:tab/>
      </w:r>
      <w:r w:rsidRPr="0037049B">
        <w:rPr>
          <w:rFonts w:ascii="Arial" w:hAnsi="Arial" w:cs="Arial"/>
          <w:b/>
        </w:rPr>
        <w:tab/>
      </w:r>
      <w:r w:rsidRPr="0037049B">
        <w:rPr>
          <w:rFonts w:ascii="Arial" w:hAnsi="Arial" w:cs="Arial"/>
          <w:b/>
        </w:rPr>
        <w:tab/>
      </w:r>
      <w:r w:rsidRPr="0037049B">
        <w:rPr>
          <w:rFonts w:ascii="Arial" w:hAnsi="Arial" w:cs="Arial"/>
          <w:b/>
        </w:rPr>
        <w:tab/>
      </w:r>
      <w:r w:rsidRPr="0037049B">
        <w:rPr>
          <w:rFonts w:ascii="Arial" w:hAnsi="Arial" w:cs="Arial"/>
          <w:b/>
        </w:rPr>
        <w:tab/>
      </w:r>
      <w:r w:rsidRPr="0037049B">
        <w:rPr>
          <w:rFonts w:ascii="Arial" w:hAnsi="Arial" w:cs="Arial"/>
          <w:b/>
        </w:rPr>
        <w:tab/>
      </w:r>
      <w:r w:rsidR="00092CA1" w:rsidRPr="00092CA1">
        <w:rPr>
          <w:rFonts w:ascii="Arial" w:hAnsi="Arial" w:cs="Arial"/>
          <w:b/>
        </w:rPr>
        <w:t>1 630 000</w:t>
      </w:r>
      <w:r w:rsidRPr="00092CA1">
        <w:rPr>
          <w:rFonts w:ascii="Arial" w:hAnsi="Arial" w:cs="Arial"/>
          <w:b/>
        </w:rPr>
        <w:t>,- Kč</w:t>
      </w:r>
    </w:p>
    <w:p w:rsidR="00C4672D" w:rsidRPr="00092CA1" w:rsidRDefault="00C4672D" w:rsidP="0037049B">
      <w:pPr>
        <w:tabs>
          <w:tab w:val="left" w:pos="540"/>
          <w:tab w:val="left" w:pos="900"/>
        </w:tabs>
        <w:spacing w:after="120"/>
        <w:rPr>
          <w:rFonts w:ascii="Arial" w:hAnsi="Arial" w:cs="Arial"/>
          <w:b/>
        </w:rPr>
      </w:pPr>
      <w:r w:rsidRPr="00092CA1">
        <w:rPr>
          <w:rFonts w:ascii="Arial" w:hAnsi="Arial" w:cs="Arial"/>
          <w:b/>
        </w:rPr>
        <w:tab/>
        <w:t>DPH</w:t>
      </w:r>
      <w:r w:rsidR="00092CA1" w:rsidRPr="00092CA1">
        <w:rPr>
          <w:rFonts w:ascii="Arial" w:hAnsi="Arial" w:cs="Arial"/>
          <w:b/>
        </w:rPr>
        <w:t xml:space="preserve"> 21</w:t>
      </w:r>
      <w:r w:rsidRPr="00092CA1">
        <w:rPr>
          <w:rFonts w:ascii="Arial" w:hAnsi="Arial" w:cs="Arial"/>
          <w:b/>
        </w:rPr>
        <w:t xml:space="preserve"> </w:t>
      </w:r>
      <w:proofErr w:type="gramStart"/>
      <w:r w:rsidRPr="00092CA1">
        <w:rPr>
          <w:rFonts w:ascii="Arial" w:hAnsi="Arial" w:cs="Arial"/>
          <w:b/>
        </w:rPr>
        <w:t xml:space="preserve">%  </w:t>
      </w:r>
      <w:r w:rsidRPr="00092CA1">
        <w:rPr>
          <w:rFonts w:ascii="Arial" w:hAnsi="Arial" w:cs="Arial"/>
          <w:b/>
        </w:rPr>
        <w:tab/>
      </w:r>
      <w:proofErr w:type="gramEnd"/>
      <w:r w:rsidRPr="00092CA1">
        <w:rPr>
          <w:rFonts w:ascii="Arial" w:hAnsi="Arial" w:cs="Arial"/>
          <w:b/>
        </w:rPr>
        <w:tab/>
      </w:r>
      <w:r w:rsidRPr="00092CA1">
        <w:rPr>
          <w:rFonts w:ascii="Arial" w:hAnsi="Arial" w:cs="Arial"/>
          <w:b/>
        </w:rPr>
        <w:tab/>
      </w:r>
      <w:r w:rsidRPr="00092CA1">
        <w:rPr>
          <w:rFonts w:ascii="Arial" w:hAnsi="Arial" w:cs="Arial"/>
          <w:b/>
        </w:rPr>
        <w:tab/>
      </w:r>
      <w:r w:rsidRPr="00092CA1">
        <w:rPr>
          <w:rFonts w:ascii="Arial" w:hAnsi="Arial" w:cs="Arial"/>
          <w:b/>
        </w:rPr>
        <w:tab/>
      </w:r>
      <w:r w:rsidRPr="00092CA1">
        <w:rPr>
          <w:rFonts w:ascii="Arial" w:hAnsi="Arial" w:cs="Arial"/>
          <w:b/>
        </w:rPr>
        <w:tab/>
      </w:r>
      <w:r w:rsidRPr="00092CA1">
        <w:rPr>
          <w:rFonts w:ascii="Arial" w:hAnsi="Arial" w:cs="Arial"/>
          <w:b/>
        </w:rPr>
        <w:tab/>
      </w:r>
      <w:r w:rsidR="00092CA1" w:rsidRPr="00092CA1">
        <w:rPr>
          <w:rFonts w:ascii="Arial" w:hAnsi="Arial" w:cs="Arial"/>
          <w:b/>
        </w:rPr>
        <w:t>342 300</w:t>
      </w:r>
      <w:r w:rsidRPr="00092CA1">
        <w:rPr>
          <w:rFonts w:ascii="Arial" w:hAnsi="Arial" w:cs="Arial"/>
          <w:b/>
        </w:rPr>
        <w:t>,- Kč</w:t>
      </w:r>
    </w:p>
    <w:p w:rsidR="00C4672D" w:rsidRDefault="00C4672D" w:rsidP="0037049B">
      <w:pPr>
        <w:tabs>
          <w:tab w:val="left" w:pos="540"/>
          <w:tab w:val="left" w:pos="900"/>
        </w:tabs>
        <w:rPr>
          <w:rFonts w:ascii="Arial" w:hAnsi="Arial" w:cs="Arial"/>
          <w:b/>
        </w:rPr>
      </w:pPr>
      <w:r w:rsidRPr="00092CA1">
        <w:rPr>
          <w:rFonts w:ascii="Arial" w:hAnsi="Arial" w:cs="Arial"/>
          <w:b/>
        </w:rPr>
        <w:tab/>
        <w:t xml:space="preserve">cena </w:t>
      </w:r>
      <w:r w:rsidR="0037049B" w:rsidRPr="00092CA1">
        <w:rPr>
          <w:rFonts w:ascii="Arial" w:hAnsi="Arial" w:cs="Arial"/>
          <w:b/>
        </w:rPr>
        <w:t xml:space="preserve">díla </w:t>
      </w:r>
      <w:r w:rsidRPr="00092CA1">
        <w:rPr>
          <w:rFonts w:ascii="Arial" w:hAnsi="Arial" w:cs="Arial"/>
          <w:b/>
        </w:rPr>
        <w:t xml:space="preserve">včetně DPH </w:t>
      </w:r>
      <w:r w:rsidRPr="00092CA1">
        <w:rPr>
          <w:rFonts w:ascii="Arial" w:hAnsi="Arial" w:cs="Arial"/>
          <w:b/>
        </w:rPr>
        <w:tab/>
      </w:r>
      <w:r w:rsidRPr="00092CA1">
        <w:rPr>
          <w:rFonts w:ascii="Arial" w:hAnsi="Arial" w:cs="Arial"/>
          <w:b/>
        </w:rPr>
        <w:tab/>
      </w:r>
      <w:r w:rsidRPr="00092CA1">
        <w:rPr>
          <w:rFonts w:ascii="Arial" w:hAnsi="Arial" w:cs="Arial"/>
          <w:b/>
        </w:rPr>
        <w:tab/>
      </w:r>
      <w:r w:rsidRPr="00092CA1">
        <w:rPr>
          <w:rFonts w:ascii="Arial" w:hAnsi="Arial" w:cs="Arial"/>
          <w:b/>
        </w:rPr>
        <w:tab/>
      </w:r>
      <w:r w:rsidRPr="00092CA1">
        <w:rPr>
          <w:rFonts w:ascii="Arial" w:hAnsi="Arial" w:cs="Arial"/>
          <w:b/>
        </w:rPr>
        <w:tab/>
      </w:r>
      <w:r w:rsidRPr="00092CA1">
        <w:rPr>
          <w:rFonts w:ascii="Arial" w:hAnsi="Arial" w:cs="Arial"/>
          <w:b/>
        </w:rPr>
        <w:tab/>
      </w:r>
      <w:r w:rsidR="00092CA1" w:rsidRPr="00092CA1">
        <w:rPr>
          <w:rFonts w:ascii="Arial" w:hAnsi="Arial" w:cs="Arial"/>
          <w:b/>
        </w:rPr>
        <w:t>1 972 300</w:t>
      </w:r>
      <w:r w:rsidRPr="00092CA1">
        <w:rPr>
          <w:rFonts w:ascii="Arial" w:hAnsi="Arial" w:cs="Arial"/>
          <w:b/>
        </w:rPr>
        <w:t>,- Kč</w:t>
      </w:r>
    </w:p>
    <w:p w:rsidR="008E4188" w:rsidRPr="00926127" w:rsidRDefault="008E4188" w:rsidP="00FE5E75">
      <w:pPr>
        <w:tabs>
          <w:tab w:val="left" w:pos="540"/>
          <w:tab w:val="left" w:pos="900"/>
        </w:tabs>
        <w:rPr>
          <w:rFonts w:ascii="Arial" w:hAnsi="Arial" w:cs="Arial"/>
        </w:rPr>
      </w:pPr>
      <w:r>
        <w:rPr>
          <w:rFonts w:ascii="Arial" w:hAnsi="Arial" w:cs="Arial"/>
          <w:b/>
        </w:rPr>
        <w:tab/>
      </w:r>
      <w:r>
        <w:rPr>
          <w:rFonts w:ascii="Arial" w:hAnsi="Arial" w:cs="Arial"/>
          <w:b/>
        </w:rPr>
        <w:tab/>
      </w:r>
    </w:p>
    <w:p w:rsidR="008B3D44" w:rsidRPr="00AD0636" w:rsidRDefault="00AD0636" w:rsidP="00295769">
      <w:pPr>
        <w:pStyle w:val="Nadpis2"/>
        <w:tabs>
          <w:tab w:val="num" w:pos="540"/>
        </w:tabs>
        <w:suppressAutoHyphens/>
        <w:spacing w:before="0" w:after="80" w:line="240" w:lineRule="atLeast"/>
        <w:ind w:left="567" w:hanging="567"/>
        <w:rPr>
          <w:rFonts w:ascii="Arial" w:hAnsi="Arial" w:cs="Arial"/>
          <w:sz w:val="20"/>
          <w:szCs w:val="20"/>
        </w:rPr>
      </w:pPr>
      <w:r w:rsidRPr="00401A05">
        <w:rPr>
          <w:rFonts w:ascii="Arial" w:hAnsi="Arial" w:cs="Arial"/>
          <w:sz w:val="20"/>
          <w:szCs w:val="20"/>
        </w:rPr>
        <w:t>Smluvní strany prohlašují, že dílo je zadáno dle rozpočtu. Položkový rozpočet je přílohou a nedílnou součástí této smlouvy. Jednotkové ceny uvedené v položkovém rozpočtu jsou ceny pevné a neměnné</w:t>
      </w:r>
      <w:r w:rsidR="002F715F">
        <w:rPr>
          <w:rFonts w:ascii="Arial" w:hAnsi="Arial" w:cs="Arial"/>
          <w:sz w:val="20"/>
          <w:szCs w:val="20"/>
        </w:rPr>
        <w:t xml:space="preserve"> po celou dobu realizace stavby. Zhotovitel prohlašuje, že v jednotlivých jednotkových cenách</w:t>
      </w:r>
      <w:r w:rsidR="004C1A91">
        <w:rPr>
          <w:rFonts w:ascii="Arial" w:hAnsi="Arial" w:cs="Arial"/>
          <w:sz w:val="20"/>
          <w:szCs w:val="20"/>
        </w:rPr>
        <w:t xml:space="preserve"> položkového rozpočtu </w:t>
      </w:r>
      <w:r w:rsidR="00144C08">
        <w:rPr>
          <w:rFonts w:ascii="Arial" w:hAnsi="Arial" w:cs="Arial"/>
          <w:sz w:val="20"/>
          <w:szCs w:val="20"/>
        </w:rPr>
        <w:t>má</w:t>
      </w:r>
      <w:r w:rsidR="002F715F">
        <w:rPr>
          <w:rFonts w:ascii="Arial" w:hAnsi="Arial" w:cs="Arial"/>
          <w:sz w:val="20"/>
          <w:szCs w:val="20"/>
        </w:rPr>
        <w:t xml:space="preserve"> zahrnuty veškeré náklady </w:t>
      </w:r>
      <w:r w:rsidR="004C1A91">
        <w:rPr>
          <w:rFonts w:ascii="Arial" w:hAnsi="Arial" w:cs="Arial"/>
          <w:sz w:val="20"/>
          <w:szCs w:val="20"/>
        </w:rPr>
        <w:t>související se splně</w:t>
      </w:r>
      <w:r w:rsidR="002253CA">
        <w:rPr>
          <w:rFonts w:ascii="Arial" w:hAnsi="Arial" w:cs="Arial"/>
          <w:sz w:val="20"/>
          <w:szCs w:val="20"/>
        </w:rPr>
        <w:t>ním</w:t>
      </w:r>
      <w:r w:rsidR="003F7189">
        <w:rPr>
          <w:rFonts w:ascii="Arial" w:hAnsi="Arial" w:cs="Arial"/>
          <w:sz w:val="20"/>
          <w:szCs w:val="20"/>
        </w:rPr>
        <w:t xml:space="preserve"> </w:t>
      </w:r>
      <w:r w:rsidR="003C73EB">
        <w:rPr>
          <w:rFonts w:ascii="Arial" w:hAnsi="Arial" w:cs="Arial"/>
          <w:sz w:val="20"/>
          <w:szCs w:val="20"/>
        </w:rPr>
        <w:t xml:space="preserve">jeho </w:t>
      </w:r>
      <w:r w:rsidR="003F7189">
        <w:rPr>
          <w:rFonts w:ascii="Arial" w:hAnsi="Arial" w:cs="Arial"/>
          <w:sz w:val="20"/>
          <w:szCs w:val="20"/>
        </w:rPr>
        <w:t>povinností specifikovaných touto smlouvou.</w:t>
      </w:r>
      <w:r w:rsidR="00A72A72" w:rsidRPr="00AD0636">
        <w:rPr>
          <w:rFonts w:ascii="Arial" w:hAnsi="Arial" w:cs="Arial"/>
          <w:sz w:val="20"/>
          <w:szCs w:val="20"/>
        </w:rPr>
        <w:t xml:space="preserve"> </w:t>
      </w:r>
      <w:r w:rsidR="00A72A72" w:rsidRPr="00AD0636">
        <w:rPr>
          <w:rFonts w:ascii="Arial" w:hAnsi="Arial" w:cs="Arial"/>
          <w:sz w:val="20"/>
          <w:szCs w:val="20"/>
          <w:highlight w:val="cyan"/>
        </w:rPr>
        <w:t xml:space="preserve"> </w:t>
      </w:r>
    </w:p>
    <w:p w:rsidR="008B3D44" w:rsidRPr="00401A05" w:rsidRDefault="008B3D44" w:rsidP="00295769">
      <w:pPr>
        <w:pStyle w:val="Nadpis2"/>
        <w:tabs>
          <w:tab w:val="num" w:pos="540"/>
        </w:tabs>
        <w:suppressAutoHyphens/>
        <w:spacing w:before="0" w:after="80" w:line="240" w:lineRule="atLeast"/>
        <w:ind w:left="567" w:hanging="567"/>
        <w:rPr>
          <w:rFonts w:ascii="Arial" w:hAnsi="Arial" w:cs="Arial"/>
          <w:sz w:val="20"/>
          <w:szCs w:val="20"/>
        </w:rPr>
      </w:pPr>
      <w:r w:rsidRPr="00401A05">
        <w:rPr>
          <w:rFonts w:ascii="Arial" w:hAnsi="Arial" w:cs="Arial"/>
          <w:sz w:val="20"/>
          <w:szCs w:val="20"/>
        </w:rPr>
        <w:t xml:space="preserve">Cena je </w:t>
      </w:r>
      <w:r w:rsidR="004B6E13" w:rsidRPr="00705427">
        <w:rPr>
          <w:rFonts w:ascii="Arial" w:hAnsi="Arial" w:cs="Arial"/>
          <w:sz w:val="20"/>
          <w:szCs w:val="20"/>
        </w:rPr>
        <w:t>ve vztahu k rozsahu prací a činností, které jsou definovány touto smlouvou a položkovým rozpočtem,</w:t>
      </w:r>
      <w:r w:rsidR="004B6E13">
        <w:rPr>
          <w:rFonts w:ascii="Arial" w:hAnsi="Arial" w:cs="Arial"/>
          <w:color w:val="FF0000"/>
          <w:sz w:val="20"/>
          <w:szCs w:val="20"/>
        </w:rPr>
        <w:t xml:space="preserve"> </w:t>
      </w:r>
      <w:r w:rsidRPr="00401A05">
        <w:rPr>
          <w:rFonts w:ascii="Arial" w:hAnsi="Arial" w:cs="Arial"/>
          <w:sz w:val="20"/>
          <w:szCs w:val="20"/>
        </w:rPr>
        <w:t xml:space="preserve">stanovena jako cena nejvýše přípustná a platná až do termínu kompletního </w:t>
      </w:r>
      <w:r w:rsidR="00D70ED5" w:rsidRPr="00401A05">
        <w:rPr>
          <w:rFonts w:ascii="Arial" w:hAnsi="Arial" w:cs="Arial"/>
          <w:sz w:val="20"/>
          <w:szCs w:val="20"/>
        </w:rPr>
        <w:t xml:space="preserve">ukončení </w:t>
      </w:r>
      <w:r w:rsidRPr="00401A05">
        <w:rPr>
          <w:rFonts w:ascii="Arial" w:hAnsi="Arial" w:cs="Arial"/>
          <w:sz w:val="20"/>
          <w:szCs w:val="20"/>
        </w:rPr>
        <w:t xml:space="preserve">a předání díla objednateli. Případné změny cen v souvislosti s vývojem cen nemají vliv na celkovou sjednanou cenu díla. </w:t>
      </w:r>
    </w:p>
    <w:p w:rsidR="008B3D44" w:rsidRPr="00926127" w:rsidRDefault="008B3D44" w:rsidP="00295769">
      <w:pPr>
        <w:pStyle w:val="Nadpis2"/>
        <w:tabs>
          <w:tab w:val="num" w:pos="54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odpovědný za to, že sazba </w:t>
      </w:r>
      <w:r w:rsidR="00C3289F" w:rsidRPr="00926127">
        <w:rPr>
          <w:rFonts w:ascii="Arial" w:hAnsi="Arial" w:cs="Arial"/>
          <w:sz w:val="20"/>
          <w:szCs w:val="20"/>
        </w:rPr>
        <w:t>DPH</w:t>
      </w:r>
      <w:r w:rsidRPr="00926127">
        <w:rPr>
          <w:rFonts w:ascii="Arial" w:hAnsi="Arial" w:cs="Arial"/>
          <w:sz w:val="20"/>
          <w:szCs w:val="20"/>
        </w:rPr>
        <w:t xml:space="preserve"> je stanovena v souladu s platnými </w:t>
      </w:r>
      <w:r w:rsidR="00C3289F" w:rsidRPr="00926127">
        <w:rPr>
          <w:rFonts w:ascii="Arial" w:hAnsi="Arial" w:cs="Arial"/>
          <w:sz w:val="20"/>
          <w:szCs w:val="20"/>
        </w:rPr>
        <w:t>právními</w:t>
      </w:r>
      <w:r w:rsidRPr="00926127">
        <w:rPr>
          <w:rFonts w:ascii="Arial" w:hAnsi="Arial" w:cs="Arial"/>
          <w:sz w:val="20"/>
          <w:szCs w:val="20"/>
        </w:rPr>
        <w:t xml:space="preserve"> předpisy.</w:t>
      </w:r>
      <w:r w:rsidR="00A22EA4">
        <w:rPr>
          <w:rFonts w:ascii="Arial" w:hAnsi="Arial" w:cs="Arial"/>
          <w:sz w:val="20"/>
          <w:szCs w:val="20"/>
        </w:rPr>
        <w:t xml:space="preserve"> </w:t>
      </w:r>
    </w:p>
    <w:p w:rsidR="008B3D44" w:rsidRPr="00926127" w:rsidRDefault="008B3D44" w:rsidP="00295769">
      <w:pPr>
        <w:pStyle w:val="Nadpis2"/>
        <w:tabs>
          <w:tab w:val="num" w:pos="54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lastRenderedPageBreak/>
        <w:t>V ceně jsou zahrnuty veškeré náklady zhotovitele nezbytné k pro</w:t>
      </w:r>
      <w:r w:rsidR="00C3289F" w:rsidRPr="00926127">
        <w:rPr>
          <w:rFonts w:ascii="Arial" w:hAnsi="Arial" w:cs="Arial"/>
          <w:sz w:val="20"/>
          <w:szCs w:val="20"/>
        </w:rPr>
        <w:t>vedení díla, zejména náklady na pro</w:t>
      </w:r>
      <w:r w:rsidRPr="00926127">
        <w:rPr>
          <w:rFonts w:ascii="Arial" w:hAnsi="Arial" w:cs="Arial"/>
          <w:sz w:val="20"/>
          <w:szCs w:val="20"/>
        </w:rPr>
        <w:t xml:space="preserve">vedení prací a dodávek, náklady na vybudování, udržování a odstranění zařízení staveniště, </w:t>
      </w:r>
      <w:r w:rsidR="00C3289F" w:rsidRPr="00926127">
        <w:rPr>
          <w:rFonts w:ascii="Arial" w:hAnsi="Arial" w:cs="Arial"/>
          <w:sz w:val="20"/>
          <w:szCs w:val="20"/>
        </w:rPr>
        <w:t>náklady na oplocení</w:t>
      </w:r>
      <w:r w:rsidR="00715CA1" w:rsidRPr="00926127">
        <w:rPr>
          <w:rFonts w:ascii="Arial" w:hAnsi="Arial" w:cs="Arial"/>
          <w:sz w:val="20"/>
          <w:szCs w:val="20"/>
        </w:rPr>
        <w:t xml:space="preserve"> </w:t>
      </w:r>
      <w:r w:rsidR="00C3289F" w:rsidRPr="00926127">
        <w:rPr>
          <w:rFonts w:ascii="Arial" w:hAnsi="Arial" w:cs="Arial"/>
          <w:sz w:val="20"/>
          <w:szCs w:val="20"/>
        </w:rPr>
        <w:t xml:space="preserve">a označení staveniště, </w:t>
      </w:r>
      <w:r w:rsidRPr="00926127">
        <w:rPr>
          <w:rFonts w:ascii="Arial" w:hAnsi="Arial" w:cs="Arial"/>
          <w:sz w:val="20"/>
          <w:szCs w:val="20"/>
        </w:rPr>
        <w:t>náklady na provozní vlivy, mimostaveništní dopravu, přesun hmot, provedení veškerých zkoušek a revizí nutných k</w:t>
      </w:r>
      <w:r w:rsidR="00D70ED5" w:rsidRPr="00926127">
        <w:rPr>
          <w:rFonts w:ascii="Arial" w:hAnsi="Arial" w:cs="Arial"/>
          <w:sz w:val="20"/>
          <w:szCs w:val="20"/>
        </w:rPr>
        <w:t> ukončení</w:t>
      </w:r>
      <w:r w:rsidRPr="00926127">
        <w:rPr>
          <w:rFonts w:ascii="Arial" w:hAnsi="Arial" w:cs="Arial"/>
          <w:sz w:val="20"/>
          <w:szCs w:val="20"/>
        </w:rPr>
        <w:t xml:space="preserve"> díla, náklady na energii, vodu, topení spotřebované v době realizace díla</w:t>
      </w:r>
      <w:r w:rsidR="00715CA1" w:rsidRPr="00926127">
        <w:rPr>
          <w:rFonts w:ascii="Arial" w:hAnsi="Arial" w:cs="Arial"/>
          <w:sz w:val="20"/>
          <w:szCs w:val="20"/>
        </w:rPr>
        <w:t>,</w:t>
      </w:r>
      <w:r w:rsidRPr="00926127">
        <w:rPr>
          <w:rFonts w:ascii="Arial" w:hAnsi="Arial" w:cs="Arial"/>
          <w:sz w:val="20"/>
          <w:szCs w:val="20"/>
        </w:rPr>
        <w:t xml:space="preserve"> případně další služby nutné k provádění díla, náklady na třídění druhotných surovin, rozebrání a roztřídění demontovaných výrobků, náklady na zabezpečení bezpečnosti a hygieny práce, opatření k ochraně životního prostředí, pojištění stavby a osob, org</w:t>
      </w:r>
      <w:r w:rsidR="00647A9C">
        <w:rPr>
          <w:rFonts w:ascii="Arial" w:hAnsi="Arial" w:cs="Arial"/>
          <w:sz w:val="20"/>
          <w:szCs w:val="20"/>
        </w:rPr>
        <w:t>anizační a koordinační činnost</w:t>
      </w:r>
      <w:r w:rsidR="00A22EA4">
        <w:rPr>
          <w:rFonts w:ascii="Arial" w:hAnsi="Arial" w:cs="Arial"/>
          <w:sz w:val="20"/>
          <w:szCs w:val="20"/>
        </w:rPr>
        <w:t>,</w:t>
      </w:r>
      <w:r w:rsidRPr="00926127">
        <w:rPr>
          <w:rFonts w:ascii="Arial" w:hAnsi="Arial" w:cs="Arial"/>
          <w:sz w:val="20"/>
          <w:szCs w:val="20"/>
        </w:rPr>
        <w:t xml:space="preserve"> zajištění</w:t>
      </w:r>
      <w:r w:rsidR="00A22EA4">
        <w:rPr>
          <w:rFonts w:ascii="Arial" w:hAnsi="Arial" w:cs="Arial"/>
          <w:sz w:val="20"/>
          <w:szCs w:val="20"/>
        </w:rPr>
        <w:t xml:space="preserve"> nezbytných dopravních opatření apod.</w:t>
      </w:r>
      <w:r w:rsidRPr="00926127">
        <w:rPr>
          <w:rFonts w:ascii="Arial" w:hAnsi="Arial" w:cs="Arial"/>
          <w:sz w:val="20"/>
          <w:szCs w:val="20"/>
        </w:rPr>
        <w:t xml:space="preserve"> </w:t>
      </w:r>
    </w:p>
    <w:p w:rsidR="008B3D44" w:rsidRPr="00926127" w:rsidRDefault="00EC3254" w:rsidP="00295769">
      <w:pPr>
        <w:pStyle w:val="Nadpis2"/>
        <w:tabs>
          <w:tab w:val="num" w:pos="54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Změna ceny</w:t>
      </w:r>
      <w:r w:rsidR="008B3D44" w:rsidRPr="00926127">
        <w:rPr>
          <w:rFonts w:ascii="Arial" w:hAnsi="Arial" w:cs="Arial"/>
          <w:sz w:val="20"/>
          <w:szCs w:val="20"/>
        </w:rPr>
        <w:t>:</w:t>
      </w:r>
    </w:p>
    <w:p w:rsidR="008B3D44" w:rsidRPr="00926127" w:rsidRDefault="008B3D44" w:rsidP="00D31762">
      <w:pPr>
        <w:numPr>
          <w:ilvl w:val="0"/>
          <w:numId w:val="4"/>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zhotovitel provede ocenění soupisu stavebních prací, dodávek a služeb, jež mají být provedeny navíc</w:t>
      </w:r>
      <w:r w:rsidR="0064725C">
        <w:rPr>
          <w:rFonts w:ascii="Arial" w:hAnsi="Arial" w:cs="Arial"/>
        </w:rPr>
        <w:t>,</w:t>
      </w:r>
      <w:r w:rsidR="00EC3254" w:rsidRPr="00926127">
        <w:rPr>
          <w:rFonts w:ascii="Arial" w:hAnsi="Arial" w:cs="Arial"/>
        </w:rPr>
        <w:t xml:space="preserve"> nebo jež nebudou provedeny</w:t>
      </w:r>
      <w:r w:rsidRPr="00926127">
        <w:rPr>
          <w:rFonts w:ascii="Arial" w:hAnsi="Arial" w:cs="Arial"/>
        </w:rPr>
        <w:t>, jednotkovými cenami položkových rozpočtů</w:t>
      </w:r>
      <w:r w:rsidR="00EC3254" w:rsidRPr="00926127">
        <w:rPr>
          <w:rFonts w:ascii="Arial" w:hAnsi="Arial" w:cs="Arial"/>
        </w:rPr>
        <w:t>,</w:t>
      </w:r>
    </w:p>
    <w:p w:rsidR="00EC3254" w:rsidRPr="007E4497" w:rsidRDefault="00EC3254" w:rsidP="00D31762">
      <w:pPr>
        <w:numPr>
          <w:ilvl w:val="0"/>
          <w:numId w:val="4"/>
        </w:numPr>
        <w:suppressAutoHyphens/>
        <w:overflowPunct/>
        <w:autoSpaceDE/>
        <w:autoSpaceDN/>
        <w:adjustRightInd/>
        <w:spacing w:after="80" w:line="240" w:lineRule="atLeast"/>
        <w:jc w:val="both"/>
        <w:textAlignment w:val="auto"/>
        <w:rPr>
          <w:rFonts w:ascii="Arial" w:hAnsi="Arial" w:cs="Arial"/>
        </w:rPr>
      </w:pPr>
      <w:r w:rsidRPr="007E4497">
        <w:rPr>
          <w:rFonts w:ascii="Arial" w:hAnsi="Arial" w:cs="Arial"/>
        </w:rPr>
        <w:t>v ceně méněprací je nutno zohlednit také odpovídající podíl nákladů</w:t>
      </w:r>
      <w:r w:rsidR="00F37FED" w:rsidRPr="007E4497">
        <w:rPr>
          <w:rFonts w:ascii="Arial" w:hAnsi="Arial" w:cs="Arial"/>
        </w:rPr>
        <w:t xml:space="preserve"> u položek týkajících se celé stavby</w:t>
      </w:r>
      <w:r w:rsidRPr="007E4497">
        <w:rPr>
          <w:rFonts w:ascii="Arial" w:hAnsi="Arial" w:cs="Arial"/>
        </w:rPr>
        <w:t>,</w:t>
      </w:r>
    </w:p>
    <w:p w:rsidR="008B3D44" w:rsidRPr="00926127" w:rsidRDefault="008B3D44" w:rsidP="00D31762">
      <w:pPr>
        <w:numPr>
          <w:ilvl w:val="0"/>
          <w:numId w:val="4"/>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pokud práce a dodávky tvořící vícepráce nebudou v položkovém rozpočtu obsaženy, pak zhotovitel použije jednotkové ceny ve výši odpovídající cenám v ceníku RTS nebo ÚRS</w:t>
      </w:r>
      <w:r w:rsidR="00207808" w:rsidRPr="00926127">
        <w:rPr>
          <w:rFonts w:ascii="Arial" w:hAnsi="Arial" w:cs="Arial"/>
        </w:rPr>
        <w:t>,</w:t>
      </w:r>
    </w:p>
    <w:p w:rsidR="008B3D44" w:rsidRPr="00926127" w:rsidRDefault="008B3D44" w:rsidP="00D31762">
      <w:pPr>
        <w:numPr>
          <w:ilvl w:val="0"/>
          <w:numId w:val="4"/>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v </w:t>
      </w:r>
      <w:r w:rsidRPr="00BB3A4B">
        <w:rPr>
          <w:rFonts w:ascii="Arial" w:hAnsi="Arial" w:cs="Arial"/>
        </w:rPr>
        <w:t xml:space="preserve">případech, kdy se dané položky v ceníku RTS nebo ÚRS nenacházejí, mohou být ceny </w:t>
      </w:r>
      <w:r w:rsidR="00FD14D6" w:rsidRPr="00BB3A4B">
        <w:rPr>
          <w:rFonts w:ascii="Arial" w:hAnsi="Arial" w:cs="Arial"/>
        </w:rPr>
        <w:t>zhotovitelem stanoveny individuální kalkulací jednotlivých položek v cenové úrovni na trhu obvyklé.</w:t>
      </w:r>
    </w:p>
    <w:p w:rsidR="00A11E3D" w:rsidRDefault="009708C7" w:rsidP="006B7CEB">
      <w:pPr>
        <w:pStyle w:val="Nadpis2"/>
        <w:suppressAutoHyphens/>
        <w:spacing w:before="0" w:after="80" w:line="240" w:lineRule="atLeast"/>
        <w:ind w:left="567" w:hanging="567"/>
        <w:rPr>
          <w:rFonts w:ascii="Arial" w:hAnsi="Arial" w:cs="Arial"/>
          <w:sz w:val="20"/>
          <w:szCs w:val="20"/>
        </w:rPr>
      </w:pPr>
      <w:r w:rsidRPr="00401A05">
        <w:rPr>
          <w:rFonts w:ascii="Arial" w:hAnsi="Arial" w:cs="Arial"/>
          <w:sz w:val="20"/>
          <w:szCs w:val="20"/>
        </w:rPr>
        <w:t>Smluvní strany se dohodly, že v</w:t>
      </w:r>
      <w:r w:rsidR="005B2DD0" w:rsidRPr="00401A05">
        <w:rPr>
          <w:rFonts w:ascii="Arial" w:hAnsi="Arial" w:cs="Arial"/>
          <w:sz w:val="20"/>
          <w:szCs w:val="20"/>
        </w:rPr>
        <w:t> případě méněprací nemá zhotovitel právo na náhradu škody, nákladů či ušlého zisku, které mu v důsledku méněprací vznikly.</w:t>
      </w:r>
    </w:p>
    <w:p w:rsidR="00A11E3D" w:rsidRPr="00926127" w:rsidRDefault="00A11E3D" w:rsidP="00A11E3D">
      <w:pPr>
        <w:pStyle w:val="Nadpis2"/>
        <w:spacing w:before="0" w:after="80" w:line="240" w:lineRule="atLeast"/>
        <w:ind w:left="567" w:hanging="567"/>
        <w:rPr>
          <w:rFonts w:ascii="Arial" w:hAnsi="Arial" w:cs="Arial"/>
          <w:sz w:val="20"/>
          <w:szCs w:val="20"/>
        </w:rPr>
      </w:pPr>
      <w:r w:rsidRPr="00926127">
        <w:rPr>
          <w:rFonts w:ascii="Arial" w:hAnsi="Arial" w:cs="Arial"/>
          <w:sz w:val="20"/>
          <w:szCs w:val="20"/>
        </w:rPr>
        <w:t xml:space="preserve">V případě změny ceny díla z důvodu víceprací jsou smluvní strany povinny uzavřít dodatek k této smlouvě. </w:t>
      </w:r>
      <w:r>
        <w:rPr>
          <w:rFonts w:ascii="Arial" w:hAnsi="Arial" w:cs="Arial"/>
          <w:sz w:val="20"/>
          <w:szCs w:val="20"/>
        </w:rPr>
        <w:t>Zhotovitel má právo na realizaci a úhradu víceprací t</w:t>
      </w:r>
      <w:r w:rsidRPr="00926127">
        <w:rPr>
          <w:rFonts w:ascii="Arial" w:hAnsi="Arial" w:cs="Arial"/>
          <w:sz w:val="20"/>
          <w:szCs w:val="20"/>
        </w:rPr>
        <w:t>eprve po oboustranném podpisu tohoto dodatku</w:t>
      </w:r>
      <w:r>
        <w:rPr>
          <w:rFonts w:ascii="Arial" w:hAnsi="Arial" w:cs="Arial"/>
          <w:sz w:val="20"/>
          <w:szCs w:val="20"/>
        </w:rPr>
        <w:t xml:space="preserve">. </w:t>
      </w:r>
    </w:p>
    <w:p w:rsidR="005B2F46" w:rsidRPr="00D8570F" w:rsidRDefault="00A11E3D" w:rsidP="006B7CEB">
      <w:pPr>
        <w:pStyle w:val="Nadpis2"/>
        <w:spacing w:before="0" w:after="80" w:line="240" w:lineRule="atLeast"/>
        <w:ind w:left="567" w:hanging="567"/>
        <w:rPr>
          <w:rFonts w:ascii="Arial" w:hAnsi="Arial" w:cs="Arial"/>
          <w:sz w:val="20"/>
          <w:szCs w:val="20"/>
        </w:rPr>
      </w:pPr>
      <w:r w:rsidRPr="00D8570F">
        <w:rPr>
          <w:rFonts w:ascii="Arial" w:hAnsi="Arial" w:cs="Arial"/>
          <w:sz w:val="20"/>
          <w:szCs w:val="20"/>
        </w:rPr>
        <w:t>V případě vzniku víceprací je objednatel oprávněn prodloužit zhoto</w:t>
      </w:r>
      <w:r w:rsidR="00C156D2" w:rsidRPr="00D8570F">
        <w:rPr>
          <w:rFonts w:ascii="Arial" w:hAnsi="Arial" w:cs="Arial"/>
          <w:sz w:val="20"/>
          <w:szCs w:val="20"/>
        </w:rPr>
        <w:t xml:space="preserve">viteli lhůtu pro provedení díla o dobu nezbytně nutnou pro realizaci </w:t>
      </w:r>
      <w:r w:rsidR="003218CE" w:rsidRPr="00D8570F">
        <w:rPr>
          <w:rFonts w:ascii="Arial" w:hAnsi="Arial" w:cs="Arial"/>
          <w:sz w:val="20"/>
          <w:szCs w:val="20"/>
        </w:rPr>
        <w:t xml:space="preserve">objednatelem odsouhlasených </w:t>
      </w:r>
      <w:r w:rsidR="00C156D2" w:rsidRPr="00D8570F">
        <w:rPr>
          <w:rFonts w:ascii="Arial" w:hAnsi="Arial" w:cs="Arial"/>
          <w:sz w:val="20"/>
          <w:szCs w:val="20"/>
        </w:rPr>
        <w:t>víceprací</w:t>
      </w:r>
      <w:r w:rsidR="003218CE" w:rsidRPr="00D8570F">
        <w:rPr>
          <w:rFonts w:ascii="Arial" w:hAnsi="Arial" w:cs="Arial"/>
          <w:sz w:val="20"/>
          <w:szCs w:val="20"/>
        </w:rPr>
        <w:t>. P</w:t>
      </w:r>
      <w:r w:rsidR="00C156D2" w:rsidRPr="00D8570F">
        <w:rPr>
          <w:rFonts w:ascii="Arial" w:hAnsi="Arial" w:cs="Arial"/>
          <w:sz w:val="20"/>
          <w:szCs w:val="20"/>
        </w:rPr>
        <w:t xml:space="preserve">rodloužení lhůty pro provedení díla z důvodu víceprací je možno provést pouze uzavřením dodatku k této smlouvě. </w:t>
      </w:r>
    </w:p>
    <w:p w:rsidR="00D31762" w:rsidRPr="00D31762" w:rsidRDefault="00D31762" w:rsidP="006B7CEB">
      <w:pPr>
        <w:ind w:left="567" w:hanging="567"/>
        <w:rPr>
          <w:highlight w:val="cyan"/>
        </w:rPr>
      </w:pPr>
    </w:p>
    <w:p w:rsidR="008B3D44" w:rsidRPr="00926127" w:rsidRDefault="005B2DD0" w:rsidP="00D31762">
      <w:pPr>
        <w:pStyle w:val="Nadpis1"/>
        <w:suppressAutoHyphens/>
        <w:spacing w:before="0" w:after="80" w:line="240" w:lineRule="atLeast"/>
        <w:rPr>
          <w:sz w:val="28"/>
          <w:szCs w:val="28"/>
        </w:rPr>
      </w:pPr>
      <w:r w:rsidRPr="00926127">
        <w:rPr>
          <w:sz w:val="28"/>
          <w:szCs w:val="28"/>
        </w:rPr>
        <w:t>P</w:t>
      </w:r>
      <w:r w:rsidR="008B3D44" w:rsidRPr="00926127">
        <w:rPr>
          <w:sz w:val="28"/>
          <w:szCs w:val="28"/>
        </w:rPr>
        <w:t>latební podmínky</w:t>
      </w:r>
    </w:p>
    <w:p w:rsidR="00885E7B" w:rsidRDefault="00B33D11" w:rsidP="00885E7B">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z</w:t>
      </w:r>
      <w:r w:rsidR="008B3D44" w:rsidRPr="00926127">
        <w:rPr>
          <w:rFonts w:ascii="Arial" w:hAnsi="Arial" w:cs="Arial"/>
          <w:sz w:val="20"/>
          <w:szCs w:val="20"/>
        </w:rPr>
        <w:t>álohy nejsou sjednány.</w:t>
      </w:r>
      <w:r w:rsidR="00885E7B">
        <w:rPr>
          <w:rFonts w:ascii="Arial" w:hAnsi="Arial" w:cs="Arial"/>
          <w:sz w:val="20"/>
          <w:szCs w:val="20"/>
        </w:rPr>
        <w:t xml:space="preserve"> </w:t>
      </w:r>
    </w:p>
    <w:p w:rsidR="00885E7B" w:rsidRDefault="00885E7B" w:rsidP="00885E7B">
      <w:pPr>
        <w:pStyle w:val="Nadpis2"/>
        <w:suppressAutoHyphens/>
        <w:spacing w:before="0" w:after="80" w:line="240" w:lineRule="atLeast"/>
        <w:ind w:left="567" w:hanging="567"/>
        <w:rPr>
          <w:rFonts w:ascii="Arial" w:hAnsi="Arial" w:cs="Arial"/>
          <w:sz w:val="20"/>
          <w:szCs w:val="20"/>
        </w:rPr>
      </w:pPr>
      <w:r w:rsidRPr="00885E7B">
        <w:rPr>
          <w:rFonts w:ascii="Arial" w:hAnsi="Arial" w:cs="Arial"/>
          <w:sz w:val="20"/>
          <w:szCs w:val="20"/>
        </w:rPr>
        <w:t>Výše DPH bude účtována dle platné zákonné sazby ke dni uskutečnění zdanitelného plnění.</w:t>
      </w:r>
      <w:r>
        <w:rPr>
          <w:rFonts w:ascii="Arial" w:hAnsi="Arial" w:cs="Arial"/>
          <w:sz w:val="20"/>
          <w:szCs w:val="20"/>
        </w:rPr>
        <w:t xml:space="preserve"> </w:t>
      </w:r>
    </w:p>
    <w:p w:rsidR="007766B6" w:rsidRDefault="00885E7B" w:rsidP="007766B6">
      <w:pPr>
        <w:pStyle w:val="Nadpis2"/>
        <w:suppressAutoHyphens/>
        <w:spacing w:before="0" w:line="240" w:lineRule="atLeast"/>
        <w:ind w:left="567" w:hanging="567"/>
        <w:rPr>
          <w:rFonts w:ascii="Arial" w:hAnsi="Arial" w:cs="Arial"/>
          <w:sz w:val="20"/>
          <w:szCs w:val="20"/>
        </w:rPr>
      </w:pPr>
      <w:r w:rsidRPr="00885E7B">
        <w:rPr>
          <w:rFonts w:ascii="Arial" w:hAnsi="Arial" w:cs="Arial"/>
          <w:sz w:val="20"/>
          <w:szCs w:val="20"/>
        </w:rPr>
        <w:t>Stane-li se zhotovitel nespolehlivým plátcem, hodnota plnění odpovídající dani bude hrazena přímo na účet správce daně v režimu podle §</w:t>
      </w:r>
      <w:proofErr w:type="gramStart"/>
      <w:r w:rsidRPr="00885E7B">
        <w:rPr>
          <w:rFonts w:ascii="Arial" w:hAnsi="Arial" w:cs="Arial"/>
          <w:sz w:val="20"/>
          <w:szCs w:val="20"/>
        </w:rPr>
        <w:t>109a</w:t>
      </w:r>
      <w:proofErr w:type="gramEnd"/>
      <w:r w:rsidRPr="00885E7B">
        <w:rPr>
          <w:rFonts w:ascii="Arial" w:hAnsi="Arial" w:cs="Arial"/>
          <w:sz w:val="20"/>
          <w:szCs w:val="20"/>
        </w:rPr>
        <w:t xml:space="preserve"> </w:t>
      </w:r>
      <w:r w:rsidR="007766B6">
        <w:rPr>
          <w:rFonts w:ascii="Arial" w:hAnsi="Arial" w:cs="Arial"/>
          <w:sz w:val="20"/>
          <w:szCs w:val="20"/>
        </w:rPr>
        <w:t>zákona o dani z přidané hodnoty.</w:t>
      </w:r>
    </w:p>
    <w:p w:rsidR="000027BA" w:rsidRDefault="007766B6" w:rsidP="006D5265">
      <w:pPr>
        <w:pStyle w:val="Nadpis2"/>
        <w:suppressAutoHyphens/>
        <w:spacing w:before="80" w:after="80" w:line="240" w:lineRule="atLeast"/>
        <w:ind w:left="567" w:hanging="567"/>
        <w:rPr>
          <w:rFonts w:ascii="Arial" w:hAnsi="Arial" w:cs="Arial"/>
          <w:sz w:val="20"/>
          <w:szCs w:val="20"/>
        </w:rPr>
      </w:pPr>
      <w:r w:rsidRPr="007766B6">
        <w:rPr>
          <w:rFonts w:ascii="Arial" w:hAnsi="Arial" w:cs="Arial"/>
          <w:sz w:val="20"/>
          <w:szCs w:val="20"/>
        </w:rPr>
        <w:t xml:space="preserve">Platby budou prováděny na základě </w:t>
      </w:r>
      <w:r>
        <w:rPr>
          <w:rFonts w:ascii="Arial" w:hAnsi="Arial" w:cs="Arial"/>
          <w:sz w:val="20"/>
          <w:szCs w:val="20"/>
        </w:rPr>
        <w:t xml:space="preserve">měsíčních dílčích daňových dokladů (faktur). </w:t>
      </w:r>
      <w:r w:rsidR="00A74841" w:rsidRPr="00194621">
        <w:rPr>
          <w:rFonts w:ascii="Arial" w:hAnsi="Arial" w:cs="Arial"/>
          <w:sz w:val="20"/>
          <w:szCs w:val="20"/>
        </w:rPr>
        <w:t>Datum uskutečnění zdanitelného plnění u dílčích faktur bude vždy k poslednímu dni daného měsíce.</w:t>
      </w:r>
      <w:r w:rsidR="00A74841">
        <w:rPr>
          <w:rFonts w:ascii="Arial" w:hAnsi="Arial" w:cs="Arial"/>
          <w:i/>
          <w:iCs/>
          <w:color w:val="FF0000"/>
          <w:sz w:val="20"/>
          <w:szCs w:val="20"/>
        </w:rPr>
        <w:t xml:space="preserve"> </w:t>
      </w:r>
      <w:r w:rsidRPr="007766B6">
        <w:rPr>
          <w:rFonts w:ascii="Arial" w:hAnsi="Arial" w:cs="Arial"/>
          <w:sz w:val="20"/>
          <w:szCs w:val="20"/>
        </w:rPr>
        <w:t xml:space="preserve">Nedílnou součástí faktury musí být soupis </w:t>
      </w:r>
      <w:r>
        <w:rPr>
          <w:rFonts w:ascii="Arial" w:hAnsi="Arial" w:cs="Arial"/>
          <w:sz w:val="20"/>
          <w:szCs w:val="20"/>
        </w:rPr>
        <w:t>o</w:t>
      </w:r>
      <w:r w:rsidRPr="007766B6">
        <w:rPr>
          <w:rFonts w:ascii="Arial" w:hAnsi="Arial" w:cs="Arial"/>
          <w:sz w:val="20"/>
          <w:szCs w:val="20"/>
        </w:rPr>
        <w:t>bjednatelem potvrzených provedených prací. Bez tohoto soupisu je daňový doklad neplatný</w:t>
      </w:r>
      <w:r w:rsidRPr="005D3F2C">
        <w:rPr>
          <w:rFonts w:ascii="Arial" w:hAnsi="Arial" w:cs="Arial"/>
          <w:sz w:val="20"/>
          <w:szCs w:val="20"/>
        </w:rPr>
        <w:t>.</w:t>
      </w:r>
      <w:r w:rsidR="00D6428A" w:rsidRPr="005D3F2C">
        <w:rPr>
          <w:rFonts w:ascii="Arial" w:hAnsi="Arial" w:cs="Arial"/>
          <w:sz w:val="20"/>
          <w:szCs w:val="20"/>
        </w:rPr>
        <w:t xml:space="preserve"> </w:t>
      </w:r>
      <w:r w:rsidR="002D09BA" w:rsidRPr="005D3F2C">
        <w:rPr>
          <w:rFonts w:ascii="Arial" w:hAnsi="Arial" w:cs="Arial"/>
          <w:sz w:val="20"/>
          <w:szCs w:val="20"/>
        </w:rPr>
        <w:t>Zhotovitel je povinen doručit objednateli fakturu v termínu do 15. dne měsíce následujícího po uskutečnění zdanitelného plnění.</w:t>
      </w:r>
      <w:r w:rsidR="00D6428A">
        <w:rPr>
          <w:rFonts w:ascii="Arial" w:hAnsi="Arial" w:cs="Arial"/>
          <w:sz w:val="20"/>
          <w:szCs w:val="20"/>
        </w:rPr>
        <w:t xml:space="preserve">     </w:t>
      </w:r>
    </w:p>
    <w:p w:rsidR="006F1006" w:rsidRPr="00975A81" w:rsidRDefault="006D5265" w:rsidP="006F1006">
      <w:pPr>
        <w:pStyle w:val="Nadpis2"/>
        <w:suppressAutoHyphens/>
        <w:spacing w:before="80" w:after="80" w:line="240" w:lineRule="atLeast"/>
        <w:ind w:left="567" w:hanging="567"/>
        <w:rPr>
          <w:rFonts w:ascii="Arial" w:hAnsi="Arial" w:cs="Arial"/>
          <w:sz w:val="20"/>
          <w:szCs w:val="20"/>
        </w:rPr>
      </w:pPr>
      <w:r w:rsidRPr="006D5265">
        <w:rPr>
          <w:rFonts w:ascii="Arial" w:hAnsi="Arial" w:cs="Arial"/>
          <w:sz w:val="20"/>
          <w:szCs w:val="20"/>
        </w:rPr>
        <w:t>Lhůta splatnosti faktur je stanovena na 30 dnů od jejich pr</w:t>
      </w:r>
      <w:r w:rsidR="00BE70A7">
        <w:rPr>
          <w:rFonts w:ascii="Arial" w:hAnsi="Arial" w:cs="Arial"/>
          <w:sz w:val="20"/>
          <w:szCs w:val="20"/>
        </w:rPr>
        <w:t>okazatelného doručení objednateli</w:t>
      </w:r>
      <w:r w:rsidRPr="006D5265">
        <w:rPr>
          <w:rFonts w:ascii="Arial" w:hAnsi="Arial" w:cs="Arial"/>
          <w:sz w:val="20"/>
          <w:szCs w:val="20"/>
        </w:rPr>
        <w:t>.</w:t>
      </w:r>
      <w:r w:rsidR="00854A03">
        <w:rPr>
          <w:rFonts w:ascii="Arial" w:hAnsi="Arial" w:cs="Arial"/>
          <w:sz w:val="20"/>
          <w:szCs w:val="20"/>
        </w:rPr>
        <w:t xml:space="preserve"> </w:t>
      </w:r>
      <w:r w:rsidR="00854A03" w:rsidRPr="00975A81">
        <w:rPr>
          <w:rFonts w:ascii="Arial" w:hAnsi="Arial" w:cs="Arial"/>
          <w:sz w:val="20"/>
          <w:szCs w:val="20"/>
        </w:rPr>
        <w:t>Stejný termín splatnosti platí pro smluvní strany i při placení jiných plateb (např. úroků z prodlení, smluvních pokut, náhrad škody aj.).</w:t>
      </w:r>
      <w:r w:rsidRPr="00975A81">
        <w:rPr>
          <w:rFonts w:ascii="Arial" w:hAnsi="Arial" w:cs="Arial"/>
          <w:sz w:val="20"/>
          <w:szCs w:val="20"/>
        </w:rPr>
        <w:t xml:space="preserve"> </w:t>
      </w:r>
    </w:p>
    <w:p w:rsidR="006F1006" w:rsidRDefault="006F1006" w:rsidP="006F1006">
      <w:pPr>
        <w:pStyle w:val="Nadpis2"/>
        <w:suppressAutoHyphens/>
        <w:spacing w:before="80" w:after="80" w:line="240" w:lineRule="atLeast"/>
        <w:ind w:left="567" w:hanging="567"/>
        <w:rPr>
          <w:rFonts w:ascii="Arial" w:hAnsi="Arial" w:cs="Arial"/>
          <w:sz w:val="20"/>
          <w:szCs w:val="20"/>
        </w:rPr>
      </w:pPr>
      <w:r w:rsidRPr="006F1006">
        <w:rPr>
          <w:rFonts w:ascii="Arial" w:hAnsi="Arial" w:cs="Arial"/>
          <w:sz w:val="20"/>
          <w:szCs w:val="20"/>
        </w:rPr>
        <w:t>Kromě náležitostí stanovených platnými právními předpisy pro daňový doklad je zhotovitel povinen ve faktuře uvést i tyto údaje:</w:t>
      </w:r>
    </w:p>
    <w:p w:rsidR="007C1FB0" w:rsidRPr="00586C15" w:rsidRDefault="007C1FB0" w:rsidP="007C1FB0">
      <w:pPr>
        <w:numPr>
          <w:ilvl w:val="0"/>
          <w:numId w:val="40"/>
        </w:numPr>
        <w:rPr>
          <w:rFonts w:ascii="Arial" w:hAnsi="Arial" w:cs="Arial"/>
        </w:rPr>
      </w:pPr>
      <w:r w:rsidRPr="00586C15">
        <w:rPr>
          <w:rFonts w:ascii="Arial" w:hAnsi="Arial" w:cs="Arial"/>
        </w:rPr>
        <w:t xml:space="preserve">číslo a název projektu, ke kterému se faktura vztahuje </w:t>
      </w:r>
    </w:p>
    <w:p w:rsidR="006F1006" w:rsidRPr="00586C15" w:rsidRDefault="006F1006" w:rsidP="006F1006">
      <w:pPr>
        <w:pStyle w:val="Odstavecseseznamem"/>
        <w:numPr>
          <w:ilvl w:val="0"/>
          <w:numId w:val="40"/>
        </w:numPr>
        <w:suppressAutoHyphens/>
        <w:overflowPunct/>
        <w:autoSpaceDE/>
        <w:autoSpaceDN/>
        <w:adjustRightInd/>
        <w:jc w:val="both"/>
        <w:rPr>
          <w:rFonts w:ascii="Arial" w:hAnsi="Arial" w:cs="Arial"/>
        </w:rPr>
      </w:pPr>
      <w:r w:rsidRPr="00586C15">
        <w:rPr>
          <w:rFonts w:ascii="Arial" w:hAnsi="Arial" w:cs="Arial"/>
        </w:rPr>
        <w:t>číslo a datum vystavení faktury,</w:t>
      </w:r>
    </w:p>
    <w:p w:rsidR="006F1006" w:rsidRPr="00586C15" w:rsidRDefault="006F1006" w:rsidP="006F1006">
      <w:pPr>
        <w:pStyle w:val="Odstavecseseznamem"/>
        <w:widowControl w:val="0"/>
        <w:numPr>
          <w:ilvl w:val="0"/>
          <w:numId w:val="40"/>
        </w:numPr>
        <w:suppressAutoHyphens/>
        <w:overflowPunct/>
        <w:autoSpaceDE/>
        <w:autoSpaceDN/>
        <w:adjustRightInd/>
        <w:jc w:val="both"/>
        <w:rPr>
          <w:rFonts w:ascii="Arial" w:hAnsi="Arial" w:cs="Arial"/>
        </w:rPr>
      </w:pPr>
      <w:r w:rsidRPr="00586C15">
        <w:rPr>
          <w:rFonts w:ascii="Arial" w:hAnsi="Arial" w:cs="Arial"/>
        </w:rPr>
        <w:t>číslo smlouvy a datum jejího uzavření,</w:t>
      </w:r>
    </w:p>
    <w:p w:rsidR="006F1006" w:rsidRDefault="006F1006" w:rsidP="006F1006">
      <w:pPr>
        <w:pStyle w:val="Odstavecseseznamem"/>
        <w:widowControl w:val="0"/>
        <w:numPr>
          <w:ilvl w:val="0"/>
          <w:numId w:val="40"/>
        </w:numPr>
        <w:suppressAutoHyphens/>
        <w:overflowPunct/>
        <w:autoSpaceDE/>
        <w:autoSpaceDN/>
        <w:adjustRightInd/>
        <w:jc w:val="both"/>
        <w:rPr>
          <w:rFonts w:ascii="Arial" w:hAnsi="Arial" w:cs="Arial"/>
        </w:rPr>
      </w:pPr>
      <w:r w:rsidRPr="006F1006">
        <w:rPr>
          <w:rFonts w:ascii="Arial" w:hAnsi="Arial" w:cs="Arial"/>
        </w:rPr>
        <w:t>předmět sm</w:t>
      </w:r>
      <w:r>
        <w:rPr>
          <w:rFonts w:ascii="Arial" w:hAnsi="Arial" w:cs="Arial"/>
        </w:rPr>
        <w:t>louvy,</w:t>
      </w:r>
    </w:p>
    <w:p w:rsidR="00B037B3" w:rsidRPr="006F1006" w:rsidRDefault="00B037B3" w:rsidP="006F1006">
      <w:pPr>
        <w:pStyle w:val="Odstavecseseznamem"/>
        <w:widowControl w:val="0"/>
        <w:numPr>
          <w:ilvl w:val="0"/>
          <w:numId w:val="40"/>
        </w:numPr>
        <w:suppressAutoHyphens/>
        <w:overflowPunct/>
        <w:autoSpaceDE/>
        <w:autoSpaceDN/>
        <w:adjustRightInd/>
        <w:jc w:val="both"/>
        <w:rPr>
          <w:rFonts w:ascii="Arial" w:hAnsi="Arial" w:cs="Arial"/>
        </w:rPr>
      </w:pPr>
      <w:r>
        <w:rPr>
          <w:rFonts w:ascii="Arial" w:hAnsi="Arial" w:cs="Arial"/>
        </w:rPr>
        <w:t>název stavby,</w:t>
      </w:r>
    </w:p>
    <w:p w:rsidR="006F1006" w:rsidRPr="006F1006" w:rsidRDefault="006F1006" w:rsidP="006F1006">
      <w:pPr>
        <w:pStyle w:val="Odstavecseseznamem"/>
        <w:widowControl w:val="0"/>
        <w:numPr>
          <w:ilvl w:val="0"/>
          <w:numId w:val="40"/>
        </w:numPr>
        <w:suppressAutoHyphens/>
        <w:overflowPunct/>
        <w:autoSpaceDE/>
        <w:autoSpaceDN/>
        <w:adjustRightInd/>
        <w:jc w:val="both"/>
        <w:rPr>
          <w:rFonts w:ascii="Arial" w:hAnsi="Arial" w:cs="Arial"/>
        </w:rPr>
      </w:pPr>
      <w:r w:rsidRPr="006F1006">
        <w:rPr>
          <w:rFonts w:ascii="Arial" w:hAnsi="Arial" w:cs="Arial"/>
        </w:rPr>
        <w:t>označení banky a č</w:t>
      </w:r>
      <w:r w:rsidR="0065089F">
        <w:rPr>
          <w:rFonts w:ascii="Arial" w:hAnsi="Arial" w:cs="Arial"/>
        </w:rPr>
        <w:t>íslo účtu, na který má</w:t>
      </w:r>
      <w:r w:rsidRPr="006F1006">
        <w:rPr>
          <w:rFonts w:ascii="Arial" w:hAnsi="Arial" w:cs="Arial"/>
        </w:rPr>
        <w:t xml:space="preserve"> být zaplaceno,</w:t>
      </w:r>
    </w:p>
    <w:p w:rsidR="006F1006" w:rsidRPr="006F1006" w:rsidRDefault="006F1006" w:rsidP="006F1006">
      <w:pPr>
        <w:pStyle w:val="Odstavecseseznamem"/>
        <w:widowControl w:val="0"/>
        <w:numPr>
          <w:ilvl w:val="0"/>
          <w:numId w:val="40"/>
        </w:numPr>
        <w:suppressAutoHyphens/>
        <w:overflowPunct/>
        <w:autoSpaceDE/>
        <w:autoSpaceDN/>
        <w:adjustRightInd/>
        <w:jc w:val="both"/>
        <w:rPr>
          <w:rFonts w:ascii="Arial" w:hAnsi="Arial" w:cs="Arial"/>
        </w:rPr>
      </w:pPr>
      <w:r w:rsidRPr="006F1006">
        <w:rPr>
          <w:rFonts w:ascii="Arial" w:hAnsi="Arial" w:cs="Arial"/>
        </w:rPr>
        <w:t>lhůta splatnosti faktury,</w:t>
      </w:r>
    </w:p>
    <w:p w:rsidR="006F1006" w:rsidRPr="006F1006" w:rsidRDefault="006F1006" w:rsidP="006F1006">
      <w:pPr>
        <w:pStyle w:val="Odstavecseseznamem"/>
        <w:widowControl w:val="0"/>
        <w:numPr>
          <w:ilvl w:val="0"/>
          <w:numId w:val="41"/>
        </w:numPr>
        <w:suppressAutoHyphens/>
        <w:overflowPunct/>
        <w:autoSpaceDE/>
        <w:autoSpaceDN/>
        <w:adjustRightInd/>
        <w:jc w:val="both"/>
        <w:rPr>
          <w:rFonts w:ascii="Arial" w:hAnsi="Arial" w:cs="Arial"/>
        </w:rPr>
      </w:pPr>
      <w:r w:rsidRPr="006F1006">
        <w:rPr>
          <w:rFonts w:ascii="Arial" w:hAnsi="Arial" w:cs="Arial"/>
        </w:rPr>
        <w:t xml:space="preserve">označení osoby, která fakturu vyhotovila, včetně jejího podpisu a kontaktního telefonu   </w:t>
      </w:r>
    </w:p>
    <w:p w:rsidR="006F1006" w:rsidRPr="006F1006" w:rsidRDefault="006F1006" w:rsidP="006F1006">
      <w:pPr>
        <w:pStyle w:val="Odstavecseseznamem"/>
        <w:widowControl w:val="0"/>
        <w:numPr>
          <w:ilvl w:val="0"/>
          <w:numId w:val="41"/>
        </w:numPr>
        <w:suppressAutoHyphens/>
        <w:overflowPunct/>
        <w:autoSpaceDE/>
        <w:autoSpaceDN/>
        <w:adjustRightInd/>
        <w:jc w:val="both"/>
        <w:rPr>
          <w:rFonts w:ascii="Arial" w:hAnsi="Arial" w:cs="Arial"/>
        </w:rPr>
      </w:pPr>
      <w:r w:rsidRPr="006F1006">
        <w:rPr>
          <w:rFonts w:ascii="Arial" w:hAnsi="Arial" w:cs="Arial"/>
        </w:rPr>
        <w:t>IČ a DIČ objednatele a zhotovitel</w:t>
      </w:r>
      <w:r>
        <w:rPr>
          <w:rFonts w:ascii="Arial" w:hAnsi="Arial" w:cs="Arial"/>
        </w:rPr>
        <w:t>e, jejich přesné názvy a sídlo</w:t>
      </w:r>
    </w:p>
    <w:p w:rsidR="006F1006" w:rsidRPr="006F1006" w:rsidRDefault="006F1006" w:rsidP="006F1006">
      <w:pPr>
        <w:tabs>
          <w:tab w:val="left" w:pos="720"/>
        </w:tabs>
        <w:ind w:left="708" w:hanging="357"/>
        <w:jc w:val="both"/>
        <w:rPr>
          <w:rFonts w:ascii="Arial" w:hAnsi="Arial" w:cs="Arial"/>
        </w:rPr>
      </w:pPr>
      <w:r w:rsidRPr="006F1006">
        <w:rPr>
          <w:rFonts w:ascii="Arial" w:hAnsi="Arial" w:cs="Arial"/>
        </w:rPr>
        <w:lastRenderedPageBreak/>
        <w:t xml:space="preserve">  </w:t>
      </w:r>
      <w:r>
        <w:rPr>
          <w:rFonts w:ascii="Arial" w:hAnsi="Arial" w:cs="Arial"/>
        </w:rPr>
        <w:tab/>
      </w:r>
      <w:r>
        <w:rPr>
          <w:rFonts w:ascii="Arial" w:hAnsi="Arial" w:cs="Arial"/>
        </w:rPr>
        <w:tab/>
      </w:r>
    </w:p>
    <w:p w:rsidR="00A22B59" w:rsidRDefault="00D167F4" w:rsidP="006B7CEB">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v</w:t>
      </w:r>
      <w:r w:rsidR="008B3D44" w:rsidRPr="00926127">
        <w:rPr>
          <w:rFonts w:ascii="Arial" w:hAnsi="Arial" w:cs="Arial"/>
          <w:sz w:val="20"/>
          <w:szCs w:val="20"/>
        </w:rPr>
        <w:t> případě vyúčtuje</w:t>
      </w:r>
      <w:r>
        <w:rPr>
          <w:rFonts w:ascii="Arial" w:hAnsi="Arial" w:cs="Arial"/>
          <w:sz w:val="20"/>
          <w:szCs w:val="20"/>
        </w:rPr>
        <w:t>-li zhotovitel</w:t>
      </w:r>
      <w:r w:rsidR="008B3D44" w:rsidRPr="00926127">
        <w:rPr>
          <w:rFonts w:ascii="Arial" w:hAnsi="Arial" w:cs="Arial"/>
          <w:sz w:val="20"/>
          <w:szCs w:val="20"/>
        </w:rPr>
        <w:t xml:space="preserve"> práce nebo dodávky, které nepro</w:t>
      </w:r>
      <w:r w:rsidR="00D4278C" w:rsidRPr="00926127">
        <w:rPr>
          <w:rFonts w:ascii="Arial" w:hAnsi="Arial" w:cs="Arial"/>
          <w:sz w:val="20"/>
          <w:szCs w:val="20"/>
        </w:rPr>
        <w:t xml:space="preserve">vedl, vyúčtuje chybně cenu, </w:t>
      </w:r>
      <w:r w:rsidR="008B3D44" w:rsidRPr="00926127">
        <w:rPr>
          <w:rFonts w:ascii="Arial" w:hAnsi="Arial" w:cs="Arial"/>
          <w:sz w:val="20"/>
          <w:szCs w:val="20"/>
        </w:rPr>
        <w:t>faktura nebude obsahovat některou pov</w:t>
      </w:r>
      <w:r w:rsidR="00D4278C" w:rsidRPr="00926127">
        <w:rPr>
          <w:rFonts w:ascii="Arial" w:hAnsi="Arial" w:cs="Arial"/>
          <w:sz w:val="20"/>
          <w:szCs w:val="20"/>
        </w:rPr>
        <w:t>i</w:t>
      </w:r>
      <w:r>
        <w:rPr>
          <w:rFonts w:ascii="Arial" w:hAnsi="Arial" w:cs="Arial"/>
          <w:sz w:val="20"/>
          <w:szCs w:val="20"/>
        </w:rPr>
        <w:t>n</w:t>
      </w:r>
      <w:r w:rsidR="00D4278C" w:rsidRPr="00926127">
        <w:rPr>
          <w:rFonts w:ascii="Arial" w:hAnsi="Arial" w:cs="Arial"/>
          <w:sz w:val="20"/>
          <w:szCs w:val="20"/>
        </w:rPr>
        <w:t>nou nebo dohodnutou náležitost nebo bude obsahovat nesprávné údaje,</w:t>
      </w:r>
      <w:r w:rsidR="008B3D44" w:rsidRPr="00926127">
        <w:rPr>
          <w:rFonts w:ascii="Arial" w:hAnsi="Arial" w:cs="Arial"/>
          <w:sz w:val="20"/>
          <w:szCs w:val="20"/>
        </w:rPr>
        <w:t xml:space="preserve"> je objednatel oprávněn fakturu</w:t>
      </w:r>
      <w:r w:rsidR="00CE2221">
        <w:rPr>
          <w:rFonts w:ascii="Arial" w:hAnsi="Arial" w:cs="Arial"/>
          <w:sz w:val="20"/>
          <w:szCs w:val="20"/>
        </w:rPr>
        <w:t xml:space="preserve"> </w:t>
      </w:r>
      <w:r w:rsidR="00D4278C" w:rsidRPr="00926127">
        <w:rPr>
          <w:rFonts w:ascii="Arial" w:hAnsi="Arial" w:cs="Arial"/>
          <w:sz w:val="20"/>
          <w:szCs w:val="20"/>
        </w:rPr>
        <w:t xml:space="preserve">vrátit </w:t>
      </w:r>
      <w:r w:rsidR="008B3D44" w:rsidRPr="00926127">
        <w:rPr>
          <w:rFonts w:ascii="Arial" w:hAnsi="Arial" w:cs="Arial"/>
          <w:sz w:val="20"/>
          <w:szCs w:val="20"/>
        </w:rPr>
        <w:t xml:space="preserve">zhotoviteli </w:t>
      </w:r>
      <w:r w:rsidR="00D4278C" w:rsidRPr="00926127">
        <w:rPr>
          <w:rFonts w:ascii="Arial" w:hAnsi="Arial" w:cs="Arial"/>
          <w:sz w:val="20"/>
          <w:szCs w:val="20"/>
        </w:rPr>
        <w:t xml:space="preserve">s vyznačením důvodu vrácení. </w:t>
      </w:r>
      <w:r w:rsidR="008B3D44" w:rsidRPr="00926127">
        <w:rPr>
          <w:rFonts w:ascii="Arial" w:hAnsi="Arial" w:cs="Arial"/>
          <w:sz w:val="20"/>
          <w:szCs w:val="20"/>
        </w:rPr>
        <w:t>Zhotovitel provede opravu dle pokynů objednatel</w:t>
      </w:r>
      <w:r w:rsidR="00710ACB">
        <w:rPr>
          <w:rFonts w:ascii="Arial" w:hAnsi="Arial" w:cs="Arial"/>
          <w:sz w:val="20"/>
          <w:szCs w:val="20"/>
        </w:rPr>
        <w:t>e, a to vystavením nové faktury</w:t>
      </w:r>
      <w:r w:rsidR="008B3D44" w:rsidRPr="00926127">
        <w:rPr>
          <w:rFonts w:ascii="Arial" w:hAnsi="Arial" w:cs="Arial"/>
          <w:sz w:val="20"/>
          <w:szCs w:val="20"/>
        </w:rPr>
        <w:t>.</w:t>
      </w:r>
      <w:r w:rsidR="00C259A0">
        <w:rPr>
          <w:rFonts w:ascii="Arial" w:hAnsi="Arial" w:cs="Arial"/>
          <w:sz w:val="20"/>
          <w:szCs w:val="20"/>
        </w:rPr>
        <w:t xml:space="preserve"> Vrácením faktury zhotoviteli</w:t>
      </w:r>
      <w:r w:rsidR="00D4278C" w:rsidRPr="00926127">
        <w:rPr>
          <w:rFonts w:ascii="Arial" w:hAnsi="Arial" w:cs="Arial"/>
          <w:sz w:val="20"/>
          <w:szCs w:val="20"/>
        </w:rPr>
        <w:t xml:space="preserve"> přestává běžet původní lhůta splatnosti. Celá lhůta splatnosti běží znovu ode dne doručení nově vystavené faktury objednateli.</w:t>
      </w:r>
      <w:r w:rsidR="008841F7">
        <w:rPr>
          <w:rFonts w:ascii="Arial" w:hAnsi="Arial" w:cs="Arial"/>
          <w:sz w:val="20"/>
          <w:szCs w:val="20"/>
        </w:rPr>
        <w:t xml:space="preserve"> </w:t>
      </w:r>
    </w:p>
    <w:p w:rsidR="008841F7" w:rsidRDefault="00A22B59" w:rsidP="00A22B59">
      <w:pPr>
        <w:pStyle w:val="Nadpis2"/>
        <w:suppressAutoHyphens/>
        <w:spacing w:before="0" w:after="80" w:line="240" w:lineRule="atLeast"/>
        <w:ind w:left="567" w:hanging="567"/>
        <w:rPr>
          <w:rFonts w:ascii="Arial" w:hAnsi="Arial" w:cs="Arial"/>
          <w:sz w:val="20"/>
          <w:szCs w:val="20"/>
        </w:rPr>
      </w:pPr>
      <w:r w:rsidRPr="00710ACB">
        <w:rPr>
          <w:rFonts w:ascii="Arial" w:hAnsi="Arial" w:cs="Arial"/>
          <w:sz w:val="20"/>
          <w:szCs w:val="20"/>
        </w:rPr>
        <w:t>Smluvní strany se dohodly, že povinnost zaplatit je splněna dnem odepsání příslušné částky z účtu objednatele.</w:t>
      </w:r>
    </w:p>
    <w:p w:rsidR="008B3D44" w:rsidRPr="008841F7" w:rsidRDefault="008841F7" w:rsidP="008841F7">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 xml:space="preserve">V případě </w:t>
      </w:r>
      <w:r w:rsidRPr="00F01E35">
        <w:rPr>
          <w:rFonts w:ascii="Arial" w:hAnsi="Arial" w:cs="Arial"/>
          <w:sz w:val="20"/>
          <w:szCs w:val="20"/>
        </w:rPr>
        <w:t>dodatečného</w:t>
      </w:r>
      <w:r>
        <w:rPr>
          <w:rFonts w:ascii="Arial" w:hAnsi="Arial" w:cs="Arial"/>
          <w:sz w:val="20"/>
          <w:szCs w:val="20"/>
        </w:rPr>
        <w:t xml:space="preserve"> zjištění</w:t>
      </w:r>
      <w:r w:rsidRPr="00F01E35">
        <w:rPr>
          <w:rFonts w:ascii="Arial" w:hAnsi="Arial" w:cs="Arial"/>
          <w:sz w:val="20"/>
          <w:szCs w:val="20"/>
        </w:rPr>
        <w:t>, že zhotovitelem byly vyúčtovány neprovedené práce a dodávky, zavazuje se tento tuto neoprávněně fakturovanou částku vrátit objednateli do 10 ti k</w:t>
      </w:r>
      <w:r w:rsidR="000D798A">
        <w:rPr>
          <w:rFonts w:ascii="Arial" w:hAnsi="Arial" w:cs="Arial"/>
          <w:sz w:val="20"/>
          <w:szCs w:val="20"/>
        </w:rPr>
        <w:t>alendářních dnů ode dne oznámení této skutečnosti</w:t>
      </w:r>
      <w:r w:rsidRPr="00F01E35">
        <w:rPr>
          <w:rFonts w:ascii="Arial" w:hAnsi="Arial" w:cs="Arial"/>
          <w:sz w:val="20"/>
          <w:szCs w:val="20"/>
        </w:rPr>
        <w:t>.</w:t>
      </w:r>
    </w:p>
    <w:p w:rsidR="00B83666" w:rsidRPr="00B83666" w:rsidRDefault="00B83666" w:rsidP="00B83666"/>
    <w:p w:rsidR="008B3D44" w:rsidRPr="00617EA5" w:rsidRDefault="008B3D44" w:rsidP="00D31762">
      <w:pPr>
        <w:pStyle w:val="Nadpis1"/>
        <w:suppressAutoHyphens/>
        <w:spacing w:before="0" w:after="80" w:line="240" w:lineRule="atLeast"/>
        <w:rPr>
          <w:sz w:val="28"/>
          <w:szCs w:val="28"/>
        </w:rPr>
      </w:pPr>
      <w:r w:rsidRPr="00617EA5">
        <w:rPr>
          <w:sz w:val="28"/>
          <w:szCs w:val="28"/>
        </w:rPr>
        <w:t>Jakost díla</w:t>
      </w:r>
    </w:p>
    <w:p w:rsidR="008B3D44" w:rsidRPr="00617EA5" w:rsidRDefault="008B3D44" w:rsidP="006B7CEB">
      <w:pPr>
        <w:pStyle w:val="Nadpis2"/>
        <w:suppressAutoHyphens/>
        <w:spacing w:before="0" w:after="80" w:line="240" w:lineRule="atLeast"/>
        <w:ind w:left="567" w:hanging="567"/>
        <w:rPr>
          <w:rFonts w:ascii="Arial" w:hAnsi="Arial" w:cs="Arial"/>
          <w:sz w:val="20"/>
          <w:szCs w:val="20"/>
        </w:rPr>
      </w:pPr>
      <w:r w:rsidRPr="00617EA5">
        <w:rPr>
          <w:rFonts w:ascii="Arial" w:hAnsi="Arial" w:cs="Arial"/>
          <w:sz w:val="20"/>
          <w:szCs w:val="20"/>
        </w:rPr>
        <w:t>Zhotovitel se zavazuje k tomu, že celkový souhrn vlastností provedeného díla bude dávat schopnost uspokojit stano</w:t>
      </w:r>
      <w:r w:rsidR="006D473F" w:rsidRPr="00617EA5">
        <w:rPr>
          <w:rFonts w:ascii="Arial" w:hAnsi="Arial" w:cs="Arial"/>
          <w:sz w:val="20"/>
          <w:szCs w:val="20"/>
        </w:rPr>
        <w:t xml:space="preserve">vené potřeby, tj. využitelnost, </w:t>
      </w:r>
      <w:r w:rsidRPr="00617EA5">
        <w:rPr>
          <w:rFonts w:ascii="Arial" w:hAnsi="Arial" w:cs="Arial"/>
          <w:sz w:val="20"/>
          <w:szCs w:val="20"/>
        </w:rPr>
        <w:t xml:space="preserve">bezpečnost, bezporuchovost, hospodárnost. </w:t>
      </w:r>
      <w:r w:rsidR="00710ACB">
        <w:rPr>
          <w:rFonts w:ascii="Arial" w:hAnsi="Arial" w:cs="Arial"/>
          <w:sz w:val="20"/>
          <w:szCs w:val="20"/>
        </w:rPr>
        <w:t>Smluvní strany se dohodly, že z</w:t>
      </w:r>
      <w:r w:rsidR="00D4278C" w:rsidRPr="00617EA5">
        <w:rPr>
          <w:rFonts w:ascii="Arial" w:hAnsi="Arial" w:cs="Arial"/>
          <w:sz w:val="20"/>
          <w:szCs w:val="20"/>
        </w:rPr>
        <w:t xml:space="preserve">hotovitel je povinen dílo provést v souladu </w:t>
      </w:r>
      <w:r w:rsidR="00D4278C" w:rsidRPr="00B03806">
        <w:rPr>
          <w:rFonts w:ascii="Arial" w:hAnsi="Arial" w:cs="Arial"/>
          <w:sz w:val="20"/>
          <w:szCs w:val="20"/>
        </w:rPr>
        <w:t>s</w:t>
      </w:r>
      <w:r w:rsidR="003E023D" w:rsidRPr="00B03806">
        <w:rPr>
          <w:rFonts w:ascii="Arial" w:hAnsi="Arial" w:cs="Arial"/>
          <w:sz w:val="20"/>
          <w:szCs w:val="20"/>
        </w:rPr>
        <w:t xml:space="preserve"> touto smlouvou, </w:t>
      </w:r>
      <w:r w:rsidRPr="00B03806">
        <w:rPr>
          <w:rFonts w:ascii="Arial" w:hAnsi="Arial" w:cs="Arial"/>
          <w:sz w:val="20"/>
          <w:szCs w:val="20"/>
        </w:rPr>
        <w:t>právní</w:t>
      </w:r>
      <w:r w:rsidR="00D4278C" w:rsidRPr="00B03806">
        <w:rPr>
          <w:rFonts w:ascii="Arial" w:hAnsi="Arial" w:cs="Arial"/>
          <w:sz w:val="20"/>
          <w:szCs w:val="20"/>
        </w:rPr>
        <w:t>mi</w:t>
      </w:r>
      <w:r w:rsidRPr="00B03806">
        <w:rPr>
          <w:rFonts w:ascii="Arial" w:hAnsi="Arial" w:cs="Arial"/>
          <w:sz w:val="20"/>
          <w:szCs w:val="20"/>
        </w:rPr>
        <w:t xml:space="preserve"> </w:t>
      </w:r>
      <w:r w:rsidR="006D473F" w:rsidRPr="00B03806">
        <w:rPr>
          <w:rFonts w:ascii="Arial" w:hAnsi="Arial" w:cs="Arial"/>
          <w:sz w:val="20"/>
          <w:szCs w:val="20"/>
        </w:rPr>
        <w:t>předpisy</w:t>
      </w:r>
      <w:r w:rsidRPr="00B03806">
        <w:rPr>
          <w:rFonts w:ascii="Arial" w:hAnsi="Arial" w:cs="Arial"/>
          <w:sz w:val="20"/>
          <w:szCs w:val="20"/>
        </w:rPr>
        <w:t>,</w:t>
      </w:r>
      <w:r w:rsidR="00710ACB" w:rsidRPr="00B03806">
        <w:rPr>
          <w:rFonts w:ascii="Arial" w:hAnsi="Arial" w:cs="Arial"/>
          <w:sz w:val="20"/>
          <w:szCs w:val="20"/>
        </w:rPr>
        <w:t xml:space="preserve"> příkazy objednatele,</w:t>
      </w:r>
      <w:r w:rsidRPr="00B03806">
        <w:rPr>
          <w:rFonts w:ascii="Arial" w:hAnsi="Arial" w:cs="Arial"/>
          <w:sz w:val="20"/>
          <w:szCs w:val="20"/>
        </w:rPr>
        <w:t xml:space="preserve"> </w:t>
      </w:r>
      <w:r w:rsidR="003E023D" w:rsidRPr="00B03806">
        <w:rPr>
          <w:rFonts w:ascii="Arial" w:hAnsi="Arial" w:cs="Arial"/>
          <w:sz w:val="20"/>
          <w:szCs w:val="20"/>
        </w:rPr>
        <w:t xml:space="preserve">projektovou dokumentací, </w:t>
      </w:r>
      <w:r w:rsidR="006D473F" w:rsidRPr="00B03806">
        <w:rPr>
          <w:rFonts w:ascii="Arial" w:hAnsi="Arial" w:cs="Arial"/>
          <w:sz w:val="20"/>
          <w:szCs w:val="20"/>
        </w:rPr>
        <w:t>zadávací</w:t>
      </w:r>
      <w:r w:rsidR="006D473F" w:rsidRPr="00617EA5">
        <w:rPr>
          <w:rFonts w:ascii="Arial" w:hAnsi="Arial" w:cs="Arial"/>
          <w:sz w:val="20"/>
          <w:szCs w:val="20"/>
        </w:rPr>
        <w:t xml:space="preserve"> dokumentací</w:t>
      </w:r>
      <w:r w:rsidRPr="00617EA5">
        <w:rPr>
          <w:rFonts w:ascii="Arial" w:hAnsi="Arial" w:cs="Arial"/>
          <w:sz w:val="20"/>
          <w:szCs w:val="20"/>
        </w:rPr>
        <w:t xml:space="preserve"> stavby</w:t>
      </w:r>
      <w:r w:rsidR="003E023D" w:rsidRPr="00617EA5">
        <w:rPr>
          <w:rFonts w:ascii="Arial" w:hAnsi="Arial" w:cs="Arial"/>
          <w:sz w:val="20"/>
          <w:szCs w:val="20"/>
        </w:rPr>
        <w:t xml:space="preserve">,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rsidR="008B3D44" w:rsidRPr="00617EA5" w:rsidRDefault="008B3D44" w:rsidP="006B7CEB">
      <w:pPr>
        <w:pStyle w:val="Nadpis2"/>
        <w:suppressAutoHyphens/>
        <w:spacing w:before="0" w:after="80" w:line="240" w:lineRule="atLeast"/>
        <w:ind w:left="567" w:hanging="567"/>
        <w:rPr>
          <w:rFonts w:ascii="Arial" w:hAnsi="Arial" w:cs="Arial"/>
          <w:sz w:val="20"/>
          <w:szCs w:val="20"/>
        </w:rPr>
      </w:pPr>
      <w:r w:rsidRPr="00617EA5">
        <w:rPr>
          <w:rFonts w:ascii="Arial" w:hAnsi="Arial" w:cs="Arial"/>
          <w:sz w:val="20"/>
          <w:szCs w:val="20"/>
        </w:rPr>
        <w:t xml:space="preserve">Dílo </w:t>
      </w:r>
      <w:r w:rsidR="003E023D" w:rsidRPr="00617EA5">
        <w:rPr>
          <w:rFonts w:ascii="Arial" w:hAnsi="Arial" w:cs="Arial"/>
          <w:sz w:val="20"/>
          <w:szCs w:val="20"/>
        </w:rPr>
        <w:t>se</w:t>
      </w:r>
      <w:r w:rsidRPr="00617EA5">
        <w:rPr>
          <w:rFonts w:ascii="Arial" w:hAnsi="Arial" w:cs="Arial"/>
          <w:sz w:val="20"/>
          <w:szCs w:val="20"/>
        </w:rPr>
        <w:t xml:space="preserve"> nesmí odchýlit od ČSN a technických požadavků na výstavbu, dle kterých je projektová dokumentace stavby zpracovaná.  </w:t>
      </w:r>
      <w:r w:rsidR="003E023D" w:rsidRPr="00617EA5">
        <w:rPr>
          <w:rFonts w:ascii="Arial" w:hAnsi="Arial" w:cs="Arial"/>
          <w:sz w:val="20"/>
          <w:szCs w:val="20"/>
        </w:rPr>
        <w:t>Jakékoliv změny oproti projektové dokumentaci stavby musí být předem odsouhlaseny objednatelem a technickým dozorem.</w:t>
      </w:r>
    </w:p>
    <w:p w:rsidR="008B3D44" w:rsidRPr="00617EA5" w:rsidRDefault="00C53FEA" w:rsidP="006B7CEB">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 xml:space="preserve">Smluvní strany se dohodly na I. jakosti díla. </w:t>
      </w:r>
      <w:r w:rsidR="008B3D44" w:rsidRPr="00617EA5">
        <w:rPr>
          <w:rFonts w:ascii="Arial" w:hAnsi="Arial" w:cs="Arial"/>
          <w:sz w:val="20"/>
          <w:szCs w:val="20"/>
        </w:rPr>
        <w:t>Jakost dodávaných materiálů a konstrukcí bude dokladována předepsaným způsobem při kontrolních prohlídkách a při předání a převzetí díla.</w:t>
      </w:r>
    </w:p>
    <w:p w:rsidR="00D31762" w:rsidRPr="00D31762" w:rsidRDefault="00D31762" w:rsidP="00D31762"/>
    <w:p w:rsidR="008B3D44" w:rsidRPr="00926127" w:rsidRDefault="008B3D44" w:rsidP="00D31762">
      <w:pPr>
        <w:pStyle w:val="Nadpis1"/>
        <w:suppressAutoHyphens/>
        <w:spacing w:before="0" w:after="80" w:line="240" w:lineRule="atLeast"/>
        <w:rPr>
          <w:sz w:val="28"/>
          <w:szCs w:val="28"/>
        </w:rPr>
      </w:pPr>
      <w:r w:rsidRPr="00926127">
        <w:rPr>
          <w:sz w:val="28"/>
          <w:szCs w:val="28"/>
        </w:rPr>
        <w:t xml:space="preserve">Provádění díla </w:t>
      </w:r>
    </w:p>
    <w:p w:rsidR="007745D5" w:rsidRDefault="008B3D44" w:rsidP="00C62669">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se zavazuje, že dílo provede svým jménem a na vlastní zodpovědnost.</w:t>
      </w:r>
      <w:r w:rsidR="007745D5">
        <w:rPr>
          <w:rFonts w:ascii="Arial" w:hAnsi="Arial" w:cs="Arial"/>
          <w:sz w:val="20"/>
          <w:szCs w:val="20"/>
        </w:rPr>
        <w:t xml:space="preserve"> </w:t>
      </w:r>
    </w:p>
    <w:p w:rsidR="00F60A96" w:rsidRPr="0046540C" w:rsidRDefault="007745D5" w:rsidP="00C62669">
      <w:pPr>
        <w:pStyle w:val="Nadpis2"/>
        <w:tabs>
          <w:tab w:val="num" w:pos="567"/>
        </w:tabs>
        <w:suppressAutoHyphens/>
        <w:spacing w:before="0" w:after="80" w:line="240" w:lineRule="atLeast"/>
        <w:ind w:left="567" w:hanging="567"/>
        <w:rPr>
          <w:rFonts w:ascii="Arial" w:hAnsi="Arial" w:cs="Arial"/>
          <w:sz w:val="20"/>
          <w:szCs w:val="20"/>
        </w:rPr>
      </w:pPr>
      <w:r w:rsidRPr="0046540C">
        <w:rPr>
          <w:rFonts w:ascii="Arial" w:hAnsi="Arial" w:cs="Arial"/>
          <w:sz w:val="20"/>
          <w:szCs w:val="20"/>
        </w:rPr>
        <w:t>Objednatel předá zhotoviteli při předání staveniště projektovou dokumentaci</w:t>
      </w:r>
      <w:r w:rsidR="00511011" w:rsidRPr="0046540C">
        <w:rPr>
          <w:rFonts w:ascii="Arial" w:hAnsi="Arial" w:cs="Arial"/>
          <w:sz w:val="20"/>
          <w:szCs w:val="20"/>
        </w:rPr>
        <w:t xml:space="preserve"> pro provedení sta</w:t>
      </w:r>
      <w:r w:rsidR="0046540C" w:rsidRPr="0046540C">
        <w:rPr>
          <w:rFonts w:ascii="Arial" w:hAnsi="Arial" w:cs="Arial"/>
          <w:sz w:val="20"/>
          <w:szCs w:val="20"/>
        </w:rPr>
        <w:t xml:space="preserve">vby </w:t>
      </w:r>
      <w:r w:rsidR="00511011" w:rsidRPr="0046540C">
        <w:rPr>
          <w:rFonts w:ascii="Arial" w:hAnsi="Arial" w:cs="Arial"/>
          <w:sz w:val="20"/>
          <w:szCs w:val="20"/>
        </w:rPr>
        <w:t>a vy</w:t>
      </w:r>
      <w:r w:rsidR="00624B43" w:rsidRPr="0046540C">
        <w:rPr>
          <w:rFonts w:ascii="Arial" w:hAnsi="Arial" w:cs="Arial"/>
          <w:sz w:val="20"/>
          <w:szCs w:val="20"/>
        </w:rPr>
        <w:t>žaduje-li to zákon č. 309/2006</w:t>
      </w:r>
      <w:r w:rsidR="00511011" w:rsidRPr="0046540C">
        <w:rPr>
          <w:rFonts w:ascii="Arial" w:hAnsi="Arial" w:cs="Arial"/>
          <w:sz w:val="20"/>
          <w:szCs w:val="20"/>
        </w:rPr>
        <w:t xml:space="preserve"> Sb., o zajištění dalších podmínek BOZP, předá objednatel zhotoviteli také oznámení o zahájení prací zaslané oblastní</w:t>
      </w:r>
      <w:r w:rsidR="00DE09CE" w:rsidRPr="0046540C">
        <w:rPr>
          <w:rFonts w:ascii="Arial" w:hAnsi="Arial" w:cs="Arial"/>
          <w:sz w:val="20"/>
          <w:szCs w:val="20"/>
        </w:rPr>
        <w:t>mu</w:t>
      </w:r>
      <w:r w:rsidR="00511011" w:rsidRPr="0046540C">
        <w:rPr>
          <w:rFonts w:ascii="Arial" w:hAnsi="Arial" w:cs="Arial"/>
          <w:sz w:val="20"/>
          <w:szCs w:val="20"/>
        </w:rPr>
        <w:t xml:space="preserve"> inspektorát</w:t>
      </w:r>
      <w:r w:rsidR="00DE09CE" w:rsidRPr="0046540C">
        <w:rPr>
          <w:rFonts w:ascii="Arial" w:hAnsi="Arial" w:cs="Arial"/>
          <w:sz w:val="20"/>
          <w:szCs w:val="20"/>
        </w:rPr>
        <w:t>u</w:t>
      </w:r>
      <w:r w:rsidR="00511011" w:rsidRPr="0046540C">
        <w:rPr>
          <w:rFonts w:ascii="Arial" w:hAnsi="Arial" w:cs="Arial"/>
          <w:sz w:val="20"/>
          <w:szCs w:val="20"/>
        </w:rPr>
        <w:t xml:space="preserve"> práce, které je zhotovitel povinen vyvěsit na viditelném místě u vstupu na staveniště a ponechat jej tam až do dokončení stavby.</w:t>
      </w:r>
    </w:p>
    <w:p w:rsidR="00C62669" w:rsidRPr="00C62669" w:rsidRDefault="00F60A96" w:rsidP="00C62669">
      <w:pPr>
        <w:pStyle w:val="Nadpis2"/>
        <w:tabs>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 xml:space="preserve">Zhotovitel zajišťuje vytýčení stavby a vytýčení veškerých inženýrských sítí, jejich zabezpečení po dobu realizace a jejich zpětné předání správcům sítí zápisem ve stavebním deníku, příp. jinou formou.  </w:t>
      </w:r>
      <w:r w:rsidR="00C62669">
        <w:rPr>
          <w:rFonts w:ascii="Arial" w:hAnsi="Arial" w:cs="Arial"/>
          <w:sz w:val="20"/>
          <w:szCs w:val="20"/>
        </w:rPr>
        <w:t xml:space="preserve"> </w:t>
      </w:r>
    </w:p>
    <w:p w:rsidR="008B3D44" w:rsidRPr="00926127" w:rsidRDefault="008B3D44" w:rsidP="006B7CEB">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se zavazuje zabezpečit přístup a příjezd k jednotlivým nemovitostem, pokud to charakter stavby vyžaduje.</w:t>
      </w:r>
    </w:p>
    <w:p w:rsidR="008B3D44" w:rsidRPr="007774B2" w:rsidRDefault="008B3D44" w:rsidP="006B7CEB">
      <w:pPr>
        <w:pStyle w:val="Nadpis2"/>
        <w:tabs>
          <w:tab w:val="num" w:pos="567"/>
        </w:tabs>
        <w:suppressAutoHyphens/>
        <w:spacing w:before="0" w:after="80" w:line="240" w:lineRule="atLeast"/>
        <w:ind w:left="567" w:hanging="567"/>
        <w:rPr>
          <w:rFonts w:ascii="Arial" w:hAnsi="Arial" w:cs="Arial"/>
          <w:sz w:val="20"/>
          <w:szCs w:val="20"/>
        </w:rPr>
      </w:pPr>
      <w:r w:rsidRPr="007774B2">
        <w:rPr>
          <w:rFonts w:ascii="Arial" w:hAnsi="Arial" w:cs="Arial"/>
          <w:sz w:val="20"/>
          <w:szCs w:val="20"/>
        </w:rPr>
        <w:t xml:space="preserve">Zhotovitel </w:t>
      </w:r>
      <w:r w:rsidR="00FA6ED6" w:rsidRPr="007774B2">
        <w:rPr>
          <w:rFonts w:ascii="Arial" w:hAnsi="Arial" w:cs="Arial"/>
          <w:sz w:val="20"/>
          <w:szCs w:val="20"/>
        </w:rPr>
        <w:t>je povinen po provedení prací upravit</w:t>
      </w:r>
      <w:r w:rsidRPr="007774B2">
        <w:rPr>
          <w:rFonts w:ascii="Arial" w:hAnsi="Arial" w:cs="Arial"/>
          <w:sz w:val="20"/>
          <w:szCs w:val="20"/>
        </w:rPr>
        <w:t xml:space="preserve"> pozemky dotčené stavbou do původního stavu a zápisem o předání a převzetí</w:t>
      </w:r>
      <w:r w:rsidR="00DF0717" w:rsidRPr="007774B2">
        <w:rPr>
          <w:rFonts w:ascii="Arial" w:hAnsi="Arial" w:cs="Arial"/>
          <w:sz w:val="20"/>
          <w:szCs w:val="20"/>
        </w:rPr>
        <w:t xml:space="preserve"> je před</w:t>
      </w:r>
      <w:r w:rsidR="00FA6ED6" w:rsidRPr="007774B2">
        <w:rPr>
          <w:rFonts w:ascii="Arial" w:hAnsi="Arial" w:cs="Arial"/>
          <w:sz w:val="20"/>
          <w:szCs w:val="20"/>
        </w:rPr>
        <w:t>at</w:t>
      </w:r>
      <w:r w:rsidR="00DF0717" w:rsidRPr="007774B2">
        <w:rPr>
          <w:rFonts w:ascii="Arial" w:hAnsi="Arial" w:cs="Arial"/>
          <w:sz w:val="20"/>
          <w:szCs w:val="20"/>
        </w:rPr>
        <w:t xml:space="preserve"> jejich vlastníkům.</w:t>
      </w:r>
    </w:p>
    <w:p w:rsidR="008B3D44" w:rsidRPr="007774B2" w:rsidRDefault="008B3D44" w:rsidP="006B7CEB">
      <w:pPr>
        <w:pStyle w:val="Nadpis2"/>
        <w:tabs>
          <w:tab w:val="num" w:pos="567"/>
        </w:tabs>
        <w:suppressAutoHyphens/>
        <w:spacing w:before="0" w:after="80" w:line="240" w:lineRule="atLeast"/>
        <w:ind w:left="567" w:hanging="567"/>
        <w:rPr>
          <w:rFonts w:ascii="Arial" w:hAnsi="Arial" w:cs="Arial"/>
          <w:sz w:val="20"/>
          <w:szCs w:val="20"/>
        </w:rPr>
      </w:pPr>
      <w:r w:rsidRPr="007774B2">
        <w:rPr>
          <w:rFonts w:ascii="Arial" w:hAnsi="Arial" w:cs="Arial"/>
          <w:sz w:val="20"/>
          <w:szCs w:val="20"/>
        </w:rPr>
        <w:t xml:space="preserve">Zhotovitel zodpovídá za bezpečnost a ochranu všech osob v prostoru staveniště a </w:t>
      </w:r>
      <w:r w:rsidR="00DF0717" w:rsidRPr="007774B2">
        <w:rPr>
          <w:rFonts w:ascii="Arial" w:hAnsi="Arial" w:cs="Arial"/>
          <w:sz w:val="20"/>
          <w:szCs w:val="20"/>
        </w:rPr>
        <w:t>je povinen</w:t>
      </w:r>
      <w:r w:rsidRPr="007774B2">
        <w:rPr>
          <w:rFonts w:ascii="Arial" w:hAnsi="Arial" w:cs="Arial"/>
          <w:sz w:val="20"/>
          <w:szCs w:val="20"/>
        </w:rPr>
        <w:t xml:space="preserve"> zabezpečit jejich vybavení ochrannými pracovními pomůckami.  </w:t>
      </w:r>
    </w:p>
    <w:p w:rsidR="00E34B28" w:rsidRPr="007774B2" w:rsidRDefault="008B3D44" w:rsidP="006B7CEB">
      <w:pPr>
        <w:pStyle w:val="Nadpis2"/>
        <w:tabs>
          <w:tab w:val="num" w:pos="567"/>
        </w:tabs>
        <w:suppressAutoHyphens/>
        <w:spacing w:before="0" w:after="80" w:line="240" w:lineRule="atLeast"/>
        <w:ind w:left="567" w:hanging="567"/>
        <w:rPr>
          <w:rFonts w:ascii="Arial" w:hAnsi="Arial" w:cs="Arial"/>
          <w:sz w:val="20"/>
          <w:szCs w:val="20"/>
        </w:rPr>
      </w:pPr>
      <w:r w:rsidRPr="007774B2">
        <w:rPr>
          <w:rFonts w:ascii="Arial" w:hAnsi="Arial" w:cs="Arial"/>
          <w:sz w:val="20"/>
          <w:szCs w:val="20"/>
        </w:rPr>
        <w:t xml:space="preserve">Zhotovitel </w:t>
      </w:r>
      <w:r w:rsidR="00B91B13" w:rsidRPr="007774B2">
        <w:rPr>
          <w:rFonts w:ascii="Arial" w:hAnsi="Arial" w:cs="Arial"/>
          <w:sz w:val="20"/>
          <w:szCs w:val="20"/>
        </w:rPr>
        <w:t xml:space="preserve">je povinen </w:t>
      </w:r>
      <w:r w:rsidR="00B353A8" w:rsidRPr="007774B2">
        <w:rPr>
          <w:rFonts w:ascii="Arial" w:hAnsi="Arial" w:cs="Arial"/>
          <w:sz w:val="20"/>
          <w:szCs w:val="20"/>
        </w:rPr>
        <w:t>provádět dílo</w:t>
      </w:r>
      <w:r w:rsidRPr="007774B2">
        <w:rPr>
          <w:rFonts w:ascii="Arial" w:hAnsi="Arial" w:cs="Arial"/>
          <w:sz w:val="20"/>
          <w:szCs w:val="20"/>
        </w:rPr>
        <w:t xml:space="preserve"> tak, aby nedošlo k ohrožování, nadměrnému nebo zbytečnému obtěžování okolí stavby</w:t>
      </w:r>
      <w:r w:rsidR="00B353A8" w:rsidRPr="007774B2">
        <w:rPr>
          <w:rFonts w:ascii="Arial" w:hAnsi="Arial" w:cs="Arial"/>
          <w:sz w:val="20"/>
          <w:szCs w:val="20"/>
        </w:rPr>
        <w:t>.</w:t>
      </w:r>
    </w:p>
    <w:p w:rsidR="00363833" w:rsidRPr="007774B2" w:rsidRDefault="00E34B28" w:rsidP="00363833">
      <w:pPr>
        <w:pStyle w:val="Nadpis2"/>
        <w:tabs>
          <w:tab w:val="num" w:pos="567"/>
        </w:tabs>
        <w:suppressAutoHyphens/>
        <w:spacing w:before="0" w:after="80" w:line="240" w:lineRule="atLeast"/>
        <w:ind w:left="567" w:hanging="567"/>
        <w:rPr>
          <w:rFonts w:ascii="Arial" w:hAnsi="Arial" w:cs="Arial"/>
          <w:sz w:val="20"/>
          <w:szCs w:val="20"/>
        </w:rPr>
      </w:pPr>
      <w:r w:rsidRPr="007774B2">
        <w:rPr>
          <w:rFonts w:ascii="Arial" w:hAnsi="Arial" w:cs="Arial"/>
          <w:sz w:val="20"/>
          <w:szCs w:val="20"/>
        </w:rPr>
        <w:t>Zhotovitel nese odpovědnost původce odpadů, zavazuje se nezpůsobovat únik ropných, toxických či jiných škodlivých látek na stavbě.</w:t>
      </w:r>
      <w:r w:rsidR="00363833" w:rsidRPr="007774B2">
        <w:rPr>
          <w:rFonts w:ascii="Arial" w:hAnsi="Arial" w:cs="Arial"/>
          <w:sz w:val="20"/>
          <w:szCs w:val="20"/>
        </w:rPr>
        <w:t xml:space="preserve"> </w:t>
      </w:r>
    </w:p>
    <w:p w:rsidR="00685C53" w:rsidRPr="00363833" w:rsidRDefault="005D0A07" w:rsidP="00363833">
      <w:pPr>
        <w:pStyle w:val="Nadpis2"/>
        <w:tabs>
          <w:tab w:val="num" w:pos="567"/>
        </w:tabs>
        <w:suppressAutoHyphens/>
        <w:spacing w:before="0" w:after="80" w:line="240" w:lineRule="atLeast"/>
        <w:ind w:left="567" w:hanging="567"/>
        <w:rPr>
          <w:rFonts w:ascii="Arial" w:hAnsi="Arial" w:cs="Arial"/>
          <w:sz w:val="20"/>
          <w:szCs w:val="20"/>
        </w:rPr>
      </w:pPr>
      <w:r w:rsidRPr="007774B2">
        <w:rPr>
          <w:rFonts w:ascii="Arial" w:hAnsi="Arial" w:cs="Arial"/>
          <w:sz w:val="20"/>
          <w:szCs w:val="20"/>
        </w:rPr>
        <w:t xml:space="preserve">Za účelem </w:t>
      </w:r>
      <w:r w:rsidR="00685C53" w:rsidRPr="007774B2">
        <w:rPr>
          <w:rFonts w:ascii="Arial" w:hAnsi="Arial" w:cs="Arial"/>
          <w:sz w:val="20"/>
          <w:szCs w:val="20"/>
        </w:rPr>
        <w:t>kontrol</w:t>
      </w:r>
      <w:r w:rsidRPr="007774B2">
        <w:rPr>
          <w:rFonts w:ascii="Arial" w:hAnsi="Arial" w:cs="Arial"/>
          <w:sz w:val="20"/>
          <w:szCs w:val="20"/>
        </w:rPr>
        <w:t>y</w:t>
      </w:r>
      <w:r w:rsidR="00685C53" w:rsidRPr="007774B2">
        <w:rPr>
          <w:rFonts w:ascii="Arial" w:hAnsi="Arial" w:cs="Arial"/>
          <w:sz w:val="20"/>
          <w:szCs w:val="20"/>
        </w:rPr>
        <w:t xml:space="preserve"> provádění díla</w:t>
      </w:r>
      <w:r w:rsidRPr="007774B2">
        <w:rPr>
          <w:rFonts w:ascii="Arial" w:hAnsi="Arial" w:cs="Arial"/>
          <w:sz w:val="20"/>
          <w:szCs w:val="20"/>
        </w:rPr>
        <w:t xml:space="preserve"> sjednají smluvní strany při předání staveniště pravidelné kontrolní dny</w:t>
      </w:r>
      <w:r w:rsidR="00685C53" w:rsidRPr="007774B2">
        <w:rPr>
          <w:rFonts w:ascii="Arial" w:hAnsi="Arial" w:cs="Arial"/>
          <w:sz w:val="20"/>
          <w:szCs w:val="20"/>
        </w:rPr>
        <w:t xml:space="preserve">. </w:t>
      </w:r>
      <w:r w:rsidR="005E5DE8" w:rsidRPr="007774B2">
        <w:rPr>
          <w:rFonts w:ascii="Arial" w:hAnsi="Arial" w:cs="Arial"/>
          <w:sz w:val="20"/>
          <w:szCs w:val="20"/>
        </w:rPr>
        <w:t>Vyvstane-li potřeba svolat mimořádný kontrolní</w:t>
      </w:r>
      <w:r w:rsidR="005E5DE8" w:rsidRPr="00363833">
        <w:rPr>
          <w:rFonts w:ascii="Arial" w:hAnsi="Arial" w:cs="Arial"/>
          <w:sz w:val="20"/>
          <w:szCs w:val="20"/>
        </w:rPr>
        <w:t xml:space="preserve"> den, svolá jej objednatel,</w:t>
      </w:r>
      <w:r w:rsidR="007D2781" w:rsidRPr="00363833">
        <w:rPr>
          <w:rFonts w:ascii="Arial" w:hAnsi="Arial" w:cs="Arial"/>
          <w:sz w:val="20"/>
          <w:szCs w:val="20"/>
        </w:rPr>
        <w:t xml:space="preserve"> zhotovitel je povinen</w:t>
      </w:r>
      <w:r w:rsidR="005E5DE8" w:rsidRPr="00363833">
        <w:rPr>
          <w:rFonts w:ascii="Arial" w:hAnsi="Arial" w:cs="Arial"/>
          <w:sz w:val="20"/>
          <w:szCs w:val="20"/>
        </w:rPr>
        <w:t xml:space="preserve"> se mimořádného kontrolního dne</w:t>
      </w:r>
      <w:r w:rsidR="007D2781" w:rsidRPr="00363833">
        <w:rPr>
          <w:rFonts w:ascii="Arial" w:hAnsi="Arial" w:cs="Arial"/>
          <w:sz w:val="20"/>
          <w:szCs w:val="20"/>
        </w:rPr>
        <w:t xml:space="preserve"> zúčastnit</w:t>
      </w:r>
      <w:r w:rsidR="005E5DE8" w:rsidRPr="00363833">
        <w:rPr>
          <w:rFonts w:ascii="Arial" w:hAnsi="Arial" w:cs="Arial"/>
          <w:sz w:val="20"/>
          <w:szCs w:val="20"/>
        </w:rPr>
        <w:t xml:space="preserve">. </w:t>
      </w:r>
    </w:p>
    <w:p w:rsidR="008B3D44" w:rsidRPr="00926127" w:rsidRDefault="008B3D44" w:rsidP="006B7CEB">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lastRenderedPageBreak/>
        <w:t>Zhotovitel je povinen vyzvat objednatele</w:t>
      </w:r>
      <w:r w:rsidR="00093BC9">
        <w:rPr>
          <w:rFonts w:ascii="Arial" w:hAnsi="Arial" w:cs="Arial"/>
          <w:sz w:val="20"/>
          <w:szCs w:val="20"/>
        </w:rPr>
        <w:t xml:space="preserve"> </w:t>
      </w:r>
      <w:r w:rsidR="00093BC9" w:rsidRPr="00975A81">
        <w:rPr>
          <w:rFonts w:ascii="Arial" w:hAnsi="Arial" w:cs="Arial"/>
          <w:sz w:val="20"/>
          <w:szCs w:val="20"/>
        </w:rPr>
        <w:t>a v případě inženýrských sítí také jejich správce</w:t>
      </w:r>
      <w:r w:rsidR="00B353A8" w:rsidRPr="00926127">
        <w:rPr>
          <w:rFonts w:ascii="Arial" w:hAnsi="Arial" w:cs="Arial"/>
          <w:sz w:val="20"/>
          <w:szCs w:val="20"/>
        </w:rPr>
        <w:t xml:space="preserve"> nejméně 5 dnů předem</w:t>
      </w:r>
      <w:r w:rsidRPr="00926127">
        <w:rPr>
          <w:rFonts w:ascii="Arial" w:hAnsi="Arial" w:cs="Arial"/>
          <w:sz w:val="20"/>
          <w:szCs w:val="20"/>
        </w:rPr>
        <w:t xml:space="preserve"> ke kontr</w:t>
      </w:r>
      <w:r w:rsidR="009A36A7">
        <w:rPr>
          <w:rFonts w:ascii="Arial" w:hAnsi="Arial" w:cs="Arial"/>
          <w:sz w:val="20"/>
          <w:szCs w:val="20"/>
        </w:rPr>
        <w:t>ole a prověření prací, které budou v dalším postupu</w:t>
      </w:r>
      <w:r w:rsidR="00123654" w:rsidRPr="00926127">
        <w:rPr>
          <w:rFonts w:ascii="Arial" w:hAnsi="Arial" w:cs="Arial"/>
          <w:sz w:val="20"/>
          <w:szCs w:val="20"/>
        </w:rPr>
        <w:t xml:space="preserve"> zakry</w:t>
      </w:r>
      <w:r w:rsidR="00B353A8" w:rsidRPr="00926127">
        <w:rPr>
          <w:rFonts w:ascii="Arial" w:hAnsi="Arial" w:cs="Arial"/>
          <w:sz w:val="20"/>
          <w:szCs w:val="20"/>
        </w:rPr>
        <w:t xml:space="preserve">ty nebo se stanou nepřístupnými. </w:t>
      </w:r>
      <w:r w:rsidR="00123654" w:rsidRPr="00926127">
        <w:rPr>
          <w:rFonts w:ascii="Arial" w:hAnsi="Arial" w:cs="Arial"/>
          <w:sz w:val="20"/>
          <w:szCs w:val="20"/>
        </w:rPr>
        <w:t>Pokud tak zhotovitel</w:t>
      </w:r>
      <w:r w:rsidR="0078000C" w:rsidRPr="00926127">
        <w:rPr>
          <w:rFonts w:ascii="Arial" w:hAnsi="Arial" w:cs="Arial"/>
          <w:sz w:val="20"/>
          <w:szCs w:val="20"/>
        </w:rPr>
        <w:t xml:space="preserve"> neučiní, je povinen umožnit objednateli provedení dodatečné kontroly a nést náklady s tím spojené.</w:t>
      </w:r>
    </w:p>
    <w:p w:rsidR="0078000C" w:rsidRPr="00926127" w:rsidRDefault="0078000C" w:rsidP="006B7CEB">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O kontrole zakrývaných částí díla se učiní záznam ve stavebním deníku, který musí obsahovat souhlas objednatele se zakrytím předmětných částí díla. </w:t>
      </w:r>
      <w:r w:rsidR="00B353A8" w:rsidRPr="00926127">
        <w:rPr>
          <w:rFonts w:ascii="Arial" w:hAnsi="Arial" w:cs="Arial"/>
          <w:sz w:val="20"/>
          <w:szCs w:val="20"/>
        </w:rPr>
        <w:t xml:space="preserve">Nedostaví-li se </w:t>
      </w:r>
      <w:r w:rsidRPr="00926127">
        <w:rPr>
          <w:rFonts w:ascii="Arial" w:hAnsi="Arial" w:cs="Arial"/>
          <w:sz w:val="20"/>
          <w:szCs w:val="20"/>
        </w:rPr>
        <w:t>objednatel ke kontrole, uvede se tato skutečnost do záznamu ve stavebním deníku místo souhlasu objednatele.</w:t>
      </w:r>
    </w:p>
    <w:p w:rsidR="007A7954" w:rsidRPr="007A271B" w:rsidRDefault="008B3D44" w:rsidP="007A7954">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w:t>
      </w:r>
      <w:r w:rsidRPr="007A271B">
        <w:rPr>
          <w:rFonts w:ascii="Arial" w:hAnsi="Arial" w:cs="Arial"/>
          <w:sz w:val="20"/>
          <w:szCs w:val="20"/>
        </w:rPr>
        <w:t xml:space="preserve">povinen bez odkladu </w:t>
      </w:r>
      <w:r w:rsidR="00227D35" w:rsidRPr="007A271B">
        <w:rPr>
          <w:rFonts w:ascii="Arial" w:hAnsi="Arial" w:cs="Arial"/>
          <w:sz w:val="20"/>
          <w:szCs w:val="20"/>
        </w:rPr>
        <w:t xml:space="preserve">písemně </w:t>
      </w:r>
      <w:r w:rsidRPr="007A271B">
        <w:rPr>
          <w:rFonts w:ascii="Arial" w:hAnsi="Arial" w:cs="Arial"/>
          <w:sz w:val="20"/>
          <w:szCs w:val="20"/>
        </w:rPr>
        <w:t xml:space="preserve">upozornit objednatele na případnou nevhodnost </w:t>
      </w:r>
      <w:r w:rsidR="00F448AD" w:rsidRPr="007A271B">
        <w:rPr>
          <w:rFonts w:ascii="Arial" w:hAnsi="Arial" w:cs="Arial"/>
          <w:sz w:val="20"/>
          <w:szCs w:val="20"/>
        </w:rPr>
        <w:t>jeho příkazů.</w:t>
      </w:r>
      <w:r w:rsidRPr="007A271B">
        <w:rPr>
          <w:rFonts w:ascii="Arial" w:hAnsi="Arial" w:cs="Arial"/>
          <w:sz w:val="20"/>
          <w:szCs w:val="20"/>
        </w:rPr>
        <w:t xml:space="preserve"> </w:t>
      </w:r>
    </w:p>
    <w:p w:rsidR="00485D56" w:rsidRPr="007774B2" w:rsidRDefault="007A7954" w:rsidP="00485D56">
      <w:pPr>
        <w:pStyle w:val="Nadpis2"/>
        <w:tabs>
          <w:tab w:val="num" w:pos="567"/>
        </w:tabs>
        <w:suppressAutoHyphens/>
        <w:spacing w:before="0" w:after="80" w:line="240" w:lineRule="atLeast"/>
        <w:ind w:left="567" w:hanging="567"/>
        <w:rPr>
          <w:rFonts w:ascii="Arial" w:hAnsi="Arial" w:cs="Arial"/>
          <w:sz w:val="20"/>
          <w:szCs w:val="20"/>
        </w:rPr>
      </w:pPr>
      <w:r w:rsidRPr="007A271B">
        <w:rPr>
          <w:rFonts w:ascii="Arial" w:hAnsi="Arial" w:cs="Arial"/>
          <w:sz w:val="20"/>
          <w:szCs w:val="20"/>
        </w:rPr>
        <w:t xml:space="preserve">Zhotovitel je povinen provést soupis provedených prací za každý kalendářní měsíc provádění stavby, </w:t>
      </w:r>
      <w:r w:rsidRPr="007774B2">
        <w:rPr>
          <w:rFonts w:ascii="Arial" w:hAnsi="Arial" w:cs="Arial"/>
          <w:sz w:val="20"/>
          <w:szCs w:val="20"/>
        </w:rPr>
        <w:t>který doručí objednateli nejpozději do 5. dne následujícího kalendářního měsíce v elektronické podobě ke kontrole</w:t>
      </w:r>
      <w:r w:rsidR="00FD6AAB" w:rsidRPr="007774B2">
        <w:rPr>
          <w:rFonts w:ascii="Arial" w:hAnsi="Arial" w:cs="Arial"/>
          <w:sz w:val="20"/>
          <w:szCs w:val="20"/>
        </w:rPr>
        <w:t xml:space="preserve"> ve formátu *.</w:t>
      </w:r>
      <w:proofErr w:type="spellStart"/>
      <w:r w:rsidR="00FD6AAB" w:rsidRPr="007774B2">
        <w:rPr>
          <w:rFonts w:ascii="Arial" w:hAnsi="Arial" w:cs="Arial"/>
          <w:sz w:val="20"/>
          <w:szCs w:val="20"/>
        </w:rPr>
        <w:t>xls</w:t>
      </w:r>
      <w:proofErr w:type="spellEnd"/>
      <w:r w:rsidR="00FD6AAB" w:rsidRPr="007774B2">
        <w:rPr>
          <w:rFonts w:ascii="Arial" w:hAnsi="Arial" w:cs="Arial"/>
          <w:sz w:val="20"/>
          <w:szCs w:val="20"/>
        </w:rPr>
        <w:t>/*.</w:t>
      </w:r>
      <w:proofErr w:type="spellStart"/>
      <w:r w:rsidR="00FD6AAB" w:rsidRPr="007774B2">
        <w:rPr>
          <w:rFonts w:ascii="Arial" w:hAnsi="Arial" w:cs="Arial"/>
          <w:sz w:val="20"/>
          <w:szCs w:val="20"/>
        </w:rPr>
        <w:t>xlsx</w:t>
      </w:r>
      <w:proofErr w:type="spellEnd"/>
      <w:r w:rsidRPr="007774B2">
        <w:rPr>
          <w:rFonts w:ascii="Arial" w:hAnsi="Arial" w:cs="Arial"/>
          <w:sz w:val="20"/>
          <w:szCs w:val="20"/>
        </w:rPr>
        <w:t>.</w:t>
      </w:r>
    </w:p>
    <w:p w:rsidR="00485D56" w:rsidRPr="007774B2" w:rsidRDefault="00485D56" w:rsidP="00485D56">
      <w:pPr>
        <w:pStyle w:val="Nadpis2"/>
        <w:tabs>
          <w:tab w:val="num" w:pos="567"/>
        </w:tabs>
        <w:suppressAutoHyphens/>
        <w:spacing w:before="0" w:after="80" w:line="240" w:lineRule="atLeast"/>
        <w:ind w:left="567" w:hanging="567"/>
        <w:rPr>
          <w:rFonts w:ascii="Arial" w:hAnsi="Arial" w:cs="Arial"/>
          <w:sz w:val="20"/>
          <w:szCs w:val="20"/>
        </w:rPr>
      </w:pPr>
      <w:r w:rsidRPr="007774B2">
        <w:rPr>
          <w:rFonts w:ascii="Arial" w:hAnsi="Arial" w:cs="Arial"/>
          <w:sz w:val="20"/>
          <w:szCs w:val="20"/>
        </w:rPr>
        <w:t>Na žádost objednatele je zhotovitel povinen bez zbytečného odkladu předložit objednateli vážní lístky (dodací/výdajové listy odpadu)</w:t>
      </w:r>
      <w:r w:rsidR="003F4F18" w:rsidRPr="007774B2">
        <w:rPr>
          <w:rFonts w:ascii="Arial" w:hAnsi="Arial" w:cs="Arial"/>
          <w:sz w:val="20"/>
          <w:szCs w:val="20"/>
        </w:rPr>
        <w:t xml:space="preserve"> případně i jiné objednatelem požadované doklady související s prokázáním řádného provádění díla.</w:t>
      </w:r>
      <w:r w:rsidRPr="007774B2">
        <w:rPr>
          <w:rFonts w:ascii="Arial" w:hAnsi="Arial" w:cs="Arial"/>
          <w:sz w:val="20"/>
          <w:szCs w:val="20"/>
        </w:rPr>
        <w:t xml:space="preserve">  </w:t>
      </w:r>
    </w:p>
    <w:p w:rsidR="009C1A94" w:rsidRPr="007774B2" w:rsidRDefault="009C1A94" w:rsidP="009C1A94">
      <w:pPr>
        <w:pStyle w:val="Nadpis2"/>
        <w:tabs>
          <w:tab w:val="num" w:pos="567"/>
        </w:tabs>
        <w:suppressAutoHyphens/>
        <w:spacing w:before="0" w:after="80" w:line="240" w:lineRule="atLeast"/>
        <w:ind w:left="567" w:hanging="567"/>
        <w:rPr>
          <w:rFonts w:ascii="Arial" w:hAnsi="Arial" w:cs="Arial"/>
          <w:sz w:val="20"/>
          <w:szCs w:val="20"/>
        </w:rPr>
      </w:pPr>
      <w:r w:rsidRPr="007774B2">
        <w:rPr>
          <w:rFonts w:ascii="Arial" w:hAnsi="Arial" w:cs="Arial"/>
          <w:sz w:val="20"/>
          <w:szCs w:val="20"/>
        </w:rPr>
        <w:t>Zhotovitel je povinen v průběhu provádění díla pořizovat průběžnou fotodokumentaci prováděných prací</w:t>
      </w:r>
      <w:r w:rsidR="00446624" w:rsidRPr="007774B2">
        <w:rPr>
          <w:rFonts w:ascii="Arial" w:hAnsi="Arial" w:cs="Arial"/>
          <w:sz w:val="20"/>
          <w:szCs w:val="20"/>
        </w:rPr>
        <w:t>,</w:t>
      </w:r>
      <w:r w:rsidRPr="007774B2">
        <w:rPr>
          <w:rFonts w:ascii="Arial" w:hAnsi="Arial" w:cs="Arial"/>
          <w:sz w:val="20"/>
          <w:szCs w:val="20"/>
        </w:rPr>
        <w:t xml:space="preserve"> a to zejména těch prací, které budou zakryty</w:t>
      </w:r>
      <w:r w:rsidR="00FC0792" w:rsidRPr="007774B2">
        <w:rPr>
          <w:rFonts w:ascii="Arial" w:hAnsi="Arial" w:cs="Arial"/>
          <w:sz w:val="20"/>
          <w:szCs w:val="20"/>
        </w:rPr>
        <w:t>,</w:t>
      </w:r>
      <w:r w:rsidRPr="007774B2">
        <w:rPr>
          <w:rFonts w:ascii="Arial" w:hAnsi="Arial" w:cs="Arial"/>
          <w:sz w:val="20"/>
          <w:szCs w:val="20"/>
        </w:rPr>
        <w:t xml:space="preserve"> nebo se</w:t>
      </w:r>
      <w:r w:rsidR="00446624" w:rsidRPr="007774B2">
        <w:rPr>
          <w:rFonts w:ascii="Arial" w:hAnsi="Arial" w:cs="Arial"/>
          <w:sz w:val="20"/>
          <w:szCs w:val="20"/>
        </w:rPr>
        <w:t xml:space="preserve"> stanou nepřístupnými</w:t>
      </w:r>
      <w:r w:rsidRPr="007774B2">
        <w:rPr>
          <w:rFonts w:ascii="Arial" w:hAnsi="Arial" w:cs="Arial"/>
          <w:sz w:val="20"/>
          <w:szCs w:val="20"/>
        </w:rPr>
        <w:t>. Kompletní fotodokumentaci předá zhotovitel ob</w:t>
      </w:r>
      <w:r w:rsidR="00083B4C" w:rsidRPr="007774B2">
        <w:rPr>
          <w:rFonts w:ascii="Arial" w:hAnsi="Arial" w:cs="Arial"/>
          <w:sz w:val="20"/>
          <w:szCs w:val="20"/>
        </w:rPr>
        <w:t>jednateli při předání</w:t>
      </w:r>
      <w:r w:rsidRPr="007774B2">
        <w:rPr>
          <w:rFonts w:ascii="Arial" w:hAnsi="Arial" w:cs="Arial"/>
          <w:sz w:val="20"/>
          <w:szCs w:val="20"/>
        </w:rPr>
        <w:t xml:space="preserve"> díla.  </w:t>
      </w:r>
    </w:p>
    <w:p w:rsidR="008B3D44" w:rsidRPr="007774B2" w:rsidRDefault="008B3D44" w:rsidP="006B7CEB">
      <w:pPr>
        <w:pStyle w:val="Nadpis2"/>
        <w:tabs>
          <w:tab w:val="num" w:pos="567"/>
        </w:tabs>
        <w:suppressAutoHyphens/>
        <w:spacing w:before="0" w:after="80" w:line="240" w:lineRule="atLeast"/>
        <w:ind w:left="567" w:hanging="567"/>
        <w:rPr>
          <w:rFonts w:ascii="Arial" w:hAnsi="Arial" w:cs="Arial"/>
          <w:sz w:val="20"/>
          <w:szCs w:val="20"/>
        </w:rPr>
      </w:pPr>
      <w:r w:rsidRPr="007774B2">
        <w:rPr>
          <w:rFonts w:ascii="Arial" w:hAnsi="Arial" w:cs="Arial"/>
          <w:sz w:val="20"/>
          <w:szCs w:val="20"/>
        </w:rPr>
        <w:t>Věci, které jsou potřebné k provedení díla, je povinen opatřit zhotovitel</w:t>
      </w:r>
      <w:r w:rsidR="00B353A8" w:rsidRPr="007774B2">
        <w:rPr>
          <w:rFonts w:ascii="Arial" w:hAnsi="Arial" w:cs="Arial"/>
          <w:sz w:val="20"/>
          <w:szCs w:val="20"/>
        </w:rPr>
        <w:t>.</w:t>
      </w:r>
    </w:p>
    <w:p w:rsidR="00C62669" w:rsidRDefault="00D15FD6" w:rsidP="00C62669">
      <w:pPr>
        <w:pStyle w:val="Nadpis2"/>
        <w:tabs>
          <w:tab w:val="num" w:pos="567"/>
        </w:tabs>
        <w:suppressAutoHyphens/>
        <w:spacing w:before="0" w:after="80" w:line="240" w:lineRule="atLeast"/>
        <w:ind w:left="567" w:hanging="567"/>
        <w:rPr>
          <w:rFonts w:ascii="Arial" w:hAnsi="Arial" w:cs="Arial"/>
          <w:sz w:val="20"/>
          <w:szCs w:val="20"/>
        </w:rPr>
      </w:pPr>
      <w:r w:rsidRPr="007774B2">
        <w:rPr>
          <w:rFonts w:ascii="Arial" w:hAnsi="Arial" w:cs="Arial"/>
          <w:sz w:val="20"/>
          <w:szCs w:val="20"/>
        </w:rPr>
        <w:t>Smluvní strany se dohodly, že z</w:t>
      </w:r>
      <w:r w:rsidR="008B3D44" w:rsidRPr="007774B2">
        <w:rPr>
          <w:rFonts w:ascii="Arial" w:hAnsi="Arial" w:cs="Arial"/>
          <w:sz w:val="20"/>
          <w:szCs w:val="20"/>
        </w:rPr>
        <w:t xml:space="preserve">hotovitel je povinen zajistit a financovat veškeré subdodavatelské </w:t>
      </w:r>
      <w:r w:rsidR="00D952D2" w:rsidRPr="007774B2">
        <w:rPr>
          <w:rFonts w:ascii="Arial" w:hAnsi="Arial" w:cs="Arial"/>
          <w:sz w:val="20"/>
          <w:szCs w:val="20"/>
        </w:rPr>
        <w:t xml:space="preserve">(poddodavatelské) </w:t>
      </w:r>
      <w:r w:rsidR="008B3D44" w:rsidRPr="007774B2">
        <w:rPr>
          <w:rFonts w:ascii="Arial" w:hAnsi="Arial" w:cs="Arial"/>
          <w:sz w:val="20"/>
          <w:szCs w:val="20"/>
        </w:rPr>
        <w:t xml:space="preserve">práce a nese za ně </w:t>
      </w:r>
      <w:r w:rsidRPr="007774B2">
        <w:rPr>
          <w:rFonts w:ascii="Arial" w:hAnsi="Arial" w:cs="Arial"/>
          <w:sz w:val="20"/>
          <w:szCs w:val="20"/>
        </w:rPr>
        <w:t>odpovědnost</w:t>
      </w:r>
      <w:r w:rsidR="00000012">
        <w:rPr>
          <w:rFonts w:ascii="Arial" w:hAnsi="Arial" w:cs="Arial"/>
          <w:sz w:val="20"/>
          <w:szCs w:val="20"/>
        </w:rPr>
        <w:t>,</w:t>
      </w:r>
      <w:r>
        <w:rPr>
          <w:rFonts w:ascii="Arial" w:hAnsi="Arial" w:cs="Arial"/>
          <w:sz w:val="20"/>
          <w:szCs w:val="20"/>
        </w:rPr>
        <w:t xml:space="preserve"> jako by je prováděl </w:t>
      </w:r>
      <w:r w:rsidR="008B3D44" w:rsidRPr="00926127">
        <w:rPr>
          <w:rFonts w:ascii="Arial" w:hAnsi="Arial" w:cs="Arial"/>
          <w:sz w:val="20"/>
          <w:szCs w:val="20"/>
        </w:rPr>
        <w:t>sám.</w:t>
      </w:r>
      <w:r w:rsidR="00C62669">
        <w:rPr>
          <w:rFonts w:ascii="Arial" w:hAnsi="Arial" w:cs="Arial"/>
          <w:sz w:val="20"/>
          <w:szCs w:val="20"/>
        </w:rPr>
        <w:t xml:space="preserve"> </w:t>
      </w:r>
    </w:p>
    <w:p w:rsidR="002E4E5B" w:rsidRPr="00AD2816" w:rsidRDefault="00E90EC0" w:rsidP="002E4E5B">
      <w:pPr>
        <w:pStyle w:val="Nadpis2"/>
        <w:tabs>
          <w:tab w:val="num" w:pos="567"/>
        </w:tabs>
        <w:suppressAutoHyphens/>
        <w:spacing w:before="0" w:after="80" w:line="240" w:lineRule="atLeast"/>
        <w:ind w:left="567" w:hanging="567"/>
        <w:rPr>
          <w:rFonts w:ascii="Arial" w:hAnsi="Arial" w:cs="Arial"/>
          <w:color w:val="FF0000"/>
          <w:sz w:val="20"/>
          <w:szCs w:val="20"/>
        </w:rPr>
      </w:pPr>
      <w:r w:rsidRPr="00E90EC0">
        <w:rPr>
          <w:rFonts w:ascii="Arial" w:hAnsi="Arial" w:cs="Arial"/>
          <w:sz w:val="20"/>
          <w:szCs w:val="20"/>
        </w:rPr>
        <w:t>Zhotovitel je opráv</w:t>
      </w:r>
      <w:r w:rsidR="002E4E5B">
        <w:rPr>
          <w:rFonts w:ascii="Arial" w:hAnsi="Arial" w:cs="Arial"/>
          <w:sz w:val="20"/>
          <w:szCs w:val="20"/>
        </w:rPr>
        <w:t>něn změnit subdodavatele</w:t>
      </w:r>
      <w:r w:rsidR="00F33EA7">
        <w:rPr>
          <w:rFonts w:ascii="Arial" w:hAnsi="Arial" w:cs="Arial"/>
          <w:sz w:val="20"/>
          <w:szCs w:val="20"/>
        </w:rPr>
        <w:t xml:space="preserve"> (poddodavatele)</w:t>
      </w:r>
      <w:r w:rsidR="002E4E5B">
        <w:rPr>
          <w:rFonts w:ascii="Arial" w:hAnsi="Arial" w:cs="Arial"/>
          <w:sz w:val="20"/>
          <w:szCs w:val="20"/>
        </w:rPr>
        <w:t>, pomocí</w:t>
      </w:r>
      <w:r w:rsidR="00D90705">
        <w:rPr>
          <w:rFonts w:ascii="Arial" w:hAnsi="Arial" w:cs="Arial"/>
          <w:sz w:val="20"/>
          <w:szCs w:val="20"/>
        </w:rPr>
        <w:t xml:space="preserve"> kterého prokázal</w:t>
      </w:r>
      <w:r w:rsidRPr="00E90EC0">
        <w:rPr>
          <w:rFonts w:ascii="Arial" w:hAnsi="Arial" w:cs="Arial"/>
          <w:sz w:val="20"/>
          <w:szCs w:val="20"/>
        </w:rPr>
        <w:t xml:space="preserve"> splnění kvalifikace, jen v nutných a závažných </w:t>
      </w:r>
      <w:proofErr w:type="gramStart"/>
      <w:r w:rsidRPr="00E90EC0">
        <w:rPr>
          <w:rFonts w:ascii="Arial" w:hAnsi="Arial" w:cs="Arial"/>
          <w:sz w:val="20"/>
          <w:szCs w:val="20"/>
        </w:rPr>
        <w:t>případech</w:t>
      </w:r>
      <w:proofErr w:type="gramEnd"/>
      <w:r w:rsidR="00AB3CBE">
        <w:rPr>
          <w:rFonts w:ascii="Arial" w:hAnsi="Arial" w:cs="Arial"/>
          <w:sz w:val="20"/>
          <w:szCs w:val="20"/>
        </w:rPr>
        <w:t xml:space="preserve"> a to</w:t>
      </w:r>
      <w:r w:rsidRPr="00E90EC0">
        <w:rPr>
          <w:rFonts w:ascii="Arial" w:hAnsi="Arial" w:cs="Arial"/>
          <w:sz w:val="20"/>
          <w:szCs w:val="20"/>
        </w:rPr>
        <w:t xml:space="preserve"> s předchozím písemným souhlasem objednatele, přičemž nový subdodavatel, dosazený za původního, musí disponovat minimálně stejnými kvalifikačními předpoklady, které původní sub</w:t>
      </w:r>
      <w:r w:rsidR="00901A28">
        <w:rPr>
          <w:rFonts w:ascii="Arial" w:hAnsi="Arial" w:cs="Arial"/>
          <w:sz w:val="20"/>
          <w:szCs w:val="20"/>
        </w:rPr>
        <w:t>dodavatel prokazoval za účastníka</w:t>
      </w:r>
      <w:r w:rsidRPr="00E90EC0">
        <w:rPr>
          <w:rFonts w:ascii="Arial" w:hAnsi="Arial" w:cs="Arial"/>
          <w:sz w:val="20"/>
          <w:szCs w:val="20"/>
        </w:rPr>
        <w:t xml:space="preserve"> v rámci zadávacího řízení. Své kvalifikační předpoklady musí nově dosazený subdodavatel prokázat na vyzvání objednateli a ten nesmí souhlas se změnou subdodavatele </w:t>
      </w:r>
      <w:r w:rsidRPr="002771D9">
        <w:rPr>
          <w:rFonts w:ascii="Arial" w:hAnsi="Arial" w:cs="Arial"/>
          <w:sz w:val="20"/>
          <w:szCs w:val="20"/>
        </w:rPr>
        <w:t>bezdůvodně odmítnout</w:t>
      </w:r>
      <w:r w:rsidR="002E4E5B" w:rsidRPr="002771D9">
        <w:rPr>
          <w:rFonts w:ascii="Arial" w:hAnsi="Arial" w:cs="Arial"/>
          <w:sz w:val="20"/>
          <w:szCs w:val="20"/>
        </w:rPr>
        <w:t>, pokud mu budou všechny předmětné dokumenty předloženy.</w:t>
      </w:r>
      <w:r w:rsidR="00AD2816" w:rsidRPr="002771D9">
        <w:rPr>
          <w:rFonts w:ascii="Arial" w:hAnsi="Arial" w:cs="Arial"/>
          <w:sz w:val="20"/>
          <w:szCs w:val="20"/>
        </w:rPr>
        <w:t xml:space="preserve"> Toto ustanovení se obdobně užije i pro změnu zaměstnance zhotovitele, kterým byla prokazována kvalifikace.</w:t>
      </w:r>
    </w:p>
    <w:p w:rsidR="00B22DE8" w:rsidRPr="002771D9" w:rsidRDefault="008E58E4" w:rsidP="001E2029">
      <w:pPr>
        <w:pStyle w:val="Nadpis2"/>
        <w:tabs>
          <w:tab w:val="num" w:pos="567"/>
        </w:tabs>
        <w:suppressAutoHyphens/>
        <w:spacing w:before="0" w:after="80" w:line="240" w:lineRule="atLeast"/>
        <w:ind w:left="567" w:hanging="567"/>
        <w:rPr>
          <w:rFonts w:ascii="Arial" w:hAnsi="Arial" w:cs="Arial"/>
          <w:sz w:val="20"/>
          <w:szCs w:val="20"/>
        </w:rPr>
      </w:pPr>
      <w:r w:rsidRPr="002771D9">
        <w:rPr>
          <w:rFonts w:ascii="Arial" w:hAnsi="Arial" w:cs="Arial"/>
          <w:sz w:val="20"/>
          <w:szCs w:val="20"/>
        </w:rPr>
        <w:t xml:space="preserve">Pokud </w:t>
      </w:r>
      <w:r w:rsidR="001E2029" w:rsidRPr="002771D9">
        <w:rPr>
          <w:rFonts w:ascii="Arial" w:hAnsi="Arial" w:cs="Arial"/>
          <w:sz w:val="20"/>
          <w:szCs w:val="20"/>
        </w:rPr>
        <w:t xml:space="preserve">ze zvláštních právních předpisů </w:t>
      </w:r>
      <w:r w:rsidR="00B22DE8" w:rsidRPr="002771D9">
        <w:rPr>
          <w:rFonts w:ascii="Arial" w:hAnsi="Arial" w:cs="Arial"/>
          <w:sz w:val="20"/>
          <w:szCs w:val="20"/>
        </w:rPr>
        <w:t xml:space="preserve">(zákon č. 309/2006 Sb.) </w:t>
      </w:r>
      <w:r w:rsidRPr="002771D9">
        <w:rPr>
          <w:rFonts w:ascii="Arial" w:hAnsi="Arial" w:cs="Arial"/>
          <w:sz w:val="20"/>
          <w:szCs w:val="20"/>
        </w:rPr>
        <w:t xml:space="preserve">vyplývá </w:t>
      </w:r>
      <w:r w:rsidR="001E2029" w:rsidRPr="002771D9">
        <w:rPr>
          <w:rFonts w:ascii="Arial" w:hAnsi="Arial" w:cs="Arial"/>
          <w:sz w:val="20"/>
          <w:szCs w:val="20"/>
        </w:rPr>
        <w:t>povinnost jmenovat koordinátora bezpečnosti práce na staveništi, zajistí tuto povinnost objednatel.</w:t>
      </w:r>
    </w:p>
    <w:p w:rsidR="00232308" w:rsidRPr="007774B2" w:rsidRDefault="00B22DE8" w:rsidP="001E2029">
      <w:pPr>
        <w:pStyle w:val="Nadpis2"/>
        <w:tabs>
          <w:tab w:val="num" w:pos="567"/>
        </w:tabs>
        <w:suppressAutoHyphens/>
        <w:spacing w:before="0" w:after="80" w:line="240" w:lineRule="atLeast"/>
        <w:ind w:left="567" w:hanging="567"/>
        <w:rPr>
          <w:rFonts w:ascii="Arial" w:hAnsi="Arial" w:cs="Arial"/>
          <w:sz w:val="20"/>
          <w:szCs w:val="20"/>
        </w:rPr>
      </w:pPr>
      <w:r w:rsidRPr="002771D9">
        <w:rPr>
          <w:rFonts w:ascii="Arial" w:hAnsi="Arial" w:cs="Arial"/>
          <w:sz w:val="20"/>
          <w:szCs w:val="20"/>
        </w:rPr>
        <w:t>Zhotovitel je povinen umožnit</w:t>
      </w:r>
      <w:r w:rsidR="008E58E4" w:rsidRPr="002771D9">
        <w:rPr>
          <w:rFonts w:ascii="Arial" w:hAnsi="Arial" w:cs="Arial"/>
          <w:sz w:val="20"/>
          <w:szCs w:val="20"/>
        </w:rPr>
        <w:t xml:space="preserve"> výkon technického dozoru stavebníka a autorského dozoru projektanta, případně výkon činnosti koordinátora bezpečnosti a ochrany zdraví při práci na staveništi, pokud</w:t>
      </w:r>
      <w:r w:rsidR="00806B49" w:rsidRPr="002771D9">
        <w:rPr>
          <w:rFonts w:ascii="Arial" w:hAnsi="Arial" w:cs="Arial"/>
          <w:sz w:val="20"/>
          <w:szCs w:val="20"/>
        </w:rPr>
        <w:t xml:space="preserve"> to stanoví jiný právní předpis, a zajistit </w:t>
      </w:r>
      <w:r w:rsidR="002D0770" w:rsidRPr="002771D9">
        <w:rPr>
          <w:rFonts w:ascii="Arial" w:hAnsi="Arial" w:cs="Arial"/>
          <w:sz w:val="20"/>
          <w:szCs w:val="20"/>
        </w:rPr>
        <w:t xml:space="preserve">v přiměřeném rozsahu </w:t>
      </w:r>
      <w:r w:rsidR="00806B49" w:rsidRPr="002771D9">
        <w:rPr>
          <w:rFonts w:ascii="Arial" w:hAnsi="Arial" w:cs="Arial"/>
          <w:sz w:val="20"/>
          <w:szCs w:val="20"/>
        </w:rPr>
        <w:t xml:space="preserve">v rámci zařízení </w:t>
      </w:r>
      <w:r w:rsidR="00806B49" w:rsidRPr="007774B2">
        <w:rPr>
          <w:rFonts w:ascii="Arial" w:hAnsi="Arial" w:cs="Arial"/>
          <w:sz w:val="20"/>
          <w:szCs w:val="20"/>
        </w:rPr>
        <w:t>staveniště podmínky (prostory) pro výkon těchto činností.</w:t>
      </w:r>
    </w:p>
    <w:p w:rsidR="00232308" w:rsidRPr="007774B2" w:rsidRDefault="00232308" w:rsidP="00232308">
      <w:pPr>
        <w:pStyle w:val="Nadpis2"/>
        <w:tabs>
          <w:tab w:val="clear" w:pos="1002"/>
          <w:tab w:val="num" w:pos="567"/>
        </w:tabs>
        <w:suppressAutoHyphens/>
        <w:spacing w:before="0" w:after="80" w:line="240" w:lineRule="atLeast"/>
        <w:ind w:left="567" w:hanging="567"/>
        <w:rPr>
          <w:rFonts w:ascii="Arial" w:hAnsi="Arial" w:cs="Arial"/>
          <w:sz w:val="20"/>
          <w:szCs w:val="20"/>
        </w:rPr>
      </w:pPr>
      <w:r w:rsidRPr="007774B2">
        <w:rPr>
          <w:rFonts w:ascii="Arial" w:hAnsi="Arial" w:cs="Arial"/>
          <w:sz w:val="20"/>
          <w:szCs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w:t>
      </w:r>
    </w:p>
    <w:p w:rsidR="00232308" w:rsidRPr="007774B2" w:rsidRDefault="00232308" w:rsidP="00232308">
      <w:pPr>
        <w:pStyle w:val="Nadpis2"/>
        <w:tabs>
          <w:tab w:val="clear" w:pos="1002"/>
          <w:tab w:val="num" w:pos="567"/>
        </w:tabs>
        <w:suppressAutoHyphens/>
        <w:spacing w:before="0" w:after="80" w:line="240" w:lineRule="atLeast"/>
        <w:ind w:left="567" w:hanging="567"/>
        <w:rPr>
          <w:rFonts w:ascii="Arial" w:hAnsi="Arial" w:cs="Arial"/>
          <w:sz w:val="20"/>
          <w:szCs w:val="20"/>
        </w:rPr>
      </w:pPr>
      <w:r w:rsidRPr="007774B2">
        <w:rPr>
          <w:rFonts w:ascii="Arial" w:hAnsi="Arial" w:cs="Arial"/>
          <w:sz w:val="20"/>
          <w:szCs w:val="20"/>
        </w:rPr>
        <w:t>Zhotovitel je povinen kdykoli v průběhu plnění smlouvy na žádost objednatele předložit kompletní seznam částí plnění plněných prostřednictvím poddodavatelů včetně identifikace těchto poddodavatelů.</w:t>
      </w:r>
    </w:p>
    <w:p w:rsidR="006626AF" w:rsidRPr="007774B2" w:rsidRDefault="00232308" w:rsidP="00232308">
      <w:pPr>
        <w:pStyle w:val="Nadpis2"/>
        <w:tabs>
          <w:tab w:val="clear" w:pos="1002"/>
          <w:tab w:val="num" w:pos="567"/>
        </w:tabs>
        <w:suppressAutoHyphens/>
        <w:spacing w:before="0" w:after="80" w:line="240" w:lineRule="atLeast"/>
        <w:ind w:left="567" w:hanging="567"/>
        <w:rPr>
          <w:rFonts w:ascii="Arial" w:hAnsi="Arial" w:cs="Arial"/>
          <w:sz w:val="20"/>
          <w:szCs w:val="20"/>
        </w:rPr>
      </w:pPr>
      <w:r w:rsidRPr="007774B2">
        <w:rPr>
          <w:rFonts w:ascii="Arial" w:hAnsi="Arial" w:cs="Arial"/>
          <w:sz w:val="20"/>
          <w:szCs w:val="20"/>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r w:rsidR="00806B49" w:rsidRPr="007774B2">
        <w:rPr>
          <w:rFonts w:ascii="Arial" w:hAnsi="Arial" w:cs="Arial"/>
          <w:sz w:val="20"/>
          <w:szCs w:val="20"/>
        </w:rPr>
        <w:t xml:space="preserve"> </w:t>
      </w:r>
    </w:p>
    <w:p w:rsidR="001E2029" w:rsidRPr="007774B2" w:rsidRDefault="006626AF" w:rsidP="00232308">
      <w:pPr>
        <w:pStyle w:val="Nadpis2"/>
        <w:tabs>
          <w:tab w:val="clear" w:pos="1002"/>
          <w:tab w:val="num" w:pos="567"/>
        </w:tabs>
        <w:suppressAutoHyphens/>
        <w:spacing w:before="0" w:after="80" w:line="240" w:lineRule="atLeast"/>
        <w:ind w:left="567" w:hanging="567"/>
        <w:rPr>
          <w:rFonts w:ascii="Arial" w:hAnsi="Arial" w:cs="Arial"/>
          <w:sz w:val="20"/>
          <w:szCs w:val="20"/>
        </w:rPr>
      </w:pPr>
      <w:r w:rsidRPr="007774B2">
        <w:rPr>
          <w:rFonts w:ascii="Arial" w:hAnsi="Arial" w:cs="Arial"/>
          <w:sz w:val="20"/>
          <w:szCs w:val="20"/>
        </w:rPr>
        <w:t>Nejméně 70 % stavebního a demoličního odpadu (nikoliv nebezpečného, mimo kategorii 17 05 04) vzniklého na staveništi musí být předáno k opětovnému použití, recyklaci nebo jiným druhům materiálového využití</w:t>
      </w:r>
      <w:r w:rsidR="007C541C" w:rsidRPr="007774B2">
        <w:rPr>
          <w:rFonts w:ascii="Arial" w:hAnsi="Arial" w:cs="Arial"/>
          <w:sz w:val="20"/>
          <w:szCs w:val="20"/>
        </w:rPr>
        <w:t>.</w:t>
      </w:r>
      <w:r w:rsidR="00B22DE8" w:rsidRPr="007774B2">
        <w:rPr>
          <w:rFonts w:ascii="Arial" w:hAnsi="Arial" w:cs="Arial"/>
          <w:sz w:val="20"/>
          <w:szCs w:val="20"/>
        </w:rPr>
        <w:t xml:space="preserve"> </w:t>
      </w:r>
      <w:r w:rsidR="001E2029" w:rsidRPr="007774B2">
        <w:rPr>
          <w:rFonts w:ascii="Arial" w:hAnsi="Arial" w:cs="Arial"/>
          <w:sz w:val="20"/>
          <w:szCs w:val="20"/>
        </w:rPr>
        <w:t xml:space="preserve">  </w:t>
      </w:r>
    </w:p>
    <w:p w:rsidR="00000012" w:rsidRPr="00000012" w:rsidRDefault="00275F44" w:rsidP="00B83666">
      <w:pPr>
        <w:pStyle w:val="Nadpis2"/>
        <w:numPr>
          <w:ilvl w:val="0"/>
          <w:numId w:val="0"/>
        </w:numPr>
        <w:suppressAutoHyphens/>
        <w:spacing w:before="0" w:after="80" w:line="240" w:lineRule="atLeast"/>
        <w:ind w:left="567"/>
      </w:pPr>
      <w:r>
        <w:t xml:space="preserve"> </w:t>
      </w:r>
      <w:r w:rsidR="00C62669">
        <w:t xml:space="preserve">   </w:t>
      </w:r>
    </w:p>
    <w:p w:rsidR="008B3D44" w:rsidRPr="00926127" w:rsidRDefault="008B3D44" w:rsidP="00D31762">
      <w:pPr>
        <w:pStyle w:val="Nadpis1"/>
        <w:suppressAutoHyphens/>
        <w:spacing w:before="0" w:after="80" w:line="240" w:lineRule="atLeast"/>
        <w:rPr>
          <w:sz w:val="28"/>
          <w:szCs w:val="28"/>
        </w:rPr>
      </w:pPr>
      <w:r w:rsidRPr="00926127">
        <w:rPr>
          <w:sz w:val="28"/>
          <w:szCs w:val="28"/>
        </w:rPr>
        <w:lastRenderedPageBreak/>
        <w:t>Stavební deník</w:t>
      </w:r>
    </w:p>
    <w:p w:rsidR="00FE548F" w:rsidRPr="00926127" w:rsidRDefault="008B3D44" w:rsidP="006B7CEB">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Zhotovitel je povinen vést</w:t>
      </w:r>
      <w:r w:rsidR="0023014C" w:rsidRPr="00926127">
        <w:rPr>
          <w:rFonts w:ascii="Arial" w:hAnsi="Arial" w:cs="Arial"/>
          <w:sz w:val="20"/>
          <w:szCs w:val="20"/>
        </w:rPr>
        <w:t xml:space="preserve"> </w:t>
      </w:r>
      <w:r w:rsidR="00FE548F" w:rsidRPr="00926127">
        <w:rPr>
          <w:rFonts w:ascii="Arial" w:hAnsi="Arial" w:cs="Arial"/>
          <w:sz w:val="20"/>
          <w:szCs w:val="20"/>
        </w:rPr>
        <w:t xml:space="preserve">v souladu s právními předpisy </w:t>
      </w:r>
      <w:r w:rsidRPr="00926127">
        <w:rPr>
          <w:rFonts w:ascii="Arial" w:hAnsi="Arial" w:cs="Arial"/>
          <w:sz w:val="20"/>
          <w:szCs w:val="20"/>
        </w:rPr>
        <w:t>stavební deník</w:t>
      </w:r>
      <w:r w:rsidR="0023014C" w:rsidRPr="00926127">
        <w:rPr>
          <w:rFonts w:ascii="Arial" w:hAnsi="Arial" w:cs="Arial"/>
          <w:sz w:val="20"/>
          <w:szCs w:val="20"/>
        </w:rPr>
        <w:t>, a to formou denních záznamů ode dne převzetí staveniště do převzetí celé stavby objednatelem</w:t>
      </w:r>
      <w:r w:rsidR="00000012">
        <w:rPr>
          <w:rFonts w:ascii="Arial" w:hAnsi="Arial" w:cs="Arial"/>
          <w:sz w:val="20"/>
          <w:szCs w:val="20"/>
        </w:rPr>
        <w:t>.</w:t>
      </w:r>
    </w:p>
    <w:p w:rsidR="008B3D44" w:rsidRDefault="00962CC6" w:rsidP="00B83666">
      <w:pPr>
        <w:pStyle w:val="Odrka"/>
        <w:tabs>
          <w:tab w:val="clear" w:pos="851"/>
        </w:tabs>
        <w:suppressAutoHyphens/>
        <w:spacing w:before="120" w:after="80" w:line="240" w:lineRule="atLeast"/>
        <w:ind w:left="567" w:hanging="578"/>
        <w:rPr>
          <w:rFonts w:ascii="Arial" w:hAnsi="Arial" w:cs="Arial"/>
          <w:sz w:val="20"/>
        </w:rPr>
      </w:pPr>
      <w:r>
        <w:rPr>
          <w:rFonts w:ascii="Arial" w:hAnsi="Arial" w:cs="Arial"/>
          <w:sz w:val="20"/>
        </w:rPr>
        <w:t>9</w:t>
      </w:r>
      <w:r w:rsidR="00FE548F" w:rsidRPr="00926127">
        <w:rPr>
          <w:rFonts w:ascii="Arial" w:hAnsi="Arial" w:cs="Arial"/>
          <w:sz w:val="20"/>
        </w:rPr>
        <w:t xml:space="preserve">.2 </w:t>
      </w:r>
      <w:r w:rsidR="0023014C" w:rsidRPr="00926127">
        <w:rPr>
          <w:rFonts w:ascii="Arial" w:hAnsi="Arial" w:cs="Arial"/>
          <w:sz w:val="20"/>
        </w:rPr>
        <w:tab/>
      </w:r>
      <w:r w:rsidR="008B3D44" w:rsidRPr="00926127">
        <w:rPr>
          <w:rFonts w:ascii="Arial" w:hAnsi="Arial" w:cs="Arial"/>
          <w:sz w:val="20"/>
        </w:rPr>
        <w:t>Zápisy v deníku nesmí být přepisovány, škrtány</w:t>
      </w:r>
      <w:r w:rsidR="00D15FD6">
        <w:rPr>
          <w:rFonts w:ascii="Arial" w:hAnsi="Arial" w:cs="Arial"/>
          <w:sz w:val="20"/>
        </w:rPr>
        <w:t xml:space="preserve">, </w:t>
      </w:r>
      <w:r w:rsidR="008B3D44" w:rsidRPr="00926127">
        <w:rPr>
          <w:rFonts w:ascii="Arial" w:hAnsi="Arial" w:cs="Arial"/>
          <w:sz w:val="20"/>
        </w:rPr>
        <w:t>z deníku nesmí být vytrhovány první stránky s originálním textem. Každý zápis musí být podepsán stavbyvedoucím zhotovitele nebo jeho oprávněným zástupcem</w:t>
      </w:r>
      <w:r w:rsidR="00B83666">
        <w:rPr>
          <w:rFonts w:ascii="Arial" w:hAnsi="Arial" w:cs="Arial"/>
          <w:sz w:val="20"/>
        </w:rPr>
        <w:t>.</w:t>
      </w:r>
    </w:p>
    <w:p w:rsidR="00B83666" w:rsidRDefault="00B83666" w:rsidP="00B83666">
      <w:pPr>
        <w:pStyle w:val="Odrka"/>
        <w:tabs>
          <w:tab w:val="clear" w:pos="851"/>
        </w:tabs>
        <w:suppressAutoHyphens/>
        <w:spacing w:before="120" w:after="80" w:line="240" w:lineRule="atLeast"/>
        <w:ind w:left="567" w:hanging="578"/>
        <w:rPr>
          <w:rFonts w:ascii="Arial" w:hAnsi="Arial" w:cs="Arial"/>
          <w:sz w:val="20"/>
        </w:rPr>
      </w:pPr>
    </w:p>
    <w:p w:rsidR="008B3D44" w:rsidRPr="00926127" w:rsidRDefault="008B3D44" w:rsidP="00B83666">
      <w:pPr>
        <w:pStyle w:val="Nadpis1"/>
        <w:suppressAutoHyphens/>
        <w:spacing w:before="120" w:after="80" w:line="240" w:lineRule="atLeast"/>
        <w:ind w:left="539" w:hanging="539"/>
        <w:rPr>
          <w:sz w:val="28"/>
          <w:szCs w:val="28"/>
        </w:rPr>
      </w:pPr>
      <w:r w:rsidRPr="00926127">
        <w:rPr>
          <w:sz w:val="28"/>
          <w:szCs w:val="28"/>
        </w:rPr>
        <w:t xml:space="preserve">Předání </w:t>
      </w:r>
      <w:r w:rsidR="000502ED" w:rsidRPr="00926127">
        <w:rPr>
          <w:sz w:val="28"/>
          <w:szCs w:val="28"/>
        </w:rPr>
        <w:t xml:space="preserve">a převzetí </w:t>
      </w:r>
      <w:r w:rsidRPr="00926127">
        <w:rPr>
          <w:sz w:val="28"/>
          <w:szCs w:val="28"/>
        </w:rPr>
        <w:t>díla</w:t>
      </w:r>
    </w:p>
    <w:p w:rsidR="0023014C" w:rsidRPr="006B7CEB" w:rsidRDefault="0023014C" w:rsidP="006B7CEB">
      <w:pPr>
        <w:pStyle w:val="Nadpis2"/>
        <w:keepNext/>
        <w:numPr>
          <w:ilvl w:val="0"/>
          <w:numId w:val="0"/>
        </w:numPr>
        <w:suppressAutoHyphens/>
        <w:spacing w:before="0" w:after="80" w:line="240" w:lineRule="atLeast"/>
        <w:ind w:left="567" w:hanging="576"/>
        <w:rPr>
          <w:rFonts w:ascii="Arial" w:hAnsi="Arial" w:cs="Arial"/>
          <w:sz w:val="20"/>
          <w:szCs w:val="20"/>
        </w:rPr>
      </w:pPr>
      <w:r w:rsidRPr="006B7CEB">
        <w:rPr>
          <w:rFonts w:ascii="Arial" w:hAnsi="Arial" w:cs="Arial"/>
          <w:sz w:val="20"/>
          <w:szCs w:val="20"/>
        </w:rPr>
        <w:t>1</w:t>
      </w:r>
      <w:r w:rsidR="00962CC6">
        <w:rPr>
          <w:rFonts w:ascii="Arial" w:hAnsi="Arial" w:cs="Arial"/>
          <w:sz w:val="20"/>
          <w:szCs w:val="20"/>
        </w:rPr>
        <w:t>0</w:t>
      </w:r>
      <w:r w:rsidRPr="006B7CEB">
        <w:rPr>
          <w:rFonts w:ascii="Arial" w:hAnsi="Arial" w:cs="Arial"/>
          <w:sz w:val="20"/>
          <w:szCs w:val="20"/>
        </w:rPr>
        <w:t xml:space="preserve">.1 </w:t>
      </w:r>
      <w:r w:rsidR="006B7CEB">
        <w:rPr>
          <w:rFonts w:ascii="Arial" w:hAnsi="Arial" w:cs="Arial"/>
          <w:sz w:val="20"/>
          <w:szCs w:val="20"/>
        </w:rPr>
        <w:tab/>
      </w:r>
      <w:r w:rsidR="008B3D44" w:rsidRPr="006B7CEB">
        <w:rPr>
          <w:rFonts w:ascii="Arial" w:hAnsi="Arial" w:cs="Arial"/>
          <w:sz w:val="20"/>
          <w:szCs w:val="20"/>
        </w:rPr>
        <w:t>Dílo bude předáno</w:t>
      </w:r>
      <w:r w:rsidR="002C242B">
        <w:rPr>
          <w:rFonts w:ascii="Arial" w:hAnsi="Arial" w:cs="Arial"/>
          <w:sz w:val="20"/>
          <w:szCs w:val="20"/>
        </w:rPr>
        <w:t xml:space="preserve"> a převzato</w:t>
      </w:r>
      <w:r w:rsidR="008B3D44" w:rsidRPr="006B7CEB">
        <w:rPr>
          <w:rFonts w:ascii="Arial" w:hAnsi="Arial" w:cs="Arial"/>
          <w:sz w:val="20"/>
          <w:szCs w:val="20"/>
        </w:rPr>
        <w:t xml:space="preserve"> zápisem o předání a převzetí díla</w:t>
      </w:r>
      <w:r w:rsidRPr="006B7CEB">
        <w:rPr>
          <w:rFonts w:ascii="Arial" w:hAnsi="Arial" w:cs="Arial"/>
          <w:sz w:val="20"/>
          <w:szCs w:val="20"/>
        </w:rPr>
        <w:t>, který</w:t>
      </w:r>
      <w:r w:rsidRPr="006B7CEB">
        <w:rPr>
          <w:rFonts w:ascii="Arial" w:hAnsi="Arial" w:cs="Arial"/>
          <w:color w:val="FF0000"/>
          <w:sz w:val="20"/>
          <w:szCs w:val="20"/>
        </w:rPr>
        <w:t xml:space="preserve"> </w:t>
      </w:r>
      <w:r w:rsidRPr="006B7CEB">
        <w:rPr>
          <w:rFonts w:ascii="Arial" w:hAnsi="Arial" w:cs="Arial"/>
          <w:sz w:val="20"/>
          <w:szCs w:val="20"/>
        </w:rPr>
        <w:t>sepíše zhotovitel a bude obsahovat zejména: označení díla, označení objednatele a zhotovitele, číslo a datum uzavření této smlouvy</w:t>
      </w:r>
      <w:r w:rsidR="004A4B66">
        <w:rPr>
          <w:rFonts w:ascii="Arial" w:hAnsi="Arial" w:cs="Arial"/>
          <w:sz w:val="20"/>
          <w:szCs w:val="20"/>
        </w:rPr>
        <w:t xml:space="preserve"> </w:t>
      </w:r>
      <w:r w:rsidR="004A4B66" w:rsidRPr="008B116E">
        <w:rPr>
          <w:rFonts w:ascii="Arial" w:hAnsi="Arial" w:cs="Arial"/>
          <w:sz w:val="20"/>
          <w:szCs w:val="20"/>
        </w:rPr>
        <w:t>a jejích dodatků</w:t>
      </w:r>
      <w:r w:rsidRPr="006B7CEB">
        <w:rPr>
          <w:rFonts w:ascii="Arial" w:hAnsi="Arial" w:cs="Arial"/>
          <w:sz w:val="20"/>
          <w:szCs w:val="20"/>
        </w:rPr>
        <w:t xml:space="preserve">, </w:t>
      </w:r>
      <w:r w:rsidR="005A3C0C">
        <w:rPr>
          <w:rFonts w:ascii="Arial" w:hAnsi="Arial" w:cs="Arial"/>
          <w:sz w:val="20"/>
          <w:szCs w:val="20"/>
        </w:rPr>
        <w:t xml:space="preserve">termín </w:t>
      </w:r>
      <w:r w:rsidRPr="006B7CEB">
        <w:rPr>
          <w:rFonts w:ascii="Arial" w:hAnsi="Arial" w:cs="Arial"/>
          <w:sz w:val="20"/>
          <w:szCs w:val="20"/>
        </w:rPr>
        <w:t>zahájení a ukončení prací na díle</w:t>
      </w:r>
      <w:r w:rsidRPr="000E01EA">
        <w:rPr>
          <w:rFonts w:ascii="Arial" w:hAnsi="Arial" w:cs="Arial"/>
          <w:sz w:val="20"/>
          <w:szCs w:val="20"/>
        </w:rPr>
        <w:t xml:space="preserve">, </w:t>
      </w:r>
      <w:r w:rsidR="00686325" w:rsidRPr="000E01EA">
        <w:rPr>
          <w:rFonts w:ascii="Arial" w:hAnsi="Arial" w:cs="Arial"/>
          <w:sz w:val="20"/>
          <w:szCs w:val="20"/>
        </w:rPr>
        <w:t xml:space="preserve">termín zahájení a ukončení přejímacího řízení, </w:t>
      </w:r>
      <w:r w:rsidRPr="006B7CEB">
        <w:rPr>
          <w:rFonts w:ascii="Arial" w:hAnsi="Arial" w:cs="Arial"/>
          <w:sz w:val="20"/>
          <w:szCs w:val="20"/>
        </w:rPr>
        <w:t xml:space="preserve">datum a místo sepsání zápisu, jména a podpisy zástupců objednatele a zhotovitele, seznam převzaté dokumentace, soupis nákladů od </w:t>
      </w:r>
      <w:r w:rsidR="006212DB">
        <w:rPr>
          <w:rFonts w:ascii="Arial" w:hAnsi="Arial" w:cs="Arial"/>
          <w:sz w:val="20"/>
          <w:szCs w:val="20"/>
        </w:rPr>
        <w:t>zahájení po do</w:t>
      </w:r>
      <w:r w:rsidRPr="006B7CEB">
        <w:rPr>
          <w:rFonts w:ascii="Arial" w:hAnsi="Arial" w:cs="Arial"/>
          <w:sz w:val="20"/>
          <w:szCs w:val="20"/>
        </w:rPr>
        <w:t xml:space="preserve">končení </w:t>
      </w:r>
      <w:r w:rsidR="0012525D" w:rsidRPr="006B7CEB">
        <w:rPr>
          <w:rFonts w:ascii="Arial" w:hAnsi="Arial" w:cs="Arial"/>
          <w:sz w:val="20"/>
          <w:szCs w:val="20"/>
        </w:rPr>
        <w:t>díla</w:t>
      </w:r>
      <w:r w:rsidRPr="006B7CEB">
        <w:rPr>
          <w:rFonts w:ascii="Arial" w:hAnsi="Arial" w:cs="Arial"/>
          <w:sz w:val="20"/>
          <w:szCs w:val="20"/>
        </w:rPr>
        <w:t>, termín vyklizení staveniště</w:t>
      </w:r>
      <w:r w:rsidR="00A555BE">
        <w:rPr>
          <w:rFonts w:ascii="Arial" w:hAnsi="Arial" w:cs="Arial"/>
          <w:sz w:val="20"/>
          <w:szCs w:val="20"/>
        </w:rPr>
        <w:t>, datum ukončení záruky.</w:t>
      </w:r>
      <w:r w:rsidR="00AA717B">
        <w:rPr>
          <w:rFonts w:ascii="Arial" w:hAnsi="Arial" w:cs="Arial"/>
          <w:sz w:val="20"/>
          <w:szCs w:val="20"/>
        </w:rPr>
        <w:t xml:space="preserve"> </w:t>
      </w:r>
      <w:r w:rsidR="00AA717B" w:rsidRPr="00CD59D7">
        <w:rPr>
          <w:rFonts w:ascii="Arial" w:hAnsi="Arial" w:cs="Arial"/>
          <w:sz w:val="20"/>
          <w:szCs w:val="20"/>
        </w:rPr>
        <w:t>Objednatel v tomto zápise prohlásí, že dílo přejímá / nepřejímá a sepíše případné vady a nedodělky.</w:t>
      </w:r>
      <w:r w:rsidR="00AA717B">
        <w:rPr>
          <w:rFonts w:ascii="Arial" w:hAnsi="Arial" w:cs="Arial"/>
          <w:sz w:val="20"/>
          <w:szCs w:val="20"/>
        </w:rPr>
        <w:t xml:space="preserve"> </w:t>
      </w:r>
    </w:p>
    <w:p w:rsidR="005E0293" w:rsidRDefault="00BF610D" w:rsidP="00DA7059">
      <w:pPr>
        <w:pStyle w:val="Nadpis2"/>
        <w:numPr>
          <w:ilvl w:val="1"/>
          <w:numId w:val="33"/>
        </w:numPr>
        <w:tabs>
          <w:tab w:val="clear" w:pos="1002"/>
          <w:tab w:val="num" w:pos="540"/>
        </w:tabs>
        <w:suppressAutoHyphens/>
        <w:spacing w:before="0" w:after="80" w:line="240" w:lineRule="atLeast"/>
        <w:ind w:left="567" w:hanging="567"/>
        <w:rPr>
          <w:rFonts w:ascii="Arial" w:hAnsi="Arial" w:cs="Arial"/>
          <w:sz w:val="20"/>
          <w:szCs w:val="20"/>
        </w:rPr>
      </w:pPr>
      <w:r w:rsidRPr="006B7CEB">
        <w:rPr>
          <w:rFonts w:ascii="Arial" w:hAnsi="Arial" w:cs="Arial"/>
          <w:sz w:val="20"/>
          <w:szCs w:val="20"/>
        </w:rPr>
        <w:t xml:space="preserve">Při předání díla </w:t>
      </w:r>
      <w:r w:rsidR="0023014C" w:rsidRPr="006B7CEB">
        <w:rPr>
          <w:rFonts w:ascii="Arial" w:hAnsi="Arial" w:cs="Arial"/>
          <w:sz w:val="20"/>
          <w:szCs w:val="20"/>
        </w:rPr>
        <w:t xml:space="preserve">je </w:t>
      </w:r>
      <w:r w:rsidRPr="006B7CEB">
        <w:rPr>
          <w:rFonts w:ascii="Arial" w:hAnsi="Arial" w:cs="Arial"/>
          <w:sz w:val="20"/>
          <w:szCs w:val="20"/>
        </w:rPr>
        <w:t>z</w:t>
      </w:r>
      <w:r w:rsidR="008B3D44" w:rsidRPr="006B7CEB">
        <w:rPr>
          <w:rFonts w:ascii="Arial" w:hAnsi="Arial" w:cs="Arial"/>
          <w:sz w:val="20"/>
          <w:szCs w:val="20"/>
        </w:rPr>
        <w:t xml:space="preserve">hotovitel </w:t>
      </w:r>
      <w:r w:rsidR="0023014C" w:rsidRPr="006B7CEB">
        <w:rPr>
          <w:rFonts w:ascii="Arial" w:hAnsi="Arial" w:cs="Arial"/>
          <w:sz w:val="20"/>
          <w:szCs w:val="20"/>
        </w:rPr>
        <w:t xml:space="preserve">povinen </w:t>
      </w:r>
      <w:r w:rsidR="008B3D44" w:rsidRPr="006B7CEB">
        <w:rPr>
          <w:rFonts w:ascii="Arial" w:hAnsi="Arial" w:cs="Arial"/>
          <w:sz w:val="20"/>
          <w:szCs w:val="20"/>
        </w:rPr>
        <w:t>před</w:t>
      </w:r>
      <w:r w:rsidR="0023014C" w:rsidRPr="006B7CEB">
        <w:rPr>
          <w:rFonts w:ascii="Arial" w:hAnsi="Arial" w:cs="Arial"/>
          <w:sz w:val="20"/>
          <w:szCs w:val="20"/>
        </w:rPr>
        <w:t>at</w:t>
      </w:r>
      <w:r w:rsidR="008B3D44" w:rsidRPr="006B7CEB">
        <w:rPr>
          <w:rFonts w:ascii="Arial" w:hAnsi="Arial" w:cs="Arial"/>
          <w:sz w:val="20"/>
          <w:szCs w:val="20"/>
        </w:rPr>
        <w:t xml:space="preserve"> objednateli doklady o řádném provedení díla dle technických norem a předpisů, provedených zkouškách, atestech a dokumentaci podle této smlouvy, včetně prohlášení o shodě</w:t>
      </w:r>
      <w:r w:rsidR="00EB3265">
        <w:rPr>
          <w:rFonts w:ascii="Arial" w:hAnsi="Arial" w:cs="Arial"/>
          <w:sz w:val="20"/>
          <w:szCs w:val="20"/>
        </w:rPr>
        <w:t xml:space="preserve">, návodů na užívání </w:t>
      </w:r>
      <w:r w:rsidR="000B1F74">
        <w:rPr>
          <w:rFonts w:ascii="Arial" w:hAnsi="Arial" w:cs="Arial"/>
          <w:sz w:val="20"/>
          <w:szCs w:val="20"/>
        </w:rPr>
        <w:t xml:space="preserve">a údržbu </w:t>
      </w:r>
      <w:r w:rsidR="00EB3265">
        <w:rPr>
          <w:rFonts w:ascii="Arial" w:hAnsi="Arial" w:cs="Arial"/>
          <w:sz w:val="20"/>
          <w:szCs w:val="20"/>
        </w:rPr>
        <w:t>apod</w:t>
      </w:r>
      <w:r w:rsidR="008B3D44" w:rsidRPr="006B7CEB">
        <w:rPr>
          <w:rFonts w:ascii="Arial" w:hAnsi="Arial" w:cs="Arial"/>
          <w:sz w:val="20"/>
          <w:szCs w:val="20"/>
        </w:rPr>
        <w:t>.</w:t>
      </w:r>
    </w:p>
    <w:p w:rsidR="002D38AA" w:rsidRPr="00C4341F" w:rsidRDefault="00505237" w:rsidP="00DA7059">
      <w:pPr>
        <w:pStyle w:val="Nadpis2"/>
        <w:numPr>
          <w:ilvl w:val="1"/>
          <w:numId w:val="33"/>
        </w:numPr>
        <w:tabs>
          <w:tab w:val="clear" w:pos="1002"/>
          <w:tab w:val="num" w:pos="540"/>
        </w:tabs>
        <w:suppressAutoHyphens/>
        <w:spacing w:before="0" w:after="80" w:line="240" w:lineRule="atLeast"/>
        <w:ind w:left="567" w:hanging="567"/>
        <w:rPr>
          <w:rFonts w:ascii="Arial" w:hAnsi="Arial" w:cs="Arial"/>
          <w:sz w:val="20"/>
          <w:szCs w:val="20"/>
        </w:rPr>
      </w:pPr>
      <w:r w:rsidRPr="00C4341F">
        <w:rPr>
          <w:rFonts w:ascii="Arial" w:hAnsi="Arial" w:cs="Arial"/>
          <w:sz w:val="20"/>
          <w:szCs w:val="20"/>
        </w:rPr>
        <w:t>K předání a převzetí díla objedn</w:t>
      </w:r>
      <w:r w:rsidR="00307C3B" w:rsidRPr="00C4341F">
        <w:rPr>
          <w:rFonts w:ascii="Arial" w:hAnsi="Arial" w:cs="Arial"/>
          <w:sz w:val="20"/>
          <w:szCs w:val="20"/>
        </w:rPr>
        <w:t>atel přizve osoby vykonávající</w:t>
      </w:r>
      <w:r w:rsidRPr="00C4341F">
        <w:rPr>
          <w:rFonts w:ascii="Arial" w:hAnsi="Arial" w:cs="Arial"/>
          <w:sz w:val="20"/>
          <w:szCs w:val="20"/>
        </w:rPr>
        <w:t xml:space="preserve"> funkci technického dozoru stavebníka, případně také autorského dozoru projektanta.</w:t>
      </w:r>
      <w:r w:rsidR="008B3D44" w:rsidRPr="00C4341F">
        <w:rPr>
          <w:rFonts w:ascii="Arial" w:hAnsi="Arial" w:cs="Arial"/>
          <w:sz w:val="20"/>
          <w:szCs w:val="20"/>
        </w:rPr>
        <w:t xml:space="preserve"> </w:t>
      </w:r>
    </w:p>
    <w:p w:rsidR="002D38AA" w:rsidRDefault="002D38AA" w:rsidP="00DA7059">
      <w:pPr>
        <w:pStyle w:val="Nadpis2"/>
        <w:tabs>
          <w:tab w:val="num" w:pos="540"/>
        </w:tabs>
        <w:suppressAutoHyphens/>
        <w:spacing w:before="0" w:after="80" w:line="240" w:lineRule="atLeast"/>
        <w:ind w:left="567"/>
        <w:rPr>
          <w:rFonts w:ascii="Arial" w:hAnsi="Arial" w:cs="Arial"/>
          <w:snapToGrid w:val="0"/>
          <w:sz w:val="20"/>
          <w:szCs w:val="20"/>
        </w:rPr>
      </w:pPr>
      <w:r w:rsidRPr="002D38AA">
        <w:rPr>
          <w:rFonts w:ascii="Arial" w:hAnsi="Arial" w:cs="Arial"/>
          <w:sz w:val="20"/>
          <w:szCs w:val="20"/>
        </w:rPr>
        <w:t xml:space="preserve">Smluvní strany se dohodly, že </w:t>
      </w:r>
      <w:r>
        <w:rPr>
          <w:rFonts w:ascii="Arial" w:hAnsi="Arial" w:cs="Arial"/>
          <w:sz w:val="20"/>
          <w:szCs w:val="20"/>
        </w:rPr>
        <w:t xml:space="preserve">předávané dílo </w:t>
      </w:r>
      <w:r w:rsidR="00EB3265">
        <w:rPr>
          <w:rFonts w:ascii="Arial" w:hAnsi="Arial" w:cs="Arial"/>
          <w:snapToGrid w:val="0"/>
          <w:sz w:val="20"/>
          <w:szCs w:val="20"/>
        </w:rPr>
        <w:t>nebude vykazovat</w:t>
      </w:r>
      <w:r w:rsidRPr="002D38AA">
        <w:rPr>
          <w:rFonts w:ascii="Arial" w:hAnsi="Arial" w:cs="Arial"/>
          <w:snapToGrid w:val="0"/>
          <w:sz w:val="20"/>
          <w:szCs w:val="20"/>
        </w:rPr>
        <w:t xml:space="preserve"> vady ani nedodělky. Předání díla s</w:t>
      </w:r>
      <w:r w:rsidR="00A93472">
        <w:rPr>
          <w:rFonts w:ascii="Arial" w:hAnsi="Arial" w:cs="Arial"/>
          <w:snapToGrid w:val="0"/>
          <w:sz w:val="20"/>
          <w:szCs w:val="20"/>
        </w:rPr>
        <w:t xml:space="preserve"> ojedinělými </w:t>
      </w:r>
      <w:r w:rsidRPr="002D38AA">
        <w:rPr>
          <w:rFonts w:ascii="Arial" w:hAnsi="Arial" w:cs="Arial"/>
          <w:snapToGrid w:val="0"/>
          <w:sz w:val="20"/>
          <w:szCs w:val="20"/>
        </w:rPr>
        <w:t xml:space="preserve">drobnými vadami či nedodělky nebránícími užívání lze připustit pouze v odůvodněných </w:t>
      </w:r>
      <w:proofErr w:type="gramStart"/>
      <w:r w:rsidRPr="002D38AA">
        <w:rPr>
          <w:rFonts w:ascii="Arial" w:hAnsi="Arial" w:cs="Arial"/>
          <w:snapToGrid w:val="0"/>
          <w:sz w:val="20"/>
          <w:szCs w:val="20"/>
        </w:rPr>
        <w:t>případech</w:t>
      </w:r>
      <w:proofErr w:type="gramEnd"/>
      <w:r w:rsidRPr="002D38AA">
        <w:rPr>
          <w:rFonts w:ascii="Arial" w:hAnsi="Arial" w:cs="Arial"/>
          <w:snapToGrid w:val="0"/>
          <w:sz w:val="20"/>
          <w:szCs w:val="20"/>
        </w:rPr>
        <w:t xml:space="preserve"> a to výhradně s výslovným souhlasem objednatele</w:t>
      </w:r>
      <w:r>
        <w:rPr>
          <w:rFonts w:ascii="Arial" w:hAnsi="Arial" w:cs="Arial"/>
          <w:snapToGrid w:val="0"/>
          <w:sz w:val="20"/>
          <w:szCs w:val="20"/>
        </w:rPr>
        <w:t xml:space="preserve">. </w:t>
      </w:r>
    </w:p>
    <w:p w:rsidR="002D38AA" w:rsidRPr="002D38AA" w:rsidRDefault="002D38AA" w:rsidP="00DA7059">
      <w:pPr>
        <w:pStyle w:val="Nadpis2"/>
        <w:tabs>
          <w:tab w:val="num" w:pos="540"/>
        </w:tabs>
        <w:suppressAutoHyphens/>
        <w:spacing w:before="0" w:after="80" w:line="240" w:lineRule="atLeast"/>
        <w:ind w:left="567"/>
        <w:rPr>
          <w:rFonts w:ascii="Arial" w:hAnsi="Arial" w:cs="Arial"/>
          <w:snapToGrid w:val="0"/>
          <w:sz w:val="20"/>
          <w:szCs w:val="20"/>
        </w:rPr>
      </w:pPr>
      <w:r>
        <w:rPr>
          <w:rFonts w:ascii="Arial" w:hAnsi="Arial" w:cs="Arial"/>
          <w:snapToGrid w:val="0"/>
          <w:sz w:val="20"/>
          <w:szCs w:val="20"/>
        </w:rPr>
        <w:t>Objednatel má právo odmítnout dílo pře</w:t>
      </w:r>
      <w:r w:rsidR="00A555BE">
        <w:rPr>
          <w:rFonts w:ascii="Arial" w:hAnsi="Arial" w:cs="Arial"/>
          <w:snapToGrid w:val="0"/>
          <w:sz w:val="20"/>
          <w:szCs w:val="20"/>
        </w:rPr>
        <w:t xml:space="preserve">vzít, nebude-li řádně </w:t>
      </w:r>
      <w:r w:rsidR="006212DB">
        <w:rPr>
          <w:rFonts w:ascii="Arial" w:hAnsi="Arial" w:cs="Arial"/>
          <w:snapToGrid w:val="0"/>
          <w:sz w:val="20"/>
          <w:szCs w:val="20"/>
        </w:rPr>
        <w:t>do</w:t>
      </w:r>
      <w:r w:rsidR="00415773">
        <w:rPr>
          <w:rFonts w:ascii="Arial" w:hAnsi="Arial" w:cs="Arial"/>
          <w:snapToGrid w:val="0"/>
          <w:sz w:val="20"/>
          <w:szCs w:val="20"/>
        </w:rPr>
        <w:t>končené. V takovém případě je zhotovitel povinen dílo dokončit a poté opětovně vyzvat objednatele k převzetí.</w:t>
      </w:r>
    </w:p>
    <w:p w:rsidR="002D38AA" w:rsidRDefault="002D38AA" w:rsidP="00DA7059">
      <w:pPr>
        <w:pStyle w:val="Nadpis2"/>
        <w:tabs>
          <w:tab w:val="num" w:pos="540"/>
        </w:tabs>
        <w:suppressAutoHyphens/>
        <w:spacing w:before="0" w:after="80" w:line="240" w:lineRule="atLeast"/>
        <w:ind w:left="567"/>
        <w:rPr>
          <w:rFonts w:ascii="Arial" w:hAnsi="Arial" w:cs="Arial"/>
          <w:sz w:val="20"/>
          <w:szCs w:val="20"/>
        </w:rPr>
      </w:pPr>
      <w:r w:rsidRPr="006B7CEB">
        <w:rPr>
          <w:rFonts w:ascii="Arial" w:hAnsi="Arial" w:cs="Arial"/>
          <w:sz w:val="20"/>
          <w:szCs w:val="20"/>
        </w:rPr>
        <w:t>Zhotovitel je povinen do 5 dnů po převzetí díla objednatelem odstranit zařízení st</w:t>
      </w:r>
      <w:r>
        <w:rPr>
          <w:rFonts w:ascii="Arial" w:hAnsi="Arial" w:cs="Arial"/>
          <w:sz w:val="20"/>
          <w:szCs w:val="20"/>
        </w:rPr>
        <w:t xml:space="preserve">aveniště a staveniště vyklidit. </w:t>
      </w:r>
    </w:p>
    <w:p w:rsidR="002D38AA" w:rsidRPr="002D38AA" w:rsidRDefault="002D38AA" w:rsidP="002D38AA"/>
    <w:p w:rsidR="008B3D44" w:rsidRPr="00617EA5" w:rsidRDefault="008B3D44" w:rsidP="00D31762">
      <w:pPr>
        <w:pStyle w:val="Nadpis1"/>
        <w:suppressAutoHyphens/>
        <w:spacing w:before="0" w:after="80" w:line="240" w:lineRule="atLeast"/>
        <w:rPr>
          <w:sz w:val="28"/>
          <w:szCs w:val="28"/>
        </w:rPr>
      </w:pPr>
      <w:r w:rsidRPr="00617EA5">
        <w:rPr>
          <w:sz w:val="28"/>
          <w:szCs w:val="28"/>
        </w:rPr>
        <w:t>Záruční podmínky a vady díla</w:t>
      </w:r>
    </w:p>
    <w:p w:rsidR="003E1CA6" w:rsidRDefault="000B73ED" w:rsidP="003E1CA6">
      <w:pPr>
        <w:pStyle w:val="Nadpis2"/>
        <w:suppressAutoHyphens/>
        <w:spacing w:before="0" w:after="80" w:line="240" w:lineRule="atLeast"/>
        <w:ind w:left="567"/>
        <w:rPr>
          <w:rFonts w:ascii="Arial" w:hAnsi="Arial" w:cs="Arial"/>
          <w:sz w:val="20"/>
          <w:szCs w:val="20"/>
        </w:rPr>
      </w:pPr>
      <w:r>
        <w:rPr>
          <w:rFonts w:ascii="Arial" w:hAnsi="Arial" w:cs="Arial"/>
          <w:sz w:val="20"/>
          <w:szCs w:val="20"/>
        </w:rPr>
        <w:t>Dílo má vady,</w:t>
      </w:r>
      <w:r w:rsidR="00BD216D" w:rsidRPr="00926127">
        <w:rPr>
          <w:rFonts w:ascii="Arial" w:hAnsi="Arial" w:cs="Arial"/>
          <w:sz w:val="20"/>
          <w:szCs w:val="20"/>
        </w:rPr>
        <w:t xml:space="preserve"> </w:t>
      </w:r>
      <w:r w:rsidR="008B3D44" w:rsidRPr="00926127">
        <w:rPr>
          <w:rFonts w:ascii="Arial" w:hAnsi="Arial" w:cs="Arial"/>
          <w:sz w:val="20"/>
          <w:szCs w:val="20"/>
        </w:rPr>
        <w:t>jestliže jeho provedení neodpovídá požadavkům uvedeným</w:t>
      </w:r>
      <w:r w:rsidR="0023014C" w:rsidRPr="00926127">
        <w:rPr>
          <w:rFonts w:ascii="Arial" w:hAnsi="Arial" w:cs="Arial"/>
          <w:sz w:val="20"/>
          <w:szCs w:val="20"/>
        </w:rPr>
        <w:t xml:space="preserve"> v této</w:t>
      </w:r>
      <w:r w:rsidR="008B3D44" w:rsidRPr="00926127">
        <w:rPr>
          <w:rFonts w:ascii="Arial" w:hAnsi="Arial" w:cs="Arial"/>
          <w:sz w:val="20"/>
          <w:szCs w:val="20"/>
        </w:rPr>
        <w:t xml:space="preserve"> smlouvě, příslušným právním předpisům, </w:t>
      </w:r>
      <w:r w:rsidR="0061224E">
        <w:rPr>
          <w:rFonts w:ascii="Arial" w:hAnsi="Arial" w:cs="Arial"/>
          <w:sz w:val="20"/>
          <w:szCs w:val="20"/>
        </w:rPr>
        <w:t xml:space="preserve">projektové dokumentaci, </w:t>
      </w:r>
      <w:r w:rsidR="00617EA5">
        <w:rPr>
          <w:rFonts w:ascii="Arial" w:hAnsi="Arial" w:cs="Arial"/>
          <w:sz w:val="20"/>
          <w:szCs w:val="20"/>
        </w:rPr>
        <w:t xml:space="preserve">technickým </w:t>
      </w:r>
      <w:r w:rsidR="008B3D44" w:rsidRPr="00926127">
        <w:rPr>
          <w:rFonts w:ascii="Arial" w:hAnsi="Arial" w:cs="Arial"/>
          <w:sz w:val="20"/>
          <w:szCs w:val="20"/>
        </w:rPr>
        <w:t xml:space="preserve">normám nebo jiné dokumentaci vztahující se k provedení díla, popř. pokud neumožňuje užívání, k němuž bylo určeno a </w:t>
      </w:r>
      <w:r w:rsidR="009E57CB" w:rsidRPr="00926127">
        <w:rPr>
          <w:rFonts w:ascii="Arial" w:hAnsi="Arial" w:cs="Arial"/>
          <w:sz w:val="20"/>
          <w:szCs w:val="20"/>
        </w:rPr>
        <w:t>provedeno</w:t>
      </w:r>
      <w:r w:rsidR="008B3D44" w:rsidRPr="00926127">
        <w:rPr>
          <w:rFonts w:ascii="Arial" w:hAnsi="Arial" w:cs="Arial"/>
          <w:sz w:val="20"/>
          <w:szCs w:val="20"/>
        </w:rPr>
        <w:t>.</w:t>
      </w:r>
      <w:r w:rsidR="003E1CA6">
        <w:rPr>
          <w:rFonts w:ascii="Arial" w:hAnsi="Arial" w:cs="Arial"/>
          <w:sz w:val="20"/>
          <w:szCs w:val="20"/>
        </w:rPr>
        <w:t xml:space="preserve"> </w:t>
      </w:r>
    </w:p>
    <w:p w:rsidR="008B3D44" w:rsidRDefault="008B3D44" w:rsidP="006B7CEB">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Zhotovitel odpovídá za vady, jež má dílo v průběhu výstavby, dále za vady, jež má dílo v době jeho předání a převzetí a vady, které se projeví v záruční době. Za vady díla, které se projeví po záruční době, odpovídá</w:t>
      </w:r>
      <w:r w:rsidR="00F33DA9">
        <w:rPr>
          <w:rFonts w:ascii="Arial" w:hAnsi="Arial" w:cs="Arial"/>
          <w:sz w:val="20"/>
          <w:szCs w:val="20"/>
        </w:rPr>
        <w:t xml:space="preserve"> zhotovitel</w:t>
      </w:r>
      <w:r w:rsidRPr="00926127">
        <w:rPr>
          <w:rFonts w:ascii="Arial" w:hAnsi="Arial" w:cs="Arial"/>
          <w:sz w:val="20"/>
          <w:szCs w:val="20"/>
        </w:rPr>
        <w:t>, jestliže byly způsobeny porušením jeho povinnost</w:t>
      </w:r>
      <w:r w:rsidR="00F33DA9">
        <w:rPr>
          <w:rFonts w:ascii="Arial" w:hAnsi="Arial" w:cs="Arial"/>
          <w:sz w:val="20"/>
          <w:szCs w:val="20"/>
        </w:rPr>
        <w:t>i</w:t>
      </w:r>
      <w:r w:rsidRPr="00926127">
        <w:rPr>
          <w:rFonts w:ascii="Arial" w:hAnsi="Arial" w:cs="Arial"/>
          <w:sz w:val="20"/>
          <w:szCs w:val="20"/>
        </w:rPr>
        <w:t xml:space="preserve">. </w:t>
      </w:r>
    </w:p>
    <w:p w:rsidR="00045CAF" w:rsidRPr="00AB7E68" w:rsidRDefault="00045CAF" w:rsidP="00045CAF">
      <w:pPr>
        <w:pStyle w:val="Nadpis2"/>
        <w:suppressAutoHyphens/>
        <w:spacing w:before="0" w:after="80" w:line="240" w:lineRule="atLeast"/>
        <w:ind w:left="567"/>
        <w:rPr>
          <w:rFonts w:ascii="Arial" w:hAnsi="Arial" w:cs="Arial"/>
          <w:sz w:val="20"/>
          <w:szCs w:val="20"/>
        </w:rPr>
      </w:pPr>
      <w:r w:rsidRPr="00AB7E68">
        <w:rPr>
          <w:rFonts w:ascii="Arial" w:hAnsi="Arial" w:cs="Arial"/>
          <w:sz w:val="20"/>
          <w:szCs w:val="20"/>
        </w:rPr>
        <w:t>Bylo-li plněno vadně, považuje se v této souvislosti za selhání dozoru nad stavbou vykonávaného osobou, kterou si objednatel zvolil, pouze takové selhání, kdy dozor</w:t>
      </w:r>
      <w:r w:rsidR="00EA1AF0" w:rsidRPr="00AB7E68">
        <w:rPr>
          <w:rFonts w:ascii="Arial" w:hAnsi="Arial" w:cs="Arial"/>
          <w:sz w:val="20"/>
          <w:szCs w:val="20"/>
        </w:rPr>
        <w:t>,</w:t>
      </w:r>
      <w:r w:rsidRPr="00AB7E68">
        <w:rPr>
          <w:rFonts w:ascii="Arial" w:hAnsi="Arial" w:cs="Arial"/>
          <w:sz w:val="20"/>
          <w:szCs w:val="20"/>
        </w:rPr>
        <w:t xml:space="preserve"> i přes nesouhlas zhotovitele učiněný prokazatel</w:t>
      </w:r>
      <w:r w:rsidR="00A86A25" w:rsidRPr="00AB7E68">
        <w:rPr>
          <w:rFonts w:ascii="Arial" w:hAnsi="Arial" w:cs="Arial"/>
          <w:sz w:val="20"/>
          <w:szCs w:val="20"/>
        </w:rPr>
        <w:t>ně zápisem do stavebního deníku</w:t>
      </w:r>
      <w:r w:rsidR="00EA1AF0" w:rsidRPr="00AB7E68">
        <w:rPr>
          <w:rFonts w:ascii="Arial" w:hAnsi="Arial" w:cs="Arial"/>
          <w:sz w:val="20"/>
          <w:szCs w:val="20"/>
        </w:rPr>
        <w:t>,</w:t>
      </w:r>
      <w:r w:rsidRPr="00AB7E68">
        <w:rPr>
          <w:rFonts w:ascii="Arial" w:hAnsi="Arial" w:cs="Arial"/>
          <w:sz w:val="20"/>
          <w:szCs w:val="20"/>
        </w:rPr>
        <w:t xml:space="preserve"> trval na svém písemném pokynu, který </w:t>
      </w:r>
      <w:r w:rsidR="00172519" w:rsidRPr="00AB7E68">
        <w:rPr>
          <w:rFonts w:ascii="Arial" w:hAnsi="Arial" w:cs="Arial"/>
          <w:sz w:val="20"/>
          <w:szCs w:val="20"/>
        </w:rPr>
        <w:t>vadné</w:t>
      </w:r>
      <w:r w:rsidR="00F97D45" w:rsidRPr="00AB7E68">
        <w:rPr>
          <w:rFonts w:ascii="Arial" w:hAnsi="Arial" w:cs="Arial"/>
          <w:sz w:val="20"/>
          <w:szCs w:val="20"/>
        </w:rPr>
        <w:t xml:space="preserve"> plnění</w:t>
      </w:r>
      <w:r w:rsidR="00250886" w:rsidRPr="00AB7E68">
        <w:rPr>
          <w:rFonts w:ascii="Arial" w:hAnsi="Arial" w:cs="Arial"/>
          <w:sz w:val="20"/>
          <w:szCs w:val="20"/>
        </w:rPr>
        <w:t xml:space="preserve"> zapříčinil</w:t>
      </w:r>
      <w:r w:rsidR="00F97D45" w:rsidRPr="00AB7E68">
        <w:rPr>
          <w:rFonts w:ascii="Arial" w:hAnsi="Arial" w:cs="Arial"/>
          <w:sz w:val="20"/>
          <w:szCs w:val="20"/>
        </w:rPr>
        <w:t>.</w:t>
      </w:r>
      <w:r w:rsidRPr="00AB7E68">
        <w:rPr>
          <w:rFonts w:ascii="Arial" w:hAnsi="Arial" w:cs="Arial"/>
          <w:sz w:val="20"/>
          <w:szCs w:val="20"/>
        </w:rPr>
        <w:t xml:space="preserve">   </w:t>
      </w:r>
    </w:p>
    <w:p w:rsidR="008B3D44" w:rsidRPr="00926127" w:rsidRDefault="008B3D44" w:rsidP="006B7CEB">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Záruční lhůta na stavbu se sjednává </w:t>
      </w:r>
      <w:r w:rsidRPr="006B0322">
        <w:rPr>
          <w:rFonts w:ascii="Arial" w:hAnsi="Arial" w:cs="Arial"/>
          <w:sz w:val="20"/>
          <w:szCs w:val="20"/>
        </w:rPr>
        <w:t>v</w:t>
      </w:r>
      <w:r w:rsidR="00266AAB" w:rsidRPr="006B0322">
        <w:rPr>
          <w:rFonts w:ascii="Arial" w:hAnsi="Arial" w:cs="Arial"/>
          <w:sz w:val="20"/>
          <w:szCs w:val="20"/>
        </w:rPr>
        <w:t> </w:t>
      </w:r>
      <w:r w:rsidRPr="006B0322">
        <w:rPr>
          <w:rFonts w:ascii="Arial" w:hAnsi="Arial" w:cs="Arial"/>
          <w:sz w:val="20"/>
          <w:szCs w:val="20"/>
        </w:rPr>
        <w:t>délce</w:t>
      </w:r>
      <w:r w:rsidR="006B0322" w:rsidRPr="006B0322">
        <w:rPr>
          <w:rFonts w:ascii="Arial" w:hAnsi="Arial" w:cs="Arial"/>
          <w:b/>
          <w:sz w:val="20"/>
          <w:szCs w:val="20"/>
        </w:rPr>
        <w:t xml:space="preserve"> 60</w:t>
      </w:r>
      <w:r w:rsidR="00266AAB" w:rsidRPr="006B0322">
        <w:rPr>
          <w:rFonts w:ascii="Arial" w:hAnsi="Arial" w:cs="Arial"/>
          <w:b/>
          <w:sz w:val="20"/>
          <w:szCs w:val="20"/>
        </w:rPr>
        <w:t xml:space="preserve"> </w:t>
      </w:r>
      <w:r w:rsidRPr="006B0322">
        <w:rPr>
          <w:rFonts w:ascii="Arial" w:hAnsi="Arial" w:cs="Arial"/>
          <w:b/>
          <w:sz w:val="20"/>
          <w:szCs w:val="20"/>
        </w:rPr>
        <w:t>měsíců</w:t>
      </w:r>
      <w:r w:rsidR="00A53F45" w:rsidRPr="006B0322">
        <w:rPr>
          <w:rFonts w:ascii="Arial" w:hAnsi="Arial" w:cs="Arial"/>
          <w:b/>
          <w:sz w:val="20"/>
          <w:szCs w:val="20"/>
        </w:rPr>
        <w:t>.</w:t>
      </w:r>
      <w:r w:rsidRPr="00926127">
        <w:rPr>
          <w:rFonts w:ascii="Arial" w:hAnsi="Arial" w:cs="Arial"/>
          <w:sz w:val="20"/>
          <w:szCs w:val="20"/>
        </w:rPr>
        <w:t xml:space="preserve"> Veškeré dodávky strojů, zařízení</w:t>
      </w:r>
      <w:r w:rsidR="00F33DA9">
        <w:rPr>
          <w:rFonts w:ascii="Arial" w:hAnsi="Arial" w:cs="Arial"/>
          <w:sz w:val="20"/>
          <w:szCs w:val="20"/>
        </w:rPr>
        <w:t>,</w:t>
      </w:r>
      <w:r w:rsidRPr="00926127">
        <w:rPr>
          <w:rFonts w:ascii="Arial" w:hAnsi="Arial" w:cs="Arial"/>
          <w:sz w:val="20"/>
          <w:szCs w:val="20"/>
        </w:rPr>
        <w:t xml:space="preserve"> technologie, předměty postupné spotřeby</w:t>
      </w:r>
      <w:r w:rsidR="00A85CD9">
        <w:rPr>
          <w:rFonts w:ascii="Arial" w:hAnsi="Arial" w:cs="Arial"/>
          <w:sz w:val="20"/>
          <w:szCs w:val="20"/>
        </w:rPr>
        <w:t>,</w:t>
      </w:r>
      <w:r w:rsidRPr="00926127">
        <w:rPr>
          <w:rFonts w:ascii="Arial" w:hAnsi="Arial" w:cs="Arial"/>
          <w:sz w:val="20"/>
          <w:szCs w:val="20"/>
        </w:rPr>
        <w:t xml:space="preserve"> mají záruku shodnou se zárukou poskytovanou výrobcem, zhotovitel však garantuje nejméně </w:t>
      </w:r>
      <w:r w:rsidRPr="00245D43">
        <w:rPr>
          <w:rFonts w:ascii="Arial" w:hAnsi="Arial" w:cs="Arial"/>
          <w:b/>
          <w:sz w:val="20"/>
          <w:szCs w:val="20"/>
        </w:rPr>
        <w:t>24 měsíců</w:t>
      </w:r>
      <w:r w:rsidRPr="00926127">
        <w:rPr>
          <w:rFonts w:ascii="Arial" w:hAnsi="Arial" w:cs="Arial"/>
          <w:sz w:val="20"/>
          <w:szCs w:val="20"/>
        </w:rPr>
        <w:t>. Výše uvedené záruky platí za předpokladu dodržení všech pravidel provozu a údržby.</w:t>
      </w:r>
    </w:p>
    <w:p w:rsidR="003D1CF3" w:rsidRPr="00926127" w:rsidRDefault="008B3D44" w:rsidP="006B7CEB">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Záruční lhůta začíná b</w:t>
      </w:r>
      <w:r w:rsidR="002C242B">
        <w:rPr>
          <w:rFonts w:ascii="Arial" w:hAnsi="Arial" w:cs="Arial"/>
          <w:sz w:val="20"/>
          <w:szCs w:val="20"/>
        </w:rPr>
        <w:t xml:space="preserve">ěžet dnem, kdy objednatel převezme </w:t>
      </w:r>
      <w:r w:rsidRPr="00926127">
        <w:rPr>
          <w:rFonts w:ascii="Arial" w:hAnsi="Arial" w:cs="Arial"/>
          <w:sz w:val="20"/>
          <w:szCs w:val="20"/>
        </w:rPr>
        <w:t xml:space="preserve">dílo bez vad a nedodělků. </w:t>
      </w:r>
    </w:p>
    <w:p w:rsidR="008B3D44" w:rsidRPr="00926127" w:rsidRDefault="008B3D44" w:rsidP="006B7CEB">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Záruční lhůta neběží po dobu, po kterou objednatel nemohl předmět díla užívat. Pro ty části díla, které byly v důsledku reklamace objednatele zhotovitelem opraveny, běží záruční lhůta opětovně od počátku ode dne provedení reklamační opravy.</w:t>
      </w:r>
    </w:p>
    <w:p w:rsidR="008B3D44" w:rsidRPr="00926127" w:rsidRDefault="008B3D44" w:rsidP="006B7CEB">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Objednatel písemně</w:t>
      </w:r>
      <w:r w:rsidR="0023014C" w:rsidRPr="00926127">
        <w:rPr>
          <w:rFonts w:ascii="Arial" w:hAnsi="Arial" w:cs="Arial"/>
          <w:sz w:val="20"/>
          <w:szCs w:val="20"/>
        </w:rPr>
        <w:t xml:space="preserve"> </w:t>
      </w:r>
      <w:r w:rsidR="0007484C">
        <w:rPr>
          <w:rFonts w:ascii="Arial" w:hAnsi="Arial" w:cs="Arial"/>
          <w:sz w:val="20"/>
          <w:szCs w:val="20"/>
        </w:rPr>
        <w:t xml:space="preserve">/postačí e-mailem/ </w:t>
      </w:r>
      <w:r w:rsidR="0023014C" w:rsidRPr="00926127">
        <w:rPr>
          <w:rFonts w:ascii="Arial" w:hAnsi="Arial" w:cs="Arial"/>
          <w:sz w:val="20"/>
          <w:szCs w:val="20"/>
        </w:rPr>
        <w:t>oznámí zhotoviteli výskyt vady a</w:t>
      </w:r>
      <w:r w:rsidRPr="00926127">
        <w:rPr>
          <w:rFonts w:ascii="Arial" w:hAnsi="Arial" w:cs="Arial"/>
          <w:sz w:val="20"/>
          <w:szCs w:val="20"/>
        </w:rPr>
        <w:t xml:space="preserve"> vadu popíše. Jakmile objednatel odeslal toto písemné oznámení, má se za to, že pož</w:t>
      </w:r>
      <w:r w:rsidR="002D21BB" w:rsidRPr="00926127">
        <w:rPr>
          <w:rFonts w:ascii="Arial" w:hAnsi="Arial" w:cs="Arial"/>
          <w:sz w:val="20"/>
          <w:szCs w:val="20"/>
        </w:rPr>
        <w:t xml:space="preserve">aduje bezplatné odstranění vady, </w:t>
      </w:r>
      <w:r w:rsidR="002D21BB" w:rsidRPr="00926127">
        <w:rPr>
          <w:rFonts w:ascii="Arial" w:hAnsi="Arial" w:cs="Arial"/>
          <w:sz w:val="20"/>
          <w:szCs w:val="20"/>
        </w:rPr>
        <w:lastRenderedPageBreak/>
        <w:t>nestanoví-li objednatel jinak.</w:t>
      </w:r>
    </w:p>
    <w:p w:rsidR="00290E88" w:rsidRDefault="008B3D44" w:rsidP="00290E88">
      <w:pPr>
        <w:pStyle w:val="Nadpis2"/>
        <w:suppressAutoHyphens/>
        <w:spacing w:before="0" w:after="80" w:line="240" w:lineRule="atLeast"/>
        <w:ind w:left="567"/>
        <w:rPr>
          <w:rFonts w:ascii="Arial" w:hAnsi="Arial" w:cs="Arial"/>
          <w:sz w:val="20"/>
          <w:szCs w:val="20"/>
        </w:rPr>
      </w:pPr>
      <w:r w:rsidRPr="00A752DE">
        <w:rPr>
          <w:rFonts w:ascii="Arial" w:hAnsi="Arial" w:cs="Arial"/>
          <w:sz w:val="20"/>
          <w:szCs w:val="20"/>
        </w:rPr>
        <w:t>Zhotovitel</w:t>
      </w:r>
      <w:r w:rsidRPr="00926127">
        <w:rPr>
          <w:rFonts w:ascii="Arial" w:hAnsi="Arial" w:cs="Arial"/>
          <w:sz w:val="20"/>
          <w:szCs w:val="20"/>
        </w:rPr>
        <w:t xml:space="preserve"> je povinen nastoupit k odstranění reklamované vady nejpozději do </w:t>
      </w:r>
      <w:r w:rsidR="00290E88" w:rsidRPr="00290E88">
        <w:rPr>
          <w:rFonts w:ascii="Arial" w:hAnsi="Arial" w:cs="Arial"/>
          <w:b/>
          <w:sz w:val="20"/>
          <w:szCs w:val="20"/>
        </w:rPr>
        <w:t>5</w:t>
      </w:r>
      <w:r w:rsidRPr="00290E88">
        <w:rPr>
          <w:rFonts w:ascii="Arial" w:hAnsi="Arial" w:cs="Arial"/>
          <w:b/>
          <w:sz w:val="20"/>
          <w:szCs w:val="20"/>
        </w:rPr>
        <w:t xml:space="preserve"> dnů</w:t>
      </w:r>
      <w:r w:rsidRPr="00926127">
        <w:rPr>
          <w:rFonts w:ascii="Arial" w:hAnsi="Arial" w:cs="Arial"/>
          <w:sz w:val="20"/>
          <w:szCs w:val="20"/>
        </w:rPr>
        <w:t xml:space="preserve"> od obdržení </w:t>
      </w:r>
      <w:r w:rsidR="001676F6">
        <w:rPr>
          <w:rFonts w:ascii="Arial" w:hAnsi="Arial" w:cs="Arial"/>
          <w:sz w:val="20"/>
          <w:szCs w:val="20"/>
        </w:rPr>
        <w:t xml:space="preserve">písemného </w:t>
      </w:r>
      <w:r w:rsidRPr="00926127">
        <w:rPr>
          <w:rFonts w:ascii="Arial" w:hAnsi="Arial" w:cs="Arial"/>
          <w:sz w:val="20"/>
          <w:szCs w:val="20"/>
        </w:rPr>
        <w:t>oznámení o</w:t>
      </w:r>
      <w:r w:rsidRPr="00926127">
        <w:rPr>
          <w:rFonts w:ascii="Arial" w:hAnsi="Arial" w:cs="Arial"/>
          <w:color w:val="FF0000"/>
          <w:sz w:val="20"/>
          <w:szCs w:val="20"/>
        </w:rPr>
        <w:t xml:space="preserve"> </w:t>
      </w:r>
      <w:r w:rsidRPr="00926127">
        <w:rPr>
          <w:rFonts w:ascii="Arial" w:hAnsi="Arial" w:cs="Arial"/>
          <w:sz w:val="20"/>
          <w:szCs w:val="20"/>
        </w:rPr>
        <w:t>reklamaci, a to i v případě, že reklamaci neuznává</w:t>
      </w:r>
      <w:r w:rsidR="00BE10FC">
        <w:rPr>
          <w:rFonts w:ascii="Arial" w:hAnsi="Arial" w:cs="Arial"/>
          <w:sz w:val="20"/>
          <w:szCs w:val="20"/>
        </w:rPr>
        <w:t>, pokud se smluvní strany nedohodnou jinak</w:t>
      </w:r>
      <w:r w:rsidRPr="00926127">
        <w:rPr>
          <w:rFonts w:ascii="Arial" w:hAnsi="Arial" w:cs="Arial"/>
          <w:sz w:val="20"/>
          <w:szCs w:val="20"/>
        </w:rPr>
        <w:t>. Náklady na odstranění reklamované vady nese zhotovitel i ve sporných případech až do rozhodnutí soudu.</w:t>
      </w:r>
      <w:r w:rsidR="00290E88">
        <w:rPr>
          <w:rFonts w:ascii="Arial" w:hAnsi="Arial" w:cs="Arial"/>
          <w:sz w:val="20"/>
          <w:szCs w:val="20"/>
        </w:rPr>
        <w:t xml:space="preserve"> </w:t>
      </w:r>
      <w:r w:rsidR="001676F6">
        <w:rPr>
          <w:rFonts w:ascii="Arial" w:hAnsi="Arial" w:cs="Arial"/>
          <w:sz w:val="20"/>
          <w:szCs w:val="20"/>
        </w:rPr>
        <w:t xml:space="preserve">V případě havarijní vady (tj. vady bránící plnohodnotnému užívání stavby nebo její ucelené části) </w:t>
      </w:r>
      <w:r w:rsidR="00290E88" w:rsidRPr="00926127">
        <w:rPr>
          <w:rFonts w:ascii="Arial" w:hAnsi="Arial" w:cs="Arial"/>
          <w:sz w:val="20"/>
          <w:szCs w:val="20"/>
        </w:rPr>
        <w:t xml:space="preserve">je </w:t>
      </w:r>
      <w:r w:rsidR="00290E88">
        <w:rPr>
          <w:rFonts w:ascii="Arial" w:hAnsi="Arial" w:cs="Arial"/>
          <w:sz w:val="20"/>
          <w:szCs w:val="20"/>
        </w:rPr>
        <w:t xml:space="preserve">zhotovitel </w:t>
      </w:r>
      <w:r w:rsidR="00290E88" w:rsidRPr="00926127">
        <w:rPr>
          <w:rFonts w:ascii="Arial" w:hAnsi="Arial" w:cs="Arial"/>
          <w:sz w:val="20"/>
          <w:szCs w:val="20"/>
        </w:rPr>
        <w:t xml:space="preserve">povinen započít s odstraněním vady </w:t>
      </w:r>
      <w:r w:rsidR="001676F6">
        <w:rPr>
          <w:rFonts w:ascii="Arial" w:hAnsi="Arial" w:cs="Arial"/>
          <w:sz w:val="20"/>
          <w:szCs w:val="20"/>
        </w:rPr>
        <w:t xml:space="preserve">ihned, nejpozději však </w:t>
      </w:r>
      <w:r w:rsidR="00290E88" w:rsidRPr="00926127">
        <w:rPr>
          <w:rFonts w:ascii="Arial" w:hAnsi="Arial" w:cs="Arial"/>
          <w:sz w:val="20"/>
          <w:szCs w:val="20"/>
        </w:rPr>
        <w:t xml:space="preserve">do </w:t>
      </w:r>
      <w:r w:rsidR="00290E88" w:rsidRPr="00290E88">
        <w:rPr>
          <w:rFonts w:ascii="Arial" w:hAnsi="Arial" w:cs="Arial"/>
          <w:b/>
          <w:sz w:val="20"/>
          <w:szCs w:val="20"/>
        </w:rPr>
        <w:t>12 hodin</w:t>
      </w:r>
      <w:r w:rsidR="00290E88" w:rsidRPr="00926127">
        <w:rPr>
          <w:rFonts w:ascii="Arial" w:hAnsi="Arial" w:cs="Arial"/>
          <w:sz w:val="20"/>
          <w:szCs w:val="20"/>
        </w:rPr>
        <w:t xml:space="preserve"> od oznámení objednatelem, pokud se smluvní strany nedohodnou jinak.</w:t>
      </w:r>
      <w:r w:rsidR="00290E88">
        <w:rPr>
          <w:rFonts w:ascii="Arial" w:hAnsi="Arial" w:cs="Arial"/>
          <w:sz w:val="20"/>
          <w:szCs w:val="20"/>
        </w:rPr>
        <w:t xml:space="preserve"> </w:t>
      </w:r>
    </w:p>
    <w:p w:rsidR="003D1CF3" w:rsidRPr="00290E88" w:rsidRDefault="003929D7" w:rsidP="00290E88">
      <w:pPr>
        <w:pStyle w:val="Nadpis2"/>
        <w:suppressAutoHyphens/>
        <w:spacing w:before="0" w:after="80" w:line="240" w:lineRule="atLeast"/>
        <w:ind w:left="567"/>
        <w:rPr>
          <w:rFonts w:ascii="Arial" w:hAnsi="Arial" w:cs="Arial"/>
          <w:sz w:val="20"/>
          <w:szCs w:val="20"/>
        </w:rPr>
      </w:pPr>
      <w:r w:rsidRPr="00290E88">
        <w:rPr>
          <w:rFonts w:ascii="Arial" w:hAnsi="Arial" w:cs="Arial"/>
          <w:sz w:val="20"/>
          <w:szCs w:val="20"/>
        </w:rPr>
        <w:t>Vadu je zhotovitel povinen</w:t>
      </w:r>
      <w:r w:rsidR="008B3D44" w:rsidRPr="00290E88">
        <w:rPr>
          <w:rFonts w:ascii="Arial" w:hAnsi="Arial" w:cs="Arial"/>
          <w:sz w:val="20"/>
          <w:szCs w:val="20"/>
        </w:rPr>
        <w:t xml:space="preserve"> odstran</w:t>
      </w:r>
      <w:r w:rsidRPr="00290E88">
        <w:rPr>
          <w:rFonts w:ascii="Arial" w:hAnsi="Arial" w:cs="Arial"/>
          <w:sz w:val="20"/>
          <w:szCs w:val="20"/>
        </w:rPr>
        <w:t>it</w:t>
      </w:r>
      <w:r w:rsidR="008B3D44" w:rsidRPr="00290E88">
        <w:rPr>
          <w:rFonts w:ascii="Arial" w:hAnsi="Arial" w:cs="Arial"/>
          <w:sz w:val="20"/>
          <w:szCs w:val="20"/>
        </w:rPr>
        <w:t xml:space="preserve"> nejpozději do </w:t>
      </w:r>
      <w:r w:rsidR="00290E88" w:rsidRPr="00290E88">
        <w:rPr>
          <w:rFonts w:ascii="Arial" w:hAnsi="Arial" w:cs="Arial"/>
          <w:b/>
          <w:sz w:val="20"/>
          <w:szCs w:val="20"/>
        </w:rPr>
        <w:t>10</w:t>
      </w:r>
      <w:r w:rsidR="008B3D44" w:rsidRPr="00290E88">
        <w:rPr>
          <w:rFonts w:ascii="Arial" w:hAnsi="Arial" w:cs="Arial"/>
          <w:b/>
          <w:sz w:val="20"/>
          <w:szCs w:val="20"/>
        </w:rPr>
        <w:t xml:space="preserve"> pracovních dnů</w:t>
      </w:r>
      <w:r w:rsidR="008B3D44" w:rsidRPr="00290E88">
        <w:rPr>
          <w:rFonts w:ascii="Arial" w:hAnsi="Arial" w:cs="Arial"/>
          <w:sz w:val="20"/>
          <w:szCs w:val="20"/>
        </w:rPr>
        <w:t xml:space="preserve"> od započetí prací, pokud se smluvní strany nedohodnou jinak. </w:t>
      </w:r>
    </w:p>
    <w:p w:rsidR="008B3D44" w:rsidRPr="00926127" w:rsidRDefault="008B3D44" w:rsidP="006B7CEB">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Ne</w:t>
      </w:r>
      <w:r w:rsidR="00F06D7F">
        <w:rPr>
          <w:rFonts w:ascii="Arial" w:hAnsi="Arial" w:cs="Arial"/>
          <w:sz w:val="20"/>
          <w:szCs w:val="20"/>
        </w:rPr>
        <w:t xml:space="preserve">odstraní-li </w:t>
      </w:r>
      <w:r w:rsidRPr="00926127">
        <w:rPr>
          <w:rFonts w:ascii="Arial" w:hAnsi="Arial" w:cs="Arial"/>
          <w:sz w:val="20"/>
          <w:szCs w:val="20"/>
        </w:rPr>
        <w:t xml:space="preserve">zhotovitel </w:t>
      </w:r>
      <w:r w:rsidR="007E5EED">
        <w:rPr>
          <w:rFonts w:ascii="Arial" w:hAnsi="Arial" w:cs="Arial"/>
          <w:sz w:val="20"/>
          <w:szCs w:val="20"/>
        </w:rPr>
        <w:t>ve</w:t>
      </w:r>
      <w:r w:rsidR="00F06D7F">
        <w:rPr>
          <w:rFonts w:ascii="Arial" w:hAnsi="Arial" w:cs="Arial"/>
          <w:sz w:val="20"/>
          <w:szCs w:val="20"/>
        </w:rPr>
        <w:t xml:space="preserve"> s</w:t>
      </w:r>
      <w:r w:rsidR="0061224E">
        <w:rPr>
          <w:rFonts w:ascii="Arial" w:hAnsi="Arial" w:cs="Arial"/>
          <w:sz w:val="20"/>
          <w:szCs w:val="20"/>
        </w:rPr>
        <w:t>tanove</w:t>
      </w:r>
      <w:r w:rsidR="00F06D7F">
        <w:rPr>
          <w:rFonts w:ascii="Arial" w:hAnsi="Arial" w:cs="Arial"/>
          <w:sz w:val="20"/>
          <w:szCs w:val="20"/>
        </w:rPr>
        <w:t>ném termínu vadu reklamovanou v záruční době nebo vadu, kterou mělo dílo v době převzetí objednatelem</w:t>
      </w:r>
      <w:r w:rsidRPr="00926127">
        <w:rPr>
          <w:rFonts w:ascii="Arial" w:hAnsi="Arial" w:cs="Arial"/>
          <w:sz w:val="20"/>
          <w:szCs w:val="20"/>
        </w:rPr>
        <w:t xml:space="preserve">, je objednatel oprávněn </w:t>
      </w:r>
      <w:r w:rsidR="00F06D7F">
        <w:rPr>
          <w:rFonts w:ascii="Arial" w:hAnsi="Arial" w:cs="Arial"/>
          <w:sz w:val="20"/>
          <w:szCs w:val="20"/>
        </w:rPr>
        <w:t xml:space="preserve">pověřit odstraněním vady jinou </w:t>
      </w:r>
      <w:r w:rsidRPr="00926127">
        <w:rPr>
          <w:rFonts w:ascii="Arial" w:hAnsi="Arial" w:cs="Arial"/>
          <w:sz w:val="20"/>
          <w:szCs w:val="20"/>
        </w:rPr>
        <w:t xml:space="preserve">osobu. Veškeré takto vzniklé náklady </w:t>
      </w:r>
      <w:r w:rsidR="00F06D7F">
        <w:rPr>
          <w:rFonts w:ascii="Arial" w:hAnsi="Arial" w:cs="Arial"/>
          <w:sz w:val="20"/>
          <w:szCs w:val="20"/>
        </w:rPr>
        <w:t>je</w:t>
      </w:r>
      <w:r w:rsidRPr="00926127">
        <w:rPr>
          <w:rFonts w:ascii="Arial" w:hAnsi="Arial" w:cs="Arial"/>
          <w:sz w:val="20"/>
          <w:szCs w:val="20"/>
        </w:rPr>
        <w:t xml:space="preserve"> zhotovitel</w:t>
      </w:r>
      <w:r w:rsidR="00F06D7F">
        <w:rPr>
          <w:rFonts w:ascii="Arial" w:hAnsi="Arial" w:cs="Arial"/>
          <w:sz w:val="20"/>
          <w:szCs w:val="20"/>
        </w:rPr>
        <w:t xml:space="preserve"> povinen uhradit objednateli</w:t>
      </w:r>
      <w:r w:rsidRPr="00926127">
        <w:rPr>
          <w:rFonts w:ascii="Arial" w:hAnsi="Arial" w:cs="Arial"/>
          <w:sz w:val="20"/>
          <w:szCs w:val="20"/>
        </w:rPr>
        <w:t>.</w:t>
      </w:r>
    </w:p>
    <w:p w:rsidR="008B3D44" w:rsidRPr="00926127" w:rsidRDefault="008B3D44" w:rsidP="006B7CEB">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Provedenou opravu vady zhotovitel objednateli předá písemně.</w:t>
      </w:r>
    </w:p>
    <w:p w:rsidR="008B3D44" w:rsidRPr="00926127" w:rsidRDefault="008B3D44" w:rsidP="006B7CEB">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Zhotovitel zabezpečí na své náklady </w:t>
      </w:r>
      <w:r w:rsidR="00F47D1B">
        <w:rPr>
          <w:rFonts w:ascii="Arial" w:hAnsi="Arial" w:cs="Arial"/>
          <w:sz w:val="20"/>
          <w:szCs w:val="20"/>
        </w:rPr>
        <w:t>veškerá opatření nezbytná k odstranění vady</w:t>
      </w:r>
      <w:r w:rsidRPr="00926127">
        <w:rPr>
          <w:rFonts w:ascii="Arial" w:hAnsi="Arial" w:cs="Arial"/>
          <w:sz w:val="20"/>
          <w:szCs w:val="20"/>
        </w:rPr>
        <w:t>.</w:t>
      </w:r>
      <w:r w:rsidR="00290E88">
        <w:rPr>
          <w:rFonts w:ascii="Arial" w:hAnsi="Arial" w:cs="Arial"/>
          <w:sz w:val="20"/>
          <w:szCs w:val="20"/>
        </w:rPr>
        <w:t xml:space="preserve"> </w:t>
      </w:r>
    </w:p>
    <w:p w:rsidR="00D31762" w:rsidRPr="00D31762" w:rsidRDefault="00D31762" w:rsidP="00D31762"/>
    <w:p w:rsidR="008B3D44" w:rsidRPr="00926127" w:rsidRDefault="008B3D44" w:rsidP="00D31762">
      <w:pPr>
        <w:pStyle w:val="Nadpis1"/>
        <w:suppressAutoHyphens/>
        <w:spacing w:before="0" w:after="80" w:line="240" w:lineRule="atLeast"/>
        <w:rPr>
          <w:sz w:val="28"/>
          <w:szCs w:val="28"/>
        </w:rPr>
      </w:pPr>
      <w:r w:rsidRPr="00926127">
        <w:rPr>
          <w:sz w:val="28"/>
          <w:szCs w:val="28"/>
        </w:rPr>
        <w:t xml:space="preserve">Smluvní pokuty a úroky z prodlení </w:t>
      </w:r>
    </w:p>
    <w:p w:rsidR="008B3D44" w:rsidRPr="001921CF" w:rsidRDefault="008B3D44" w:rsidP="00F10FA5">
      <w:pPr>
        <w:pStyle w:val="Nadpis2"/>
        <w:suppressAutoHyphens/>
        <w:spacing w:before="0" w:after="80" w:line="240" w:lineRule="atLeast"/>
        <w:ind w:left="567" w:hanging="567"/>
        <w:rPr>
          <w:rFonts w:ascii="Arial" w:hAnsi="Arial" w:cs="Arial"/>
          <w:sz w:val="20"/>
          <w:szCs w:val="20"/>
        </w:rPr>
      </w:pPr>
      <w:r w:rsidRPr="001921CF">
        <w:rPr>
          <w:rFonts w:ascii="Arial" w:hAnsi="Arial" w:cs="Arial"/>
          <w:sz w:val="20"/>
          <w:szCs w:val="20"/>
        </w:rPr>
        <w:t xml:space="preserve">Pokud bude zhotovitel v prodlení s </w:t>
      </w:r>
      <w:r w:rsidR="006C36CE" w:rsidRPr="001921CF">
        <w:rPr>
          <w:rFonts w:ascii="Arial" w:hAnsi="Arial" w:cs="Arial"/>
          <w:sz w:val="20"/>
          <w:szCs w:val="20"/>
        </w:rPr>
        <w:t xml:space="preserve">provedením </w:t>
      </w:r>
      <w:r w:rsidRPr="001921CF">
        <w:rPr>
          <w:rFonts w:ascii="Arial" w:hAnsi="Arial" w:cs="Arial"/>
          <w:sz w:val="20"/>
          <w:szCs w:val="20"/>
        </w:rPr>
        <w:t xml:space="preserve">díla </w:t>
      </w:r>
      <w:r w:rsidR="006C36CE" w:rsidRPr="001921CF">
        <w:rPr>
          <w:rFonts w:ascii="Arial" w:hAnsi="Arial" w:cs="Arial"/>
          <w:sz w:val="20"/>
          <w:szCs w:val="20"/>
        </w:rPr>
        <w:t xml:space="preserve">v termínu </w:t>
      </w:r>
      <w:r w:rsidR="00243BD9" w:rsidRPr="001921CF">
        <w:rPr>
          <w:rFonts w:ascii="Arial" w:hAnsi="Arial" w:cs="Arial"/>
          <w:sz w:val="20"/>
          <w:szCs w:val="20"/>
        </w:rPr>
        <w:t xml:space="preserve">sjednaném </w:t>
      </w:r>
      <w:r w:rsidRPr="001921CF">
        <w:rPr>
          <w:rFonts w:ascii="Arial" w:hAnsi="Arial" w:cs="Arial"/>
          <w:sz w:val="20"/>
          <w:szCs w:val="20"/>
        </w:rPr>
        <w:t xml:space="preserve">dle </w:t>
      </w:r>
      <w:r w:rsidR="006C36CE" w:rsidRPr="001921CF">
        <w:rPr>
          <w:rFonts w:ascii="Arial" w:hAnsi="Arial" w:cs="Arial"/>
          <w:sz w:val="20"/>
          <w:szCs w:val="20"/>
        </w:rPr>
        <w:t xml:space="preserve">čl. </w:t>
      </w:r>
      <w:r w:rsidR="00496766" w:rsidRPr="001921CF">
        <w:rPr>
          <w:rFonts w:ascii="Arial" w:hAnsi="Arial" w:cs="Arial"/>
          <w:sz w:val="20"/>
          <w:szCs w:val="20"/>
        </w:rPr>
        <w:t>4</w:t>
      </w:r>
      <w:r w:rsidR="006C36CE" w:rsidRPr="001921CF">
        <w:rPr>
          <w:rFonts w:ascii="Arial" w:hAnsi="Arial" w:cs="Arial"/>
          <w:sz w:val="20"/>
          <w:szCs w:val="20"/>
        </w:rPr>
        <w:t xml:space="preserve"> odst. </w:t>
      </w:r>
      <w:r w:rsidR="00496766" w:rsidRPr="001921CF">
        <w:rPr>
          <w:rFonts w:ascii="Arial" w:hAnsi="Arial" w:cs="Arial"/>
          <w:sz w:val="20"/>
          <w:szCs w:val="20"/>
        </w:rPr>
        <w:t>4</w:t>
      </w:r>
      <w:r w:rsidR="006C36CE" w:rsidRPr="001921CF">
        <w:rPr>
          <w:rFonts w:ascii="Arial" w:hAnsi="Arial" w:cs="Arial"/>
          <w:sz w:val="20"/>
          <w:szCs w:val="20"/>
        </w:rPr>
        <w:t>.</w:t>
      </w:r>
      <w:r w:rsidR="003D1CF3" w:rsidRPr="001921CF">
        <w:rPr>
          <w:rFonts w:ascii="Arial" w:hAnsi="Arial" w:cs="Arial"/>
          <w:sz w:val="20"/>
          <w:szCs w:val="20"/>
        </w:rPr>
        <w:t>3</w:t>
      </w:r>
      <w:r w:rsidR="006C36CE" w:rsidRPr="001921CF">
        <w:rPr>
          <w:rFonts w:ascii="Arial" w:hAnsi="Arial" w:cs="Arial"/>
          <w:sz w:val="20"/>
          <w:szCs w:val="20"/>
        </w:rPr>
        <w:t xml:space="preserve"> této </w:t>
      </w:r>
      <w:r w:rsidRPr="001921CF">
        <w:rPr>
          <w:rFonts w:ascii="Arial" w:hAnsi="Arial" w:cs="Arial"/>
          <w:sz w:val="20"/>
          <w:szCs w:val="20"/>
        </w:rPr>
        <w:t xml:space="preserve">smlouvy, je objednatel oprávněn po zhotoviteli požadovat zaplacení smluvní pokuty ve výši </w:t>
      </w:r>
      <w:r w:rsidR="00C4341F" w:rsidRPr="001921CF">
        <w:rPr>
          <w:rFonts w:ascii="Arial" w:hAnsi="Arial" w:cs="Arial"/>
          <w:b/>
          <w:sz w:val="20"/>
          <w:szCs w:val="20"/>
        </w:rPr>
        <w:t>5</w:t>
      </w:r>
      <w:r w:rsidR="00B60237" w:rsidRPr="001921CF">
        <w:rPr>
          <w:rFonts w:ascii="Arial" w:hAnsi="Arial" w:cs="Arial"/>
          <w:b/>
          <w:sz w:val="20"/>
          <w:szCs w:val="20"/>
        </w:rPr>
        <w:t>.000</w:t>
      </w:r>
      <w:r w:rsidRPr="001921CF">
        <w:rPr>
          <w:rFonts w:ascii="Arial" w:hAnsi="Arial" w:cs="Arial"/>
          <w:b/>
          <w:sz w:val="20"/>
          <w:szCs w:val="20"/>
        </w:rPr>
        <w:t>,-</w:t>
      </w:r>
      <w:r w:rsidR="00AD2433" w:rsidRPr="001921CF">
        <w:rPr>
          <w:rFonts w:ascii="Arial" w:hAnsi="Arial" w:cs="Arial"/>
          <w:b/>
          <w:sz w:val="20"/>
          <w:szCs w:val="20"/>
        </w:rPr>
        <w:t xml:space="preserve"> Kč</w:t>
      </w:r>
      <w:r w:rsidR="00AD2433" w:rsidRPr="001921CF">
        <w:rPr>
          <w:rFonts w:ascii="Arial" w:hAnsi="Arial" w:cs="Arial"/>
          <w:sz w:val="20"/>
          <w:szCs w:val="20"/>
        </w:rPr>
        <w:t xml:space="preserve"> za každý </w:t>
      </w:r>
      <w:r w:rsidR="00CC7ADA" w:rsidRPr="001921CF">
        <w:rPr>
          <w:rFonts w:ascii="Arial" w:hAnsi="Arial" w:cs="Arial"/>
          <w:sz w:val="20"/>
          <w:szCs w:val="20"/>
        </w:rPr>
        <w:t xml:space="preserve">i započatý </w:t>
      </w:r>
      <w:r w:rsidR="00AD2433" w:rsidRPr="001921CF">
        <w:rPr>
          <w:rFonts w:ascii="Arial" w:hAnsi="Arial" w:cs="Arial"/>
          <w:sz w:val="20"/>
          <w:szCs w:val="20"/>
        </w:rPr>
        <w:t>den prodlení</w:t>
      </w:r>
      <w:r w:rsidRPr="001921CF">
        <w:rPr>
          <w:rFonts w:ascii="Arial" w:hAnsi="Arial" w:cs="Arial"/>
          <w:sz w:val="20"/>
          <w:szCs w:val="20"/>
        </w:rPr>
        <w:t>.</w:t>
      </w:r>
    </w:p>
    <w:p w:rsidR="008B3D44" w:rsidRPr="001921CF" w:rsidRDefault="008B3D44" w:rsidP="00F10FA5">
      <w:pPr>
        <w:pStyle w:val="Nadpis2"/>
        <w:suppressAutoHyphens/>
        <w:spacing w:before="0" w:after="80" w:line="240" w:lineRule="atLeast"/>
        <w:ind w:left="567" w:hanging="567"/>
        <w:rPr>
          <w:rFonts w:ascii="Arial" w:hAnsi="Arial" w:cs="Arial"/>
          <w:sz w:val="20"/>
          <w:szCs w:val="20"/>
        </w:rPr>
      </w:pPr>
      <w:r w:rsidRPr="001921CF">
        <w:rPr>
          <w:rFonts w:ascii="Arial" w:hAnsi="Arial" w:cs="Arial"/>
          <w:sz w:val="20"/>
          <w:szCs w:val="20"/>
        </w:rPr>
        <w:t>V případě nedodržení termínu splatnosti j</w:t>
      </w:r>
      <w:r w:rsidR="00AD2433" w:rsidRPr="001921CF">
        <w:rPr>
          <w:rFonts w:ascii="Arial" w:hAnsi="Arial" w:cs="Arial"/>
          <w:sz w:val="20"/>
          <w:szCs w:val="20"/>
        </w:rPr>
        <w:t>ednotlivých faktur objednatelem</w:t>
      </w:r>
      <w:r w:rsidR="003929D7" w:rsidRPr="001921CF">
        <w:rPr>
          <w:rFonts w:ascii="Arial" w:hAnsi="Arial" w:cs="Arial"/>
          <w:sz w:val="20"/>
          <w:szCs w:val="20"/>
        </w:rPr>
        <w:t>,</w:t>
      </w:r>
      <w:r w:rsidRPr="001921CF">
        <w:rPr>
          <w:rFonts w:ascii="Arial" w:hAnsi="Arial" w:cs="Arial"/>
          <w:sz w:val="20"/>
          <w:szCs w:val="20"/>
        </w:rPr>
        <w:t xml:space="preserve"> je zhotovitel oprávněn účtovat objednateli úrok z prodlení ve výši </w:t>
      </w:r>
      <w:r w:rsidR="00B60237" w:rsidRPr="001921CF">
        <w:rPr>
          <w:rFonts w:ascii="Arial" w:hAnsi="Arial" w:cs="Arial"/>
          <w:b/>
          <w:sz w:val="20"/>
          <w:szCs w:val="20"/>
        </w:rPr>
        <w:t xml:space="preserve">0,05 </w:t>
      </w:r>
      <w:r w:rsidRPr="001921CF">
        <w:rPr>
          <w:rFonts w:ascii="Arial" w:hAnsi="Arial" w:cs="Arial"/>
          <w:b/>
          <w:sz w:val="20"/>
          <w:szCs w:val="20"/>
        </w:rPr>
        <w:t>%</w:t>
      </w:r>
      <w:r w:rsidRPr="001921CF">
        <w:rPr>
          <w:rFonts w:ascii="Arial" w:hAnsi="Arial" w:cs="Arial"/>
          <w:sz w:val="20"/>
          <w:szCs w:val="20"/>
        </w:rPr>
        <w:t xml:space="preserve"> z fakturované částky za každý </w:t>
      </w:r>
      <w:r w:rsidR="00CC7ADA" w:rsidRPr="001921CF">
        <w:rPr>
          <w:rFonts w:ascii="Arial" w:hAnsi="Arial" w:cs="Arial"/>
          <w:sz w:val="20"/>
          <w:szCs w:val="20"/>
        </w:rPr>
        <w:t xml:space="preserve">i započatý </w:t>
      </w:r>
      <w:r w:rsidRPr="001921CF">
        <w:rPr>
          <w:rFonts w:ascii="Arial" w:hAnsi="Arial" w:cs="Arial"/>
          <w:sz w:val="20"/>
          <w:szCs w:val="20"/>
        </w:rPr>
        <w:t xml:space="preserve">den prodlení. </w:t>
      </w:r>
    </w:p>
    <w:p w:rsidR="005E5744" w:rsidRPr="001921CF" w:rsidRDefault="00AB31DB" w:rsidP="005E5744">
      <w:pPr>
        <w:pStyle w:val="Nadpis2"/>
        <w:suppressAutoHyphens/>
        <w:spacing w:before="0" w:after="80" w:line="240" w:lineRule="atLeast"/>
        <w:ind w:left="567" w:hanging="567"/>
        <w:rPr>
          <w:rFonts w:ascii="Arial" w:hAnsi="Arial" w:cs="Arial"/>
          <w:sz w:val="20"/>
          <w:szCs w:val="20"/>
        </w:rPr>
      </w:pPr>
      <w:r w:rsidRPr="001921CF">
        <w:rPr>
          <w:rFonts w:ascii="Arial" w:hAnsi="Arial" w:cs="Arial"/>
          <w:sz w:val="20"/>
          <w:szCs w:val="20"/>
        </w:rPr>
        <w:t>Objednatel je oprávněn po z</w:t>
      </w:r>
      <w:r w:rsidR="008B3D44" w:rsidRPr="001921CF">
        <w:rPr>
          <w:rFonts w:ascii="Arial" w:hAnsi="Arial" w:cs="Arial"/>
          <w:sz w:val="20"/>
          <w:szCs w:val="20"/>
        </w:rPr>
        <w:t>hotovitel</w:t>
      </w:r>
      <w:r w:rsidRPr="001921CF">
        <w:rPr>
          <w:rFonts w:ascii="Arial" w:hAnsi="Arial" w:cs="Arial"/>
          <w:sz w:val="20"/>
          <w:szCs w:val="20"/>
        </w:rPr>
        <w:t>i požadovat zaplacení</w:t>
      </w:r>
      <w:r w:rsidR="00AD2433" w:rsidRPr="001921CF">
        <w:rPr>
          <w:rFonts w:ascii="Arial" w:hAnsi="Arial" w:cs="Arial"/>
          <w:sz w:val="20"/>
          <w:szCs w:val="20"/>
        </w:rPr>
        <w:t xml:space="preserve"> smluvní pokuty</w:t>
      </w:r>
      <w:r w:rsidR="008B3D44" w:rsidRPr="001921CF">
        <w:rPr>
          <w:rFonts w:ascii="Arial" w:hAnsi="Arial" w:cs="Arial"/>
          <w:sz w:val="20"/>
          <w:szCs w:val="20"/>
        </w:rPr>
        <w:t xml:space="preserve"> ve výši </w:t>
      </w:r>
      <w:r w:rsidR="00C4341F" w:rsidRPr="001921CF">
        <w:rPr>
          <w:rFonts w:ascii="Arial" w:hAnsi="Arial" w:cs="Arial"/>
          <w:b/>
          <w:sz w:val="20"/>
          <w:szCs w:val="20"/>
        </w:rPr>
        <w:t>3</w:t>
      </w:r>
      <w:r w:rsidR="00E0148C" w:rsidRPr="001921CF">
        <w:rPr>
          <w:rFonts w:ascii="Arial" w:hAnsi="Arial" w:cs="Arial"/>
          <w:b/>
          <w:sz w:val="20"/>
          <w:szCs w:val="20"/>
        </w:rPr>
        <w:t>.000</w:t>
      </w:r>
      <w:r w:rsidR="008B3D44" w:rsidRPr="001921CF">
        <w:rPr>
          <w:rFonts w:ascii="Arial" w:hAnsi="Arial" w:cs="Arial"/>
          <w:b/>
          <w:sz w:val="20"/>
          <w:szCs w:val="20"/>
        </w:rPr>
        <w:t>,- Kč</w:t>
      </w:r>
      <w:r w:rsidR="00CC7ADA" w:rsidRPr="001921CF">
        <w:rPr>
          <w:rFonts w:ascii="Arial" w:hAnsi="Arial" w:cs="Arial"/>
          <w:sz w:val="20"/>
          <w:szCs w:val="20"/>
        </w:rPr>
        <w:t xml:space="preserve"> </w:t>
      </w:r>
      <w:r w:rsidR="008B3D44" w:rsidRPr="001921CF">
        <w:rPr>
          <w:rFonts w:ascii="Arial" w:hAnsi="Arial" w:cs="Arial"/>
          <w:sz w:val="20"/>
          <w:szCs w:val="20"/>
        </w:rPr>
        <w:t>za každý prokazatelně zjištěný případ nedodržení pořádku na p</w:t>
      </w:r>
      <w:r w:rsidRPr="001921CF">
        <w:rPr>
          <w:rFonts w:ascii="Arial" w:hAnsi="Arial" w:cs="Arial"/>
          <w:sz w:val="20"/>
          <w:szCs w:val="20"/>
        </w:rPr>
        <w:t>racovišti nebo nedodržení BOZP</w:t>
      </w:r>
      <w:r w:rsidR="008B3D44" w:rsidRPr="001921CF">
        <w:rPr>
          <w:rFonts w:ascii="Arial" w:hAnsi="Arial" w:cs="Arial"/>
          <w:sz w:val="20"/>
          <w:szCs w:val="20"/>
        </w:rPr>
        <w:t>. Pokuta bude vyúčtována až poté, kdy zhotovitel zjištěné nedostatky ve stanovené</w:t>
      </w:r>
      <w:r w:rsidRPr="001921CF">
        <w:rPr>
          <w:rFonts w:ascii="Arial" w:hAnsi="Arial" w:cs="Arial"/>
          <w:sz w:val="20"/>
          <w:szCs w:val="20"/>
        </w:rPr>
        <w:t xml:space="preserve"> lhůtě </w:t>
      </w:r>
      <w:r w:rsidR="008B3D44" w:rsidRPr="001921CF">
        <w:rPr>
          <w:rFonts w:ascii="Arial" w:hAnsi="Arial" w:cs="Arial"/>
          <w:sz w:val="20"/>
          <w:szCs w:val="20"/>
        </w:rPr>
        <w:t>neodstraní.</w:t>
      </w:r>
      <w:r w:rsidR="00DA558B" w:rsidRPr="001921CF">
        <w:rPr>
          <w:rFonts w:ascii="Arial" w:hAnsi="Arial" w:cs="Arial"/>
          <w:sz w:val="20"/>
          <w:szCs w:val="20"/>
        </w:rPr>
        <w:t xml:space="preserve"> </w:t>
      </w:r>
    </w:p>
    <w:p w:rsidR="005E5744" w:rsidRPr="001921CF" w:rsidRDefault="00CC7ADA" w:rsidP="005E5744">
      <w:pPr>
        <w:pStyle w:val="Nadpis2"/>
        <w:suppressAutoHyphens/>
        <w:spacing w:before="0" w:after="80" w:line="240" w:lineRule="atLeast"/>
        <w:ind w:left="567" w:hanging="567"/>
        <w:rPr>
          <w:rFonts w:ascii="Arial" w:hAnsi="Arial" w:cs="Arial"/>
          <w:sz w:val="20"/>
          <w:szCs w:val="20"/>
        </w:rPr>
      </w:pPr>
      <w:r w:rsidRPr="001921CF">
        <w:rPr>
          <w:rFonts w:ascii="Arial" w:hAnsi="Arial" w:cs="Arial"/>
          <w:sz w:val="20"/>
          <w:szCs w:val="20"/>
        </w:rPr>
        <w:t xml:space="preserve">V případě </w:t>
      </w:r>
      <w:r w:rsidR="005E5744" w:rsidRPr="001921CF">
        <w:rPr>
          <w:rFonts w:ascii="Arial" w:hAnsi="Arial" w:cs="Arial"/>
          <w:sz w:val="20"/>
          <w:szCs w:val="20"/>
        </w:rPr>
        <w:t>nedodržení</w:t>
      </w:r>
      <w:r w:rsidR="00326CDF" w:rsidRPr="001921CF">
        <w:rPr>
          <w:rFonts w:ascii="Arial" w:hAnsi="Arial" w:cs="Arial"/>
          <w:sz w:val="20"/>
          <w:szCs w:val="20"/>
        </w:rPr>
        <w:t xml:space="preserve"> termínu odstranění vad a nedodělků zjištěných při </w:t>
      </w:r>
      <w:r w:rsidRPr="001921CF">
        <w:rPr>
          <w:rFonts w:ascii="Arial" w:hAnsi="Arial" w:cs="Arial"/>
          <w:sz w:val="20"/>
          <w:szCs w:val="20"/>
        </w:rPr>
        <w:t>přejímacím řízení</w:t>
      </w:r>
      <w:r w:rsidR="00326CDF" w:rsidRPr="001921CF">
        <w:rPr>
          <w:rFonts w:ascii="Arial" w:hAnsi="Arial" w:cs="Arial"/>
          <w:sz w:val="20"/>
          <w:szCs w:val="20"/>
        </w:rPr>
        <w:t xml:space="preserve">, který bude stanoven v protokolu o předání a převzetí stavby, </w:t>
      </w:r>
      <w:r w:rsidRPr="001921CF">
        <w:rPr>
          <w:rFonts w:ascii="Arial" w:hAnsi="Arial" w:cs="Arial"/>
          <w:sz w:val="20"/>
          <w:szCs w:val="20"/>
        </w:rPr>
        <w:t xml:space="preserve">je objednatel oprávněn účtovat zhotoviteli smluvní pokutu ve výši </w:t>
      </w:r>
      <w:r w:rsidR="00C4341F" w:rsidRPr="001921CF">
        <w:rPr>
          <w:rFonts w:ascii="Arial" w:hAnsi="Arial" w:cs="Arial"/>
          <w:b/>
          <w:sz w:val="20"/>
          <w:szCs w:val="20"/>
        </w:rPr>
        <w:t>3</w:t>
      </w:r>
      <w:r w:rsidR="00326CDF" w:rsidRPr="001921CF">
        <w:rPr>
          <w:rFonts w:ascii="Arial" w:hAnsi="Arial" w:cs="Arial"/>
          <w:b/>
          <w:sz w:val="20"/>
          <w:szCs w:val="20"/>
        </w:rPr>
        <w:t>.000</w:t>
      </w:r>
      <w:r w:rsidRPr="001921CF">
        <w:rPr>
          <w:rFonts w:ascii="Arial" w:hAnsi="Arial" w:cs="Arial"/>
          <w:b/>
          <w:sz w:val="20"/>
          <w:szCs w:val="20"/>
        </w:rPr>
        <w:t xml:space="preserve">,- Kč </w:t>
      </w:r>
      <w:r w:rsidRPr="001921CF">
        <w:rPr>
          <w:rFonts w:ascii="Arial" w:hAnsi="Arial" w:cs="Arial"/>
          <w:sz w:val="20"/>
          <w:szCs w:val="20"/>
        </w:rPr>
        <w:t>za každý i započatý den prodlení.</w:t>
      </w:r>
      <w:r w:rsidR="00326CDF" w:rsidRPr="001921CF">
        <w:rPr>
          <w:rFonts w:ascii="Arial" w:hAnsi="Arial" w:cs="Arial"/>
          <w:sz w:val="20"/>
          <w:szCs w:val="20"/>
        </w:rPr>
        <w:t xml:space="preserve">   </w:t>
      </w:r>
      <w:r w:rsidR="005E5744" w:rsidRPr="001921CF">
        <w:rPr>
          <w:rFonts w:ascii="Arial" w:hAnsi="Arial" w:cs="Arial"/>
          <w:sz w:val="20"/>
          <w:szCs w:val="20"/>
        </w:rPr>
        <w:t xml:space="preserve"> </w:t>
      </w:r>
    </w:p>
    <w:p w:rsidR="00DA558B" w:rsidRPr="001921CF" w:rsidRDefault="00DA558B" w:rsidP="00DA558B">
      <w:pPr>
        <w:pStyle w:val="Nadpis2"/>
        <w:suppressAutoHyphens/>
        <w:spacing w:before="0" w:after="80" w:line="240" w:lineRule="atLeast"/>
        <w:ind w:left="567" w:hanging="567"/>
        <w:rPr>
          <w:rFonts w:ascii="Arial" w:hAnsi="Arial" w:cs="Arial"/>
          <w:sz w:val="20"/>
          <w:szCs w:val="20"/>
        </w:rPr>
      </w:pPr>
      <w:r w:rsidRPr="001921CF">
        <w:rPr>
          <w:rFonts w:ascii="Arial" w:hAnsi="Arial" w:cs="Arial"/>
          <w:sz w:val="20"/>
          <w:szCs w:val="20"/>
        </w:rPr>
        <w:t xml:space="preserve">V případě nedodržení stanoveného termínu nástupu na odstranění vady v záruční době je objednatel oprávněn účtovat zhotoviteli smluvní pokutu ve výši </w:t>
      </w:r>
      <w:r w:rsidR="00C4341F" w:rsidRPr="001921CF">
        <w:rPr>
          <w:rFonts w:ascii="Arial" w:hAnsi="Arial" w:cs="Arial"/>
          <w:b/>
          <w:sz w:val="20"/>
          <w:szCs w:val="20"/>
        </w:rPr>
        <w:t>3</w:t>
      </w:r>
      <w:r w:rsidRPr="001921CF">
        <w:rPr>
          <w:rFonts w:ascii="Arial" w:hAnsi="Arial" w:cs="Arial"/>
          <w:b/>
          <w:sz w:val="20"/>
          <w:szCs w:val="20"/>
        </w:rPr>
        <w:t>.000,- Kč</w:t>
      </w:r>
      <w:r w:rsidRPr="001921CF">
        <w:rPr>
          <w:rFonts w:ascii="Arial" w:hAnsi="Arial" w:cs="Arial"/>
          <w:sz w:val="20"/>
          <w:szCs w:val="20"/>
        </w:rPr>
        <w:t xml:space="preserve"> za každý </w:t>
      </w:r>
      <w:r w:rsidR="000A7FE8" w:rsidRPr="001921CF">
        <w:rPr>
          <w:rFonts w:ascii="Arial" w:hAnsi="Arial" w:cs="Arial"/>
          <w:sz w:val="20"/>
          <w:szCs w:val="20"/>
        </w:rPr>
        <w:t xml:space="preserve">i započatý </w:t>
      </w:r>
      <w:r w:rsidRPr="001921CF">
        <w:rPr>
          <w:rFonts w:ascii="Arial" w:hAnsi="Arial" w:cs="Arial"/>
          <w:sz w:val="20"/>
          <w:szCs w:val="20"/>
        </w:rPr>
        <w:t xml:space="preserve">den </w:t>
      </w:r>
      <w:proofErr w:type="gramStart"/>
      <w:r w:rsidRPr="001921CF">
        <w:rPr>
          <w:rFonts w:ascii="Arial" w:hAnsi="Arial" w:cs="Arial"/>
          <w:sz w:val="20"/>
          <w:szCs w:val="20"/>
        </w:rPr>
        <w:t>prodlení</w:t>
      </w:r>
      <w:proofErr w:type="gramEnd"/>
      <w:r w:rsidRPr="001921CF">
        <w:rPr>
          <w:rFonts w:ascii="Arial" w:hAnsi="Arial" w:cs="Arial"/>
          <w:sz w:val="20"/>
          <w:szCs w:val="20"/>
        </w:rPr>
        <w:t xml:space="preserve"> a to za každou j</w:t>
      </w:r>
      <w:r w:rsidR="000A7FE8" w:rsidRPr="001921CF">
        <w:rPr>
          <w:rFonts w:ascii="Arial" w:hAnsi="Arial" w:cs="Arial"/>
          <w:sz w:val="20"/>
          <w:szCs w:val="20"/>
        </w:rPr>
        <w:t>ednotlivou vadu</w:t>
      </w:r>
      <w:r w:rsidRPr="001921CF">
        <w:rPr>
          <w:rFonts w:ascii="Arial" w:hAnsi="Arial" w:cs="Arial"/>
          <w:sz w:val="20"/>
          <w:szCs w:val="20"/>
        </w:rPr>
        <w:t xml:space="preserve">.  </w:t>
      </w:r>
    </w:p>
    <w:p w:rsidR="008B3D44" w:rsidRPr="001921CF" w:rsidRDefault="008B3D44" w:rsidP="00F10FA5">
      <w:pPr>
        <w:pStyle w:val="Nadpis2"/>
        <w:suppressAutoHyphens/>
        <w:spacing w:before="0" w:after="80" w:line="240" w:lineRule="atLeast"/>
        <w:ind w:left="567" w:hanging="567"/>
        <w:rPr>
          <w:rFonts w:ascii="Arial" w:hAnsi="Arial" w:cs="Arial"/>
          <w:sz w:val="20"/>
          <w:szCs w:val="20"/>
        </w:rPr>
      </w:pPr>
      <w:r w:rsidRPr="001921CF">
        <w:rPr>
          <w:rFonts w:ascii="Arial" w:hAnsi="Arial" w:cs="Arial"/>
          <w:sz w:val="20"/>
          <w:szCs w:val="20"/>
        </w:rPr>
        <w:t>V případě</w:t>
      </w:r>
      <w:r w:rsidR="000A7FE8" w:rsidRPr="001921CF">
        <w:rPr>
          <w:rFonts w:ascii="Arial" w:hAnsi="Arial" w:cs="Arial"/>
          <w:sz w:val="20"/>
          <w:szCs w:val="20"/>
        </w:rPr>
        <w:t xml:space="preserve"> nedodržení termínu</w:t>
      </w:r>
      <w:r w:rsidRPr="001921CF">
        <w:rPr>
          <w:rFonts w:ascii="Arial" w:hAnsi="Arial" w:cs="Arial"/>
          <w:sz w:val="20"/>
          <w:szCs w:val="20"/>
        </w:rPr>
        <w:t xml:space="preserve"> odstranění vady, která se projevila v záruční době, je objednatel oprávněn účtovat zhotoviteli smluvní pokutu ve výši </w:t>
      </w:r>
      <w:r w:rsidR="00C4341F" w:rsidRPr="001921CF">
        <w:rPr>
          <w:rFonts w:ascii="Arial" w:hAnsi="Arial" w:cs="Arial"/>
          <w:b/>
          <w:sz w:val="20"/>
          <w:szCs w:val="20"/>
        </w:rPr>
        <w:t>3</w:t>
      </w:r>
      <w:r w:rsidR="00CE4D8B" w:rsidRPr="001921CF">
        <w:rPr>
          <w:rFonts w:ascii="Arial" w:hAnsi="Arial" w:cs="Arial"/>
          <w:b/>
          <w:sz w:val="20"/>
          <w:szCs w:val="20"/>
        </w:rPr>
        <w:t>.000</w:t>
      </w:r>
      <w:r w:rsidRPr="001921CF">
        <w:rPr>
          <w:rFonts w:ascii="Arial" w:hAnsi="Arial" w:cs="Arial"/>
          <w:b/>
          <w:sz w:val="20"/>
          <w:szCs w:val="20"/>
        </w:rPr>
        <w:t>,- Kč</w:t>
      </w:r>
      <w:r w:rsidRPr="001921CF">
        <w:rPr>
          <w:rFonts w:ascii="Arial" w:hAnsi="Arial" w:cs="Arial"/>
          <w:sz w:val="20"/>
          <w:szCs w:val="20"/>
        </w:rPr>
        <w:t xml:space="preserve"> za každý </w:t>
      </w:r>
      <w:r w:rsidR="000A7FE8" w:rsidRPr="001921CF">
        <w:rPr>
          <w:rFonts w:ascii="Arial" w:hAnsi="Arial" w:cs="Arial"/>
          <w:sz w:val="20"/>
          <w:szCs w:val="20"/>
        </w:rPr>
        <w:t xml:space="preserve">i započatý </w:t>
      </w:r>
      <w:r w:rsidRPr="001921CF">
        <w:rPr>
          <w:rFonts w:ascii="Arial" w:hAnsi="Arial" w:cs="Arial"/>
          <w:sz w:val="20"/>
          <w:szCs w:val="20"/>
        </w:rPr>
        <w:t xml:space="preserve">den prodlení s </w:t>
      </w:r>
      <w:proofErr w:type="gramStart"/>
      <w:r w:rsidRPr="001921CF">
        <w:rPr>
          <w:rFonts w:ascii="Arial" w:hAnsi="Arial" w:cs="Arial"/>
          <w:sz w:val="20"/>
          <w:szCs w:val="20"/>
        </w:rPr>
        <w:t>odstraněním</w:t>
      </w:r>
      <w:proofErr w:type="gramEnd"/>
      <w:r w:rsidRPr="001921CF">
        <w:rPr>
          <w:rFonts w:ascii="Arial" w:hAnsi="Arial" w:cs="Arial"/>
          <w:sz w:val="20"/>
          <w:szCs w:val="20"/>
        </w:rPr>
        <w:t xml:space="preserve"> a </w:t>
      </w:r>
      <w:r w:rsidR="00DA558B" w:rsidRPr="001921CF">
        <w:rPr>
          <w:rFonts w:ascii="Arial" w:hAnsi="Arial" w:cs="Arial"/>
          <w:sz w:val="20"/>
          <w:szCs w:val="20"/>
        </w:rPr>
        <w:t xml:space="preserve">to za </w:t>
      </w:r>
      <w:r w:rsidRPr="001921CF">
        <w:rPr>
          <w:rFonts w:ascii="Arial" w:hAnsi="Arial" w:cs="Arial"/>
          <w:sz w:val="20"/>
          <w:szCs w:val="20"/>
        </w:rPr>
        <w:t>každou j</w:t>
      </w:r>
      <w:r w:rsidR="000A7FE8" w:rsidRPr="001921CF">
        <w:rPr>
          <w:rFonts w:ascii="Arial" w:hAnsi="Arial" w:cs="Arial"/>
          <w:sz w:val="20"/>
          <w:szCs w:val="20"/>
        </w:rPr>
        <w:t>ednotlivou vadu</w:t>
      </w:r>
      <w:r w:rsidRPr="001921CF">
        <w:rPr>
          <w:rFonts w:ascii="Arial" w:hAnsi="Arial" w:cs="Arial"/>
          <w:sz w:val="20"/>
          <w:szCs w:val="20"/>
        </w:rPr>
        <w:t xml:space="preserve">. </w:t>
      </w:r>
    </w:p>
    <w:p w:rsidR="00A1664E" w:rsidRPr="001921CF" w:rsidRDefault="00915F2B" w:rsidP="00F10FA5">
      <w:pPr>
        <w:pStyle w:val="Nadpis2"/>
        <w:suppressAutoHyphens/>
        <w:spacing w:before="0" w:after="80" w:line="240" w:lineRule="atLeast"/>
        <w:ind w:left="567" w:hanging="567"/>
        <w:rPr>
          <w:rFonts w:ascii="Arial" w:hAnsi="Arial" w:cs="Arial"/>
          <w:sz w:val="20"/>
          <w:szCs w:val="20"/>
        </w:rPr>
      </w:pPr>
      <w:r w:rsidRPr="001921CF">
        <w:rPr>
          <w:rFonts w:ascii="Arial" w:hAnsi="Arial" w:cs="Arial"/>
          <w:sz w:val="20"/>
          <w:szCs w:val="20"/>
        </w:rPr>
        <w:t>V</w:t>
      </w:r>
      <w:r w:rsidR="00123654" w:rsidRPr="001921CF">
        <w:rPr>
          <w:rFonts w:ascii="Arial" w:hAnsi="Arial" w:cs="Arial"/>
          <w:sz w:val="20"/>
          <w:szCs w:val="20"/>
        </w:rPr>
        <w:t> případě nedodržení termínu odstranění zař</w:t>
      </w:r>
      <w:r w:rsidRPr="001921CF">
        <w:rPr>
          <w:rFonts w:ascii="Arial" w:hAnsi="Arial" w:cs="Arial"/>
          <w:sz w:val="20"/>
          <w:szCs w:val="20"/>
        </w:rPr>
        <w:t>ízení staveniště a vyklizení st</w:t>
      </w:r>
      <w:r w:rsidR="00123654" w:rsidRPr="001921CF">
        <w:rPr>
          <w:rFonts w:ascii="Arial" w:hAnsi="Arial" w:cs="Arial"/>
          <w:sz w:val="20"/>
          <w:szCs w:val="20"/>
        </w:rPr>
        <w:t xml:space="preserve">aveniště </w:t>
      </w:r>
      <w:r w:rsidR="00513080" w:rsidRPr="001921CF">
        <w:rPr>
          <w:rFonts w:ascii="Arial" w:hAnsi="Arial" w:cs="Arial"/>
          <w:sz w:val="20"/>
          <w:szCs w:val="20"/>
        </w:rPr>
        <w:t>po předání a převzetí díla</w:t>
      </w:r>
      <w:r w:rsidR="000E7327" w:rsidRPr="001921CF">
        <w:rPr>
          <w:rFonts w:ascii="Arial" w:hAnsi="Arial" w:cs="Arial"/>
          <w:sz w:val="20"/>
          <w:szCs w:val="20"/>
        </w:rPr>
        <w:t xml:space="preserve"> dle</w:t>
      </w:r>
      <w:r w:rsidR="005E0293" w:rsidRPr="001921CF">
        <w:rPr>
          <w:rFonts w:ascii="Arial" w:hAnsi="Arial" w:cs="Arial"/>
          <w:sz w:val="20"/>
          <w:szCs w:val="20"/>
        </w:rPr>
        <w:t xml:space="preserve"> čl. 10 odst. 10.6</w:t>
      </w:r>
      <w:r w:rsidR="001A0AC7" w:rsidRPr="001921CF">
        <w:rPr>
          <w:rFonts w:ascii="Arial" w:hAnsi="Arial" w:cs="Arial"/>
          <w:sz w:val="20"/>
          <w:szCs w:val="20"/>
        </w:rPr>
        <w:t xml:space="preserve"> této smlouvy</w:t>
      </w:r>
      <w:r w:rsidR="003F4896" w:rsidRPr="001921CF">
        <w:rPr>
          <w:rFonts w:ascii="Arial" w:hAnsi="Arial" w:cs="Arial"/>
          <w:sz w:val="20"/>
          <w:szCs w:val="20"/>
        </w:rPr>
        <w:t>,</w:t>
      </w:r>
      <w:r w:rsidR="00513080" w:rsidRPr="001921CF">
        <w:rPr>
          <w:rFonts w:ascii="Arial" w:hAnsi="Arial" w:cs="Arial"/>
          <w:sz w:val="20"/>
          <w:szCs w:val="20"/>
        </w:rPr>
        <w:t xml:space="preserve"> </w:t>
      </w:r>
      <w:r w:rsidR="00123654" w:rsidRPr="001921CF">
        <w:rPr>
          <w:rFonts w:ascii="Arial" w:hAnsi="Arial" w:cs="Arial"/>
          <w:sz w:val="20"/>
          <w:szCs w:val="20"/>
        </w:rPr>
        <w:t xml:space="preserve">je objednatel oprávněn účtovat </w:t>
      </w:r>
      <w:r w:rsidR="002D21BB" w:rsidRPr="001921CF">
        <w:rPr>
          <w:rFonts w:ascii="Arial" w:hAnsi="Arial" w:cs="Arial"/>
          <w:sz w:val="20"/>
          <w:szCs w:val="20"/>
        </w:rPr>
        <w:t>zhotovi</w:t>
      </w:r>
      <w:r w:rsidR="00123654" w:rsidRPr="001921CF">
        <w:rPr>
          <w:rFonts w:ascii="Arial" w:hAnsi="Arial" w:cs="Arial"/>
          <w:sz w:val="20"/>
          <w:szCs w:val="20"/>
        </w:rPr>
        <w:t xml:space="preserve">teli </w:t>
      </w:r>
      <w:r w:rsidRPr="001921CF">
        <w:rPr>
          <w:rFonts w:ascii="Arial" w:hAnsi="Arial" w:cs="Arial"/>
          <w:sz w:val="20"/>
          <w:szCs w:val="20"/>
        </w:rPr>
        <w:t>smluvní pokutu ve výš</w:t>
      </w:r>
      <w:r w:rsidR="00123654" w:rsidRPr="001921CF">
        <w:rPr>
          <w:rFonts w:ascii="Arial" w:hAnsi="Arial" w:cs="Arial"/>
          <w:sz w:val="20"/>
          <w:szCs w:val="20"/>
        </w:rPr>
        <w:t xml:space="preserve">i </w:t>
      </w:r>
      <w:r w:rsidR="00C4341F" w:rsidRPr="001921CF">
        <w:rPr>
          <w:rFonts w:ascii="Arial" w:hAnsi="Arial" w:cs="Arial"/>
          <w:b/>
          <w:sz w:val="20"/>
          <w:szCs w:val="20"/>
        </w:rPr>
        <w:t>3</w:t>
      </w:r>
      <w:r w:rsidR="000E7327" w:rsidRPr="001921CF">
        <w:rPr>
          <w:rFonts w:ascii="Arial" w:hAnsi="Arial" w:cs="Arial"/>
          <w:b/>
          <w:sz w:val="20"/>
          <w:szCs w:val="20"/>
        </w:rPr>
        <w:t>.000</w:t>
      </w:r>
      <w:r w:rsidR="00123654" w:rsidRPr="001921CF">
        <w:rPr>
          <w:rFonts w:ascii="Arial" w:hAnsi="Arial" w:cs="Arial"/>
          <w:b/>
          <w:sz w:val="20"/>
          <w:szCs w:val="20"/>
        </w:rPr>
        <w:t>,-</w:t>
      </w:r>
      <w:r w:rsidR="00BE4C4A" w:rsidRPr="001921CF">
        <w:rPr>
          <w:rFonts w:ascii="Arial" w:hAnsi="Arial" w:cs="Arial"/>
          <w:b/>
          <w:sz w:val="20"/>
          <w:szCs w:val="20"/>
        </w:rPr>
        <w:t xml:space="preserve"> </w:t>
      </w:r>
      <w:r w:rsidR="00123654" w:rsidRPr="001921CF">
        <w:rPr>
          <w:rFonts w:ascii="Arial" w:hAnsi="Arial" w:cs="Arial"/>
          <w:b/>
          <w:sz w:val="20"/>
          <w:szCs w:val="20"/>
        </w:rPr>
        <w:t>Kč</w:t>
      </w:r>
      <w:r w:rsidR="00123654" w:rsidRPr="001921CF">
        <w:rPr>
          <w:rFonts w:ascii="Arial" w:hAnsi="Arial" w:cs="Arial"/>
          <w:sz w:val="20"/>
          <w:szCs w:val="20"/>
        </w:rPr>
        <w:t xml:space="preserve"> za </w:t>
      </w:r>
      <w:r w:rsidRPr="001921CF">
        <w:rPr>
          <w:rFonts w:ascii="Arial" w:hAnsi="Arial" w:cs="Arial"/>
          <w:sz w:val="20"/>
          <w:szCs w:val="20"/>
        </w:rPr>
        <w:t>každý den prodlení s</w:t>
      </w:r>
      <w:r w:rsidR="00F11586" w:rsidRPr="001921CF">
        <w:rPr>
          <w:rFonts w:ascii="Arial" w:hAnsi="Arial" w:cs="Arial"/>
          <w:sz w:val="20"/>
          <w:szCs w:val="20"/>
        </w:rPr>
        <w:t> </w:t>
      </w:r>
      <w:r w:rsidRPr="001921CF">
        <w:rPr>
          <w:rFonts w:ascii="Arial" w:hAnsi="Arial" w:cs="Arial"/>
          <w:sz w:val="20"/>
          <w:szCs w:val="20"/>
        </w:rPr>
        <w:t>odstraněním</w:t>
      </w:r>
      <w:r w:rsidR="00F11586" w:rsidRPr="001921CF">
        <w:rPr>
          <w:rFonts w:ascii="Arial" w:hAnsi="Arial" w:cs="Arial"/>
          <w:sz w:val="20"/>
          <w:szCs w:val="20"/>
        </w:rPr>
        <w:t xml:space="preserve"> zařízení staveniště a vyklizením staveniště</w:t>
      </w:r>
      <w:r w:rsidR="003D1CF3" w:rsidRPr="001921CF">
        <w:rPr>
          <w:rFonts w:ascii="Arial" w:hAnsi="Arial" w:cs="Arial"/>
          <w:sz w:val="20"/>
          <w:szCs w:val="20"/>
        </w:rPr>
        <w:t>.</w:t>
      </w:r>
    </w:p>
    <w:p w:rsidR="00803CF8" w:rsidRPr="001921CF" w:rsidRDefault="00146EE1" w:rsidP="00803CF8">
      <w:pPr>
        <w:pStyle w:val="Nadpis2"/>
        <w:suppressAutoHyphens/>
        <w:spacing w:before="0" w:after="80" w:line="240" w:lineRule="atLeast"/>
        <w:ind w:left="567" w:hanging="567"/>
        <w:rPr>
          <w:rFonts w:ascii="Arial" w:hAnsi="Arial" w:cs="Arial"/>
          <w:sz w:val="20"/>
          <w:szCs w:val="20"/>
        </w:rPr>
      </w:pPr>
      <w:r w:rsidRPr="001921CF">
        <w:rPr>
          <w:rFonts w:ascii="Arial" w:hAnsi="Arial" w:cs="Arial"/>
          <w:sz w:val="20"/>
          <w:szCs w:val="20"/>
        </w:rPr>
        <w:t>Jestli</w:t>
      </w:r>
      <w:r w:rsidR="00803CF8" w:rsidRPr="001921CF">
        <w:rPr>
          <w:rFonts w:ascii="Arial" w:hAnsi="Arial" w:cs="Arial"/>
          <w:sz w:val="20"/>
          <w:szCs w:val="20"/>
        </w:rPr>
        <w:t xml:space="preserve">že při prováděných kontrolách najde jakýkoliv dotčený kontrolní orgán pochybení ve fakturaci zhotovitele, které bude spočívat ve fakturaci neoprávněných prací, dodávek či služeb, tj. prací, dodávek a služeb, které nebyly realizovány v objemu, ve kterém byla provedena fakturace, má zhotovitel povinnost vrátit objednateli neoprávněně fakturovanou částku a objednatel má právo uplatnit vůči zhotoviteli smluvní pokutu ve výši </w:t>
      </w:r>
      <w:proofErr w:type="gramStart"/>
      <w:r w:rsidR="00803CF8" w:rsidRPr="001921CF">
        <w:rPr>
          <w:rFonts w:ascii="Arial" w:hAnsi="Arial" w:cs="Arial"/>
          <w:sz w:val="20"/>
          <w:szCs w:val="20"/>
        </w:rPr>
        <w:t>50%</w:t>
      </w:r>
      <w:proofErr w:type="gramEnd"/>
      <w:r w:rsidR="00803CF8" w:rsidRPr="001921CF">
        <w:rPr>
          <w:rFonts w:ascii="Arial" w:hAnsi="Arial" w:cs="Arial"/>
          <w:sz w:val="20"/>
          <w:szCs w:val="20"/>
        </w:rPr>
        <w:t xml:space="preserve"> z hodnoty vzniklé neoprávněné fakturace.</w:t>
      </w:r>
    </w:p>
    <w:p w:rsidR="00AB532C" w:rsidRPr="001921CF" w:rsidRDefault="00803CF8" w:rsidP="00803CF8">
      <w:pPr>
        <w:pStyle w:val="Nadpis2"/>
        <w:suppressAutoHyphens/>
        <w:spacing w:before="0" w:after="80" w:line="240" w:lineRule="atLeast"/>
        <w:ind w:left="567" w:hanging="567"/>
        <w:rPr>
          <w:rFonts w:ascii="Arial" w:hAnsi="Arial" w:cs="Arial"/>
          <w:sz w:val="20"/>
          <w:szCs w:val="20"/>
        </w:rPr>
      </w:pPr>
      <w:r w:rsidRPr="001921CF">
        <w:rPr>
          <w:rFonts w:ascii="Arial" w:hAnsi="Arial" w:cs="Arial"/>
          <w:sz w:val="20"/>
          <w:szCs w:val="20"/>
        </w:rPr>
        <w:t xml:space="preserve">V případě, že zhotovitel nesplní kteroukoliv z povinností či poruší jakoukoliv povinnost vyplývající mu z této smlouvy o dílo, vyjma povinností uvedených v odst. 12.1, 12.3, 12.4, 12.5, 12.6, 12.7 a 12.8 tohoto článku, je objednatel oprávněn účtovat zhotoviteli smluvní pokutu ve výši </w:t>
      </w:r>
      <w:r w:rsidR="004C50C2" w:rsidRPr="001921CF">
        <w:rPr>
          <w:rFonts w:ascii="Arial" w:hAnsi="Arial" w:cs="Arial"/>
          <w:b/>
          <w:sz w:val="20"/>
          <w:szCs w:val="20"/>
        </w:rPr>
        <w:t>3</w:t>
      </w:r>
      <w:r w:rsidRPr="001921CF">
        <w:rPr>
          <w:rFonts w:ascii="Arial" w:hAnsi="Arial" w:cs="Arial"/>
          <w:b/>
          <w:sz w:val="20"/>
          <w:szCs w:val="20"/>
        </w:rPr>
        <w:t xml:space="preserve">.000,- Kč </w:t>
      </w:r>
      <w:r w:rsidRPr="001921CF">
        <w:rPr>
          <w:rFonts w:ascii="Arial" w:hAnsi="Arial" w:cs="Arial"/>
          <w:sz w:val="20"/>
          <w:szCs w:val="20"/>
        </w:rPr>
        <w:t xml:space="preserve">za každý jednotlivý zjištěný případ. </w:t>
      </w:r>
      <w:r w:rsidR="000D5A4E" w:rsidRPr="001921CF">
        <w:rPr>
          <w:rFonts w:ascii="Arial" w:hAnsi="Arial" w:cs="Arial"/>
          <w:sz w:val="20"/>
          <w:szCs w:val="20"/>
        </w:rPr>
        <w:t xml:space="preserve"> </w:t>
      </w:r>
      <w:r w:rsidR="00FE0AC3" w:rsidRPr="001921CF">
        <w:rPr>
          <w:rFonts w:ascii="Arial" w:hAnsi="Arial" w:cs="Arial"/>
          <w:sz w:val="20"/>
          <w:szCs w:val="20"/>
        </w:rPr>
        <w:t xml:space="preserve">   </w:t>
      </w:r>
    </w:p>
    <w:p w:rsidR="003D1CF3" w:rsidRPr="001921CF" w:rsidRDefault="008B3D44" w:rsidP="00F10FA5">
      <w:pPr>
        <w:pStyle w:val="Nadpis2"/>
        <w:suppressAutoHyphens/>
        <w:spacing w:before="0" w:after="80" w:line="240" w:lineRule="atLeast"/>
        <w:ind w:left="567" w:hanging="567"/>
        <w:rPr>
          <w:rFonts w:ascii="Arial" w:hAnsi="Arial" w:cs="Arial"/>
          <w:sz w:val="20"/>
          <w:szCs w:val="20"/>
        </w:rPr>
      </w:pPr>
      <w:r w:rsidRPr="001921CF">
        <w:rPr>
          <w:rFonts w:ascii="Arial" w:hAnsi="Arial" w:cs="Arial"/>
          <w:sz w:val="20"/>
          <w:szCs w:val="20"/>
        </w:rPr>
        <w:t>V případě, že závazek provést dílo zanikne před řádným ukončením díla, nezaniká nárok na smluvní pokutu, pokud vznikl dřívějším porušením povinnosti.</w:t>
      </w:r>
    </w:p>
    <w:p w:rsidR="003D1CF3" w:rsidRDefault="00AB31DB" w:rsidP="00F10FA5">
      <w:pPr>
        <w:pStyle w:val="Nadpis2"/>
        <w:suppressAutoHyphens/>
        <w:spacing w:before="0" w:after="80" w:line="240" w:lineRule="atLeast"/>
        <w:ind w:left="567" w:hanging="567"/>
        <w:rPr>
          <w:rFonts w:ascii="Arial" w:hAnsi="Arial" w:cs="Arial"/>
          <w:sz w:val="20"/>
          <w:szCs w:val="20"/>
        </w:rPr>
      </w:pPr>
      <w:r w:rsidRPr="001921CF">
        <w:rPr>
          <w:rFonts w:ascii="Arial" w:hAnsi="Arial" w:cs="Arial"/>
          <w:sz w:val="20"/>
          <w:szCs w:val="20"/>
        </w:rPr>
        <w:lastRenderedPageBreak/>
        <w:t>Smluvní strany se dohodly, že s</w:t>
      </w:r>
      <w:r w:rsidR="008B3D44" w:rsidRPr="001921CF">
        <w:rPr>
          <w:rFonts w:ascii="Arial" w:hAnsi="Arial" w:cs="Arial"/>
          <w:sz w:val="20"/>
          <w:szCs w:val="20"/>
        </w:rPr>
        <w:t>mluvní pokuty sjednané touto smlouvou zaplatí povi</w:t>
      </w:r>
      <w:r w:rsidR="000A7FE8" w:rsidRPr="001921CF">
        <w:rPr>
          <w:rFonts w:ascii="Arial" w:hAnsi="Arial" w:cs="Arial"/>
          <w:sz w:val="20"/>
          <w:szCs w:val="20"/>
        </w:rPr>
        <w:t>nná strana nezávisle</w:t>
      </w:r>
      <w:r w:rsidR="008B3D44" w:rsidRPr="001921CF">
        <w:rPr>
          <w:rFonts w:ascii="Arial" w:hAnsi="Arial" w:cs="Arial"/>
          <w:sz w:val="20"/>
          <w:szCs w:val="20"/>
        </w:rPr>
        <w:t xml:space="preserve"> na tom, zda a v jaké výši vznikne druhé straně škoda, kte</w:t>
      </w:r>
      <w:r w:rsidR="008B3D44" w:rsidRPr="00926127">
        <w:rPr>
          <w:rFonts w:ascii="Arial" w:hAnsi="Arial" w:cs="Arial"/>
          <w:sz w:val="20"/>
          <w:szCs w:val="20"/>
        </w:rPr>
        <w:t xml:space="preserve">rou lze vymáhat samostatně. </w:t>
      </w:r>
      <w:r w:rsidR="003D1CF3" w:rsidRPr="00926127">
        <w:rPr>
          <w:rFonts w:ascii="Arial" w:hAnsi="Arial" w:cs="Arial"/>
          <w:sz w:val="20"/>
          <w:szCs w:val="20"/>
        </w:rPr>
        <w:t xml:space="preserve">Smluvní pokuty se nezapočítávají na náhradu případně vzniklé škody. </w:t>
      </w:r>
    </w:p>
    <w:p w:rsidR="00D31762" w:rsidRPr="00D31762" w:rsidRDefault="00D31762" w:rsidP="00F10FA5">
      <w:pPr>
        <w:ind w:left="567" w:hanging="567"/>
      </w:pPr>
    </w:p>
    <w:p w:rsidR="008B3D44" w:rsidRPr="00926127" w:rsidRDefault="008B3D44" w:rsidP="00D31762">
      <w:pPr>
        <w:pStyle w:val="Nadpis1"/>
        <w:suppressAutoHyphens/>
        <w:spacing w:before="0" w:after="80" w:line="240" w:lineRule="atLeast"/>
        <w:rPr>
          <w:sz w:val="28"/>
          <w:szCs w:val="28"/>
        </w:rPr>
      </w:pPr>
      <w:r w:rsidRPr="00926127">
        <w:rPr>
          <w:sz w:val="28"/>
          <w:szCs w:val="28"/>
        </w:rPr>
        <w:t>Závěrečná ujednání</w:t>
      </w:r>
    </w:p>
    <w:p w:rsidR="00A36B5D" w:rsidRPr="00962CC6" w:rsidRDefault="00A36B5D" w:rsidP="00A36B5D">
      <w:pPr>
        <w:pStyle w:val="Nadpis2"/>
        <w:suppressAutoHyphens/>
        <w:spacing w:before="0" w:after="80" w:line="240" w:lineRule="atLeast"/>
        <w:ind w:left="567" w:hanging="567"/>
        <w:rPr>
          <w:rFonts w:ascii="Arial" w:hAnsi="Arial" w:cs="Arial"/>
          <w:sz w:val="20"/>
          <w:szCs w:val="20"/>
        </w:rPr>
      </w:pPr>
      <w:r w:rsidRPr="00962CC6">
        <w:rPr>
          <w:rFonts w:ascii="Arial" w:hAnsi="Arial" w:cs="Arial"/>
          <w:sz w:val="20"/>
          <w:szCs w:val="20"/>
        </w:rPr>
        <w:t>Smluvní strany se dohodly, že technický dozor u stavby nesmí provádět zhotovitel ani osoba s ním</w:t>
      </w:r>
      <w:r w:rsidR="00B71C88">
        <w:rPr>
          <w:rFonts w:ascii="Arial" w:hAnsi="Arial" w:cs="Arial"/>
          <w:sz w:val="20"/>
          <w:szCs w:val="20"/>
        </w:rPr>
        <w:t xml:space="preserve"> propojená</w:t>
      </w:r>
      <w:r w:rsidR="00CD5533">
        <w:rPr>
          <w:rFonts w:ascii="Arial" w:hAnsi="Arial" w:cs="Arial"/>
          <w:sz w:val="20"/>
          <w:szCs w:val="20"/>
        </w:rPr>
        <w:t>.</w:t>
      </w:r>
    </w:p>
    <w:p w:rsidR="00053310" w:rsidRDefault="00053310" w:rsidP="00053310">
      <w:pPr>
        <w:pStyle w:val="Nadpis2"/>
        <w:suppressAutoHyphens/>
        <w:spacing w:before="0" w:after="80" w:line="240" w:lineRule="atLeast"/>
        <w:ind w:left="567" w:hanging="567"/>
        <w:rPr>
          <w:rFonts w:ascii="Arial" w:hAnsi="Arial" w:cs="Arial"/>
          <w:sz w:val="20"/>
          <w:szCs w:val="20"/>
        </w:rPr>
      </w:pPr>
      <w:r w:rsidRPr="00962CC6">
        <w:rPr>
          <w:rFonts w:ascii="Arial" w:hAnsi="Arial" w:cs="Arial"/>
          <w:sz w:val="20"/>
          <w:szCs w:val="20"/>
        </w:rPr>
        <w:t xml:space="preserve">Zhotovitel prohlašuje, </w:t>
      </w:r>
      <w:r w:rsidRPr="004A60A4">
        <w:rPr>
          <w:rFonts w:ascii="Arial" w:hAnsi="Arial" w:cs="Arial"/>
          <w:sz w:val="20"/>
          <w:szCs w:val="20"/>
        </w:rPr>
        <w:t>že v rámci zadávacího řízení</w:t>
      </w:r>
      <w:r w:rsidRPr="00962CC6">
        <w:rPr>
          <w:rFonts w:ascii="Arial" w:hAnsi="Arial" w:cs="Arial"/>
          <w:sz w:val="20"/>
          <w:szCs w:val="20"/>
        </w:rPr>
        <w:t xml:space="preserve"> uvedl v nabídce veškeré informace a doklady, které odpovídají skutečnosti</w:t>
      </w:r>
      <w:r>
        <w:rPr>
          <w:rFonts w:ascii="Arial" w:hAnsi="Arial" w:cs="Arial"/>
          <w:sz w:val="20"/>
          <w:szCs w:val="20"/>
        </w:rPr>
        <w:t xml:space="preserve">. </w:t>
      </w:r>
      <w:r w:rsidRPr="00962CC6">
        <w:rPr>
          <w:rFonts w:ascii="Arial" w:hAnsi="Arial" w:cs="Arial"/>
          <w:sz w:val="20"/>
          <w:szCs w:val="20"/>
        </w:rPr>
        <w:t>Porušení této povinnosti je považováno za podstatné porušení této smlouvy a objednatel může od této smlouvy odstoupit.</w:t>
      </w:r>
      <w:r>
        <w:rPr>
          <w:rFonts w:ascii="Arial" w:hAnsi="Arial" w:cs="Arial"/>
          <w:sz w:val="20"/>
          <w:szCs w:val="20"/>
        </w:rPr>
        <w:t xml:space="preserve"> </w:t>
      </w:r>
    </w:p>
    <w:p w:rsidR="00053310" w:rsidRPr="004A60A4" w:rsidRDefault="00053310" w:rsidP="00053310">
      <w:pPr>
        <w:pStyle w:val="Nadpis2"/>
        <w:suppressAutoHyphens/>
        <w:spacing w:before="0" w:after="80" w:line="240" w:lineRule="atLeast"/>
        <w:ind w:left="567" w:hanging="567"/>
        <w:rPr>
          <w:rFonts w:ascii="Arial" w:hAnsi="Arial" w:cs="Arial"/>
          <w:sz w:val="20"/>
          <w:szCs w:val="20"/>
        </w:rPr>
      </w:pPr>
      <w:r w:rsidRPr="004A60A4">
        <w:rPr>
          <w:rFonts w:ascii="Arial" w:hAnsi="Arial" w:cs="Arial"/>
          <w:sz w:val="20"/>
          <w:szCs w:val="20"/>
        </w:rPr>
        <w:t xml:space="preserve">Pro účely interpretace v případě nesrovnalostí je priorita dokumentů sestavena sestupně následovně: </w:t>
      </w:r>
    </w:p>
    <w:p w:rsidR="00053310" w:rsidRPr="004A60A4" w:rsidRDefault="00053310" w:rsidP="00053310">
      <w:pPr>
        <w:pStyle w:val="Default"/>
        <w:ind w:firstLine="567"/>
        <w:jc w:val="both"/>
        <w:rPr>
          <w:rFonts w:ascii="Arial" w:hAnsi="Arial" w:cs="Arial"/>
          <w:color w:val="auto"/>
          <w:sz w:val="20"/>
          <w:szCs w:val="20"/>
        </w:rPr>
      </w:pPr>
      <w:r w:rsidRPr="004A60A4">
        <w:rPr>
          <w:rFonts w:ascii="Arial" w:hAnsi="Arial" w:cs="Arial"/>
          <w:color w:val="auto"/>
          <w:sz w:val="20"/>
          <w:szCs w:val="20"/>
        </w:rPr>
        <w:t xml:space="preserve">a. smlouva o dílo včetně příloh,  </w:t>
      </w:r>
    </w:p>
    <w:p w:rsidR="00053310" w:rsidRPr="004A60A4" w:rsidRDefault="00053310" w:rsidP="00053310">
      <w:pPr>
        <w:pStyle w:val="Default"/>
        <w:spacing w:after="80"/>
        <w:ind w:left="357" w:firstLine="210"/>
        <w:jc w:val="both"/>
        <w:rPr>
          <w:rFonts w:ascii="Arial" w:hAnsi="Arial" w:cs="Arial"/>
          <w:color w:val="auto"/>
          <w:sz w:val="20"/>
          <w:szCs w:val="20"/>
        </w:rPr>
      </w:pPr>
      <w:r w:rsidRPr="004A60A4">
        <w:rPr>
          <w:rFonts w:ascii="Arial" w:hAnsi="Arial" w:cs="Arial"/>
          <w:color w:val="auto"/>
          <w:sz w:val="20"/>
          <w:szCs w:val="20"/>
        </w:rPr>
        <w:t>b. zadáv</w:t>
      </w:r>
      <w:r>
        <w:rPr>
          <w:rFonts w:ascii="Arial" w:hAnsi="Arial" w:cs="Arial"/>
          <w:color w:val="auto"/>
          <w:sz w:val="20"/>
          <w:szCs w:val="20"/>
        </w:rPr>
        <w:t>ací dokumentace veřejné zakázky</w:t>
      </w:r>
      <w:r w:rsidRPr="004A60A4">
        <w:rPr>
          <w:rFonts w:ascii="Arial" w:hAnsi="Arial" w:cs="Arial"/>
          <w:color w:val="auto"/>
          <w:sz w:val="20"/>
          <w:szCs w:val="20"/>
        </w:rPr>
        <w:t xml:space="preserve"> </w:t>
      </w:r>
    </w:p>
    <w:p w:rsidR="00053310" w:rsidRPr="00D23D11" w:rsidRDefault="00053310" w:rsidP="00053310">
      <w:pPr>
        <w:pStyle w:val="Nadpis2"/>
        <w:suppressAutoHyphens/>
        <w:spacing w:before="0" w:after="80" w:line="240" w:lineRule="atLeast"/>
        <w:ind w:left="567" w:hanging="567"/>
        <w:rPr>
          <w:rFonts w:ascii="Arial" w:hAnsi="Arial" w:cs="Arial"/>
          <w:sz w:val="20"/>
          <w:szCs w:val="20"/>
        </w:rPr>
      </w:pPr>
      <w:r w:rsidRPr="00D23D11">
        <w:rPr>
          <w:rFonts w:ascii="Arial" w:hAnsi="Arial" w:cs="Arial"/>
          <w:sz w:val="20"/>
          <w:szCs w:val="20"/>
        </w:rPr>
        <w:t>Smlouva nabývá platnosti dnem podpisu obou smluvních stran</w:t>
      </w:r>
      <w:r w:rsidR="00862798">
        <w:rPr>
          <w:rFonts w:ascii="Arial" w:hAnsi="Arial" w:cs="Arial"/>
          <w:sz w:val="20"/>
          <w:szCs w:val="20"/>
        </w:rPr>
        <w:t xml:space="preserve"> </w:t>
      </w:r>
      <w:r w:rsidR="00862798" w:rsidRPr="00862798">
        <w:rPr>
          <w:rFonts w:ascii="Arial" w:hAnsi="Arial" w:cs="Arial"/>
          <w:sz w:val="20"/>
          <w:szCs w:val="20"/>
        </w:rPr>
        <w:t>a účinnosti dnem uveřejnění v registru smluv.</w:t>
      </w:r>
    </w:p>
    <w:p w:rsidR="00053310" w:rsidRPr="00301DB6" w:rsidRDefault="00053310" w:rsidP="00053310">
      <w:pPr>
        <w:pStyle w:val="Nadpis2"/>
        <w:suppressAutoHyphens/>
        <w:spacing w:before="0" w:after="80" w:line="240" w:lineRule="atLeast"/>
        <w:ind w:left="567" w:hanging="567"/>
        <w:rPr>
          <w:rFonts w:ascii="Arial" w:hAnsi="Arial" w:cs="Arial"/>
          <w:sz w:val="20"/>
          <w:szCs w:val="20"/>
        </w:rPr>
      </w:pPr>
      <w:r w:rsidRPr="00301DB6">
        <w:rPr>
          <w:rFonts w:ascii="Arial" w:hAnsi="Arial" w:cs="Arial"/>
          <w:sz w:val="20"/>
          <w:szCs w:val="20"/>
        </w:rPr>
        <w:t>Právní vztahy touto smlouvou neupravené se řídí zákonem č. 89/2012 Sb., občanským zákoníkem, v platném znění.</w:t>
      </w:r>
    </w:p>
    <w:p w:rsidR="00697202" w:rsidRDefault="00995FAB" w:rsidP="00F10FA5">
      <w:pPr>
        <w:pStyle w:val="Nadpis2"/>
        <w:suppressAutoHyphens/>
        <w:spacing w:before="0" w:after="80" w:line="240" w:lineRule="atLeast"/>
        <w:ind w:left="567" w:hanging="567"/>
        <w:rPr>
          <w:rFonts w:ascii="Arial" w:hAnsi="Arial" w:cs="Arial"/>
          <w:sz w:val="20"/>
          <w:szCs w:val="20"/>
        </w:rPr>
      </w:pPr>
      <w:r w:rsidRPr="00CD5289">
        <w:rPr>
          <w:rFonts w:ascii="Arial" w:hAnsi="Arial" w:cs="Arial"/>
          <w:sz w:val="20"/>
          <w:szCs w:val="20"/>
        </w:rPr>
        <w:t>Město Český Těšín je povinným subjektem ve smyslu zákona č. 340/2015 Sb., o registru smluv (dále také zákon). Smluvní strany se dohodly, že v případě, kdy tato smlouva</w:t>
      </w:r>
      <w:r w:rsidR="004B7887" w:rsidRPr="00CD5289">
        <w:rPr>
          <w:rFonts w:ascii="Arial" w:hAnsi="Arial" w:cs="Arial"/>
          <w:sz w:val="20"/>
          <w:szCs w:val="20"/>
        </w:rPr>
        <w:t xml:space="preserve"> vč. případných dodatků</w:t>
      </w:r>
      <w:r w:rsidRPr="00CD5289">
        <w:rPr>
          <w:rFonts w:ascii="Arial" w:hAnsi="Arial" w:cs="Arial"/>
          <w:sz w:val="20"/>
          <w:szCs w:val="20"/>
        </w:rPr>
        <w:t xml:space="preserve"> podléhá povinnosti uveřejnění v registru smluv dle zákona, bude subjektem, který vloží smlouvu </w:t>
      </w:r>
      <w:r w:rsidR="004B7887" w:rsidRPr="00CD5289">
        <w:rPr>
          <w:rFonts w:ascii="Arial" w:hAnsi="Arial" w:cs="Arial"/>
          <w:sz w:val="20"/>
          <w:szCs w:val="20"/>
        </w:rPr>
        <w:t xml:space="preserve">a její případné dodatky </w:t>
      </w:r>
      <w:r w:rsidRPr="00CD5289">
        <w:rPr>
          <w:rFonts w:ascii="Arial" w:hAnsi="Arial" w:cs="Arial"/>
          <w:sz w:val="20"/>
          <w:szCs w:val="20"/>
        </w:rPr>
        <w:t>do registru smluv, město Český Těšín, a to i v případě, kdy druhou smluvní stranou bude rovněž povinný subjekt ze zákona.</w:t>
      </w:r>
      <w:r w:rsidR="00697202">
        <w:rPr>
          <w:rFonts w:ascii="Arial" w:hAnsi="Arial" w:cs="Arial"/>
          <w:sz w:val="20"/>
          <w:szCs w:val="20"/>
        </w:rPr>
        <w:t xml:space="preserve"> </w:t>
      </w:r>
    </w:p>
    <w:p w:rsidR="00995FAB" w:rsidRPr="00BF33D2" w:rsidRDefault="00697202" w:rsidP="00F10FA5">
      <w:pPr>
        <w:pStyle w:val="Nadpis2"/>
        <w:suppressAutoHyphens/>
        <w:spacing w:before="0" w:after="80" w:line="240" w:lineRule="atLeast"/>
        <w:ind w:left="567" w:hanging="567"/>
        <w:rPr>
          <w:rFonts w:ascii="Arial" w:hAnsi="Arial" w:cs="Arial"/>
          <w:sz w:val="20"/>
          <w:szCs w:val="20"/>
        </w:rPr>
      </w:pPr>
      <w:r w:rsidRPr="00BF33D2">
        <w:rPr>
          <w:rFonts w:ascii="Arial" w:hAnsi="Arial" w:cs="Arial"/>
          <w:sz w:val="20"/>
          <w:szCs w:val="20"/>
        </w:rPr>
        <w:t>Smluvní strany prohlašují, že žádná informace uvedená v této smlouvě není předmětem obchodního tajemství ve smyslu § 504 občanského zákoníku.</w:t>
      </w:r>
    </w:p>
    <w:p w:rsidR="00937997" w:rsidRPr="00BF33D2" w:rsidRDefault="00937997" w:rsidP="00937997">
      <w:pPr>
        <w:pStyle w:val="Nadpis2"/>
        <w:suppressAutoHyphens/>
        <w:spacing w:before="0" w:after="80" w:line="240" w:lineRule="atLeast"/>
        <w:ind w:left="567" w:hanging="567"/>
        <w:rPr>
          <w:rFonts w:ascii="Arial" w:hAnsi="Arial" w:cs="Arial"/>
          <w:sz w:val="20"/>
          <w:szCs w:val="20"/>
        </w:rPr>
      </w:pPr>
      <w:r w:rsidRPr="00BF33D2">
        <w:rPr>
          <w:rFonts w:ascii="Arial" w:hAnsi="Arial" w:cs="Arial"/>
          <w:sz w:val="20"/>
          <w:szCs w:val="20"/>
        </w:rPr>
        <w:t>Osobní údaje uvedené v této smlouvě budou zpracovány pouze za účelem plnění této smlouvy.</w:t>
      </w:r>
    </w:p>
    <w:p w:rsidR="008B3D44" w:rsidRPr="00962CC6" w:rsidRDefault="00995FAB" w:rsidP="00F10FA5">
      <w:pPr>
        <w:pStyle w:val="Nadpis2"/>
        <w:suppressAutoHyphens/>
        <w:spacing w:before="0" w:after="80" w:line="240" w:lineRule="atLeast"/>
        <w:ind w:left="567" w:hanging="567"/>
        <w:rPr>
          <w:rFonts w:ascii="Arial" w:hAnsi="Arial" w:cs="Arial"/>
          <w:sz w:val="20"/>
          <w:szCs w:val="20"/>
        </w:rPr>
      </w:pPr>
      <w:r w:rsidRPr="00962CC6">
        <w:rPr>
          <w:rFonts w:ascii="Arial" w:hAnsi="Arial" w:cs="Arial"/>
          <w:sz w:val="20"/>
          <w:szCs w:val="20"/>
        </w:rPr>
        <w:t>Změnit nebo doplnit tu</w:t>
      </w:r>
      <w:r>
        <w:rPr>
          <w:rFonts w:ascii="Arial" w:hAnsi="Arial" w:cs="Arial"/>
          <w:sz w:val="20"/>
          <w:szCs w:val="20"/>
        </w:rPr>
        <w:t>to smlouvu mohou smluvní strany</w:t>
      </w:r>
      <w:r w:rsidRPr="00962CC6">
        <w:rPr>
          <w:rFonts w:ascii="Arial" w:hAnsi="Arial" w:cs="Arial"/>
          <w:sz w:val="20"/>
          <w:szCs w:val="20"/>
        </w:rPr>
        <w:t xml:space="preserve"> jen </w:t>
      </w:r>
      <w:r>
        <w:rPr>
          <w:rFonts w:ascii="Arial" w:hAnsi="Arial" w:cs="Arial"/>
          <w:sz w:val="20"/>
          <w:szCs w:val="20"/>
        </w:rPr>
        <w:t>písemnými dodatky, podepsanými oběma smluvními stranami.</w:t>
      </w:r>
      <w:r w:rsidR="008B3D44" w:rsidRPr="00962CC6">
        <w:rPr>
          <w:rFonts w:ascii="Arial" w:hAnsi="Arial" w:cs="Arial"/>
          <w:sz w:val="20"/>
          <w:szCs w:val="20"/>
        </w:rPr>
        <w:t xml:space="preserve"> </w:t>
      </w:r>
    </w:p>
    <w:p w:rsidR="00B03806" w:rsidRDefault="008B3D44" w:rsidP="00F10FA5">
      <w:pPr>
        <w:pStyle w:val="Nadpis2"/>
        <w:suppressAutoHyphens/>
        <w:spacing w:before="0" w:after="80" w:line="240" w:lineRule="atLeast"/>
        <w:ind w:left="567" w:hanging="567"/>
        <w:rPr>
          <w:rFonts w:ascii="Arial" w:hAnsi="Arial" w:cs="Arial"/>
          <w:sz w:val="20"/>
          <w:szCs w:val="20"/>
        </w:rPr>
      </w:pPr>
      <w:r w:rsidRPr="00B03806">
        <w:rPr>
          <w:rFonts w:ascii="Arial" w:hAnsi="Arial" w:cs="Arial"/>
          <w:sz w:val="20"/>
          <w:szCs w:val="20"/>
        </w:rPr>
        <w:t>Objednatel a zhotovitel jsou oprávně</w:t>
      </w:r>
      <w:r w:rsidR="00172F57" w:rsidRPr="00B03806">
        <w:rPr>
          <w:rFonts w:ascii="Arial" w:hAnsi="Arial" w:cs="Arial"/>
          <w:sz w:val="20"/>
          <w:szCs w:val="20"/>
        </w:rPr>
        <w:t>ni odstoupit od této smlouvy v případech</w:t>
      </w:r>
      <w:r w:rsidRPr="00B03806">
        <w:rPr>
          <w:rFonts w:ascii="Arial" w:hAnsi="Arial" w:cs="Arial"/>
          <w:sz w:val="20"/>
          <w:szCs w:val="20"/>
        </w:rPr>
        <w:t xml:space="preserve"> stanovených v ob</w:t>
      </w:r>
      <w:r w:rsidR="000B499D" w:rsidRPr="00B03806">
        <w:rPr>
          <w:rFonts w:ascii="Arial" w:hAnsi="Arial" w:cs="Arial"/>
          <w:sz w:val="20"/>
          <w:szCs w:val="20"/>
        </w:rPr>
        <w:t>čanském</w:t>
      </w:r>
      <w:r w:rsidRPr="00B03806">
        <w:rPr>
          <w:rFonts w:ascii="Arial" w:hAnsi="Arial" w:cs="Arial"/>
          <w:sz w:val="20"/>
          <w:szCs w:val="20"/>
        </w:rPr>
        <w:t xml:space="preserve"> zákoníku a </w:t>
      </w:r>
      <w:r w:rsidR="00D3352A" w:rsidRPr="00B03806">
        <w:rPr>
          <w:rFonts w:ascii="Arial" w:hAnsi="Arial" w:cs="Arial"/>
          <w:sz w:val="20"/>
          <w:szCs w:val="20"/>
        </w:rPr>
        <w:t>v případech uvedených v této</w:t>
      </w:r>
      <w:r w:rsidRPr="00B03806">
        <w:rPr>
          <w:rFonts w:ascii="Arial" w:hAnsi="Arial" w:cs="Arial"/>
          <w:sz w:val="20"/>
          <w:szCs w:val="20"/>
        </w:rPr>
        <w:t xml:space="preserve"> smlouv</w:t>
      </w:r>
      <w:r w:rsidR="00D3352A" w:rsidRPr="00B03806">
        <w:rPr>
          <w:rFonts w:ascii="Arial" w:hAnsi="Arial" w:cs="Arial"/>
          <w:sz w:val="20"/>
          <w:szCs w:val="20"/>
        </w:rPr>
        <w:t>ě</w:t>
      </w:r>
      <w:r w:rsidRPr="00B03806">
        <w:rPr>
          <w:rFonts w:ascii="Arial" w:hAnsi="Arial" w:cs="Arial"/>
          <w:sz w:val="20"/>
          <w:szCs w:val="20"/>
        </w:rPr>
        <w:t>.</w:t>
      </w:r>
      <w:r w:rsidR="00172F57" w:rsidRPr="00B03806">
        <w:rPr>
          <w:rFonts w:ascii="Arial" w:hAnsi="Arial" w:cs="Arial"/>
          <w:sz w:val="20"/>
          <w:szCs w:val="20"/>
        </w:rPr>
        <w:t xml:space="preserve"> </w:t>
      </w:r>
    </w:p>
    <w:p w:rsidR="004064C6" w:rsidRPr="00BF33D2" w:rsidRDefault="008B3D44" w:rsidP="00BF33D2">
      <w:pPr>
        <w:pStyle w:val="Nadpis2"/>
        <w:suppressAutoHyphens/>
        <w:spacing w:before="0" w:after="80" w:line="240" w:lineRule="atLeast"/>
        <w:ind w:left="567" w:hanging="567"/>
        <w:rPr>
          <w:rFonts w:ascii="Arial" w:hAnsi="Arial" w:cs="Arial"/>
          <w:sz w:val="20"/>
          <w:szCs w:val="20"/>
        </w:rPr>
      </w:pPr>
      <w:r w:rsidRPr="00B03806">
        <w:rPr>
          <w:rFonts w:ascii="Arial" w:hAnsi="Arial" w:cs="Arial"/>
          <w:sz w:val="20"/>
          <w:szCs w:val="20"/>
        </w:rPr>
        <w:t>Smluvní strany prohlašují, že si tuto smlouvu před jejím podpisem přečetly a že byla uzavřena podle jejich pravé a svobodné vůle, což stvrzují svými podpisy.</w:t>
      </w:r>
      <w:r w:rsidR="00715CA1" w:rsidRPr="00B03806">
        <w:rPr>
          <w:rFonts w:ascii="Arial" w:hAnsi="Arial" w:cs="Arial"/>
          <w:sz w:val="20"/>
          <w:szCs w:val="20"/>
        </w:rPr>
        <w:t xml:space="preserve"> </w:t>
      </w:r>
      <w:r w:rsidR="004064C6" w:rsidRPr="00BF33D2">
        <w:rPr>
          <w:rFonts w:ascii="Arial" w:hAnsi="Arial" w:cs="Arial"/>
          <w:sz w:val="20"/>
          <w:szCs w:val="20"/>
        </w:rPr>
        <w:t xml:space="preserve">Smlouva je vyhotovena elektronicky a </w:t>
      </w:r>
      <w:r w:rsidR="00183748" w:rsidRPr="00BF33D2">
        <w:rPr>
          <w:rFonts w:ascii="Arial" w:hAnsi="Arial" w:cs="Arial"/>
          <w:sz w:val="20"/>
          <w:szCs w:val="20"/>
        </w:rPr>
        <w:t xml:space="preserve">zároveň </w:t>
      </w:r>
      <w:r w:rsidR="004064C6" w:rsidRPr="00BF33D2">
        <w:rPr>
          <w:rFonts w:ascii="Arial" w:hAnsi="Arial" w:cs="Arial"/>
          <w:sz w:val="20"/>
          <w:szCs w:val="20"/>
        </w:rPr>
        <w:t xml:space="preserve">ve 4 stejnopisech v listinné podobě, z nichž každá smluvní strana obdrží dvě vyhotovení. V případě rozporu elektronického a listinného vyhotovení </w:t>
      </w:r>
      <w:r w:rsidR="00183748" w:rsidRPr="00BF33D2">
        <w:rPr>
          <w:rFonts w:ascii="Arial" w:hAnsi="Arial" w:cs="Arial"/>
          <w:sz w:val="20"/>
          <w:szCs w:val="20"/>
        </w:rPr>
        <w:t xml:space="preserve">smlouvy </w:t>
      </w:r>
      <w:r w:rsidR="004064C6" w:rsidRPr="00BF33D2">
        <w:rPr>
          <w:rFonts w:ascii="Arial" w:hAnsi="Arial" w:cs="Arial"/>
          <w:sz w:val="20"/>
          <w:szCs w:val="20"/>
        </w:rPr>
        <w:t xml:space="preserve">je rozhodné </w:t>
      </w:r>
      <w:r w:rsidR="00912907" w:rsidRPr="00BF33D2">
        <w:rPr>
          <w:rFonts w:ascii="Arial" w:hAnsi="Arial" w:cs="Arial"/>
          <w:sz w:val="20"/>
          <w:szCs w:val="20"/>
        </w:rPr>
        <w:t>vyhotovení v elektronické podobě.</w:t>
      </w:r>
      <w:r w:rsidR="004064C6" w:rsidRPr="00BF33D2">
        <w:rPr>
          <w:rFonts w:ascii="Arial" w:hAnsi="Arial" w:cs="Arial"/>
          <w:sz w:val="20"/>
          <w:szCs w:val="20"/>
        </w:rPr>
        <w:t xml:space="preserve">  </w:t>
      </w:r>
    </w:p>
    <w:p w:rsidR="00AF11AD" w:rsidRDefault="005F1A0F" w:rsidP="005F1A0F">
      <w:pPr>
        <w:pStyle w:val="Nadpis2"/>
        <w:spacing w:before="0" w:after="80" w:line="240" w:lineRule="atLeast"/>
        <w:ind w:left="567" w:hanging="567"/>
        <w:rPr>
          <w:rFonts w:ascii="Arial" w:hAnsi="Arial" w:cs="Arial"/>
          <w:sz w:val="20"/>
          <w:szCs w:val="20"/>
        </w:rPr>
      </w:pPr>
      <w:r w:rsidRPr="00926127">
        <w:rPr>
          <w:rFonts w:ascii="Arial" w:hAnsi="Arial" w:cs="Arial"/>
          <w:sz w:val="20"/>
          <w:szCs w:val="20"/>
        </w:rPr>
        <w:t>Přílohu smlouvy a její nedílnou součást</w:t>
      </w:r>
      <w:r>
        <w:rPr>
          <w:rFonts w:ascii="Arial" w:hAnsi="Arial" w:cs="Arial"/>
          <w:sz w:val="20"/>
          <w:szCs w:val="20"/>
        </w:rPr>
        <w:t xml:space="preserve"> tvoří</w:t>
      </w:r>
      <w:r w:rsidR="00BF33D2">
        <w:rPr>
          <w:rFonts w:ascii="Arial" w:hAnsi="Arial" w:cs="Arial"/>
          <w:sz w:val="20"/>
          <w:szCs w:val="20"/>
        </w:rPr>
        <w:t xml:space="preserve"> položkový rozpočet.</w:t>
      </w:r>
      <w:r>
        <w:rPr>
          <w:rFonts w:ascii="Arial" w:hAnsi="Arial" w:cs="Arial"/>
          <w:sz w:val="20"/>
          <w:szCs w:val="20"/>
        </w:rPr>
        <w:t xml:space="preserve"> </w:t>
      </w:r>
    </w:p>
    <w:p w:rsidR="008B3D44" w:rsidRPr="00BF33D2" w:rsidRDefault="005F1A0F" w:rsidP="00F10FA5">
      <w:pPr>
        <w:pStyle w:val="Nadpis2"/>
        <w:spacing w:before="0" w:after="80" w:line="240" w:lineRule="atLeast"/>
        <w:ind w:left="567" w:hanging="567"/>
        <w:rPr>
          <w:rFonts w:ascii="Arial" w:hAnsi="Arial" w:cs="Arial"/>
          <w:sz w:val="20"/>
          <w:szCs w:val="20"/>
        </w:rPr>
      </w:pPr>
      <w:r w:rsidRPr="00BF33D2">
        <w:rPr>
          <w:rFonts w:ascii="Arial" w:hAnsi="Arial" w:cs="Arial"/>
          <w:sz w:val="20"/>
          <w:szCs w:val="20"/>
        </w:rPr>
        <w:t xml:space="preserve">Uzavření této smlouvy bylo schváleno usnesením Rady města Český Těšín čís.: </w:t>
      </w:r>
      <w:r w:rsidR="00B26BDE">
        <w:rPr>
          <w:rFonts w:ascii="Arial" w:hAnsi="Arial" w:cs="Arial"/>
          <w:sz w:val="20"/>
          <w:szCs w:val="20"/>
        </w:rPr>
        <w:t>2250/34./RM</w:t>
      </w:r>
      <w:r w:rsidRPr="00BF33D2">
        <w:rPr>
          <w:rFonts w:ascii="Arial" w:hAnsi="Arial" w:cs="Arial"/>
          <w:sz w:val="20"/>
          <w:szCs w:val="20"/>
        </w:rPr>
        <w:t xml:space="preserve">, dne </w:t>
      </w:r>
      <w:r w:rsidR="00B26BDE">
        <w:rPr>
          <w:rFonts w:ascii="Arial" w:hAnsi="Arial" w:cs="Arial"/>
          <w:sz w:val="20"/>
          <w:szCs w:val="20"/>
        </w:rPr>
        <w:t>11.03.2025</w:t>
      </w:r>
      <w:r w:rsidRPr="00BF33D2">
        <w:rPr>
          <w:rFonts w:ascii="Arial" w:hAnsi="Arial" w:cs="Arial"/>
          <w:sz w:val="20"/>
          <w:szCs w:val="20"/>
        </w:rPr>
        <w:t>.</w:t>
      </w:r>
    </w:p>
    <w:p w:rsidR="00470F88" w:rsidRPr="00470F88" w:rsidRDefault="00470F88" w:rsidP="00470F88">
      <w:pPr>
        <w:rPr>
          <w:highlight w:val="green"/>
        </w:rPr>
      </w:pPr>
    </w:p>
    <w:p w:rsidR="006258B5" w:rsidRDefault="006258B5" w:rsidP="006258B5">
      <w:pPr>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332E53" w:rsidTr="00332E53">
        <w:tc>
          <w:tcPr>
            <w:tcW w:w="4505" w:type="dxa"/>
          </w:tcPr>
          <w:p w:rsidR="00332E53" w:rsidRDefault="00332E53" w:rsidP="006258B5">
            <w:pPr>
              <w:rPr>
                <w:rFonts w:ascii="Arial" w:hAnsi="Arial" w:cs="Arial"/>
              </w:rPr>
            </w:pPr>
            <w:r w:rsidRPr="006258B5">
              <w:rPr>
                <w:rFonts w:ascii="Arial" w:hAnsi="Arial" w:cs="Arial"/>
              </w:rPr>
              <w:t xml:space="preserve">V Českém Těšíně dne </w:t>
            </w:r>
            <w:proofErr w:type="gramStart"/>
            <w:r w:rsidR="00B26BDE">
              <w:rPr>
                <w:rFonts w:ascii="Arial" w:hAnsi="Arial" w:cs="Arial"/>
              </w:rPr>
              <w:t>08.04.2025</w:t>
            </w:r>
            <w:r w:rsidRPr="006258B5">
              <w:rPr>
                <w:rFonts w:ascii="Arial" w:hAnsi="Arial" w:cs="Arial"/>
              </w:rPr>
              <w:t xml:space="preserve">  </w:t>
            </w:r>
            <w:r w:rsidRPr="006258B5">
              <w:rPr>
                <w:rFonts w:ascii="Arial" w:hAnsi="Arial" w:cs="Arial"/>
              </w:rPr>
              <w:tab/>
            </w:r>
            <w:proofErr w:type="gramEnd"/>
          </w:p>
        </w:tc>
        <w:tc>
          <w:tcPr>
            <w:tcW w:w="4505" w:type="dxa"/>
          </w:tcPr>
          <w:p w:rsidR="00332E53" w:rsidRDefault="00332E53" w:rsidP="006258B5">
            <w:pPr>
              <w:rPr>
                <w:rFonts w:ascii="Arial" w:hAnsi="Arial" w:cs="Arial"/>
              </w:rPr>
            </w:pPr>
            <w:r w:rsidRPr="006258B5">
              <w:rPr>
                <w:rFonts w:ascii="Arial" w:hAnsi="Arial" w:cs="Arial"/>
              </w:rPr>
              <w:t>V </w:t>
            </w:r>
            <w:r w:rsidR="00092CA1">
              <w:rPr>
                <w:rFonts w:ascii="Arial" w:hAnsi="Arial" w:cs="Arial"/>
              </w:rPr>
              <w:t>Karviné</w:t>
            </w:r>
            <w:r w:rsidRPr="006258B5">
              <w:rPr>
                <w:rFonts w:ascii="Arial" w:hAnsi="Arial" w:cs="Arial"/>
              </w:rPr>
              <w:t xml:space="preserve"> dne </w:t>
            </w:r>
            <w:r w:rsidR="00B26BDE">
              <w:rPr>
                <w:rFonts w:ascii="Arial" w:hAnsi="Arial" w:cs="Arial"/>
              </w:rPr>
              <w:t>24.03.2025</w:t>
            </w:r>
            <w:bookmarkStart w:id="0" w:name="_GoBack"/>
            <w:bookmarkEnd w:id="0"/>
          </w:p>
        </w:tc>
      </w:tr>
      <w:tr w:rsidR="00332E53" w:rsidTr="00332E53">
        <w:tc>
          <w:tcPr>
            <w:tcW w:w="4505" w:type="dxa"/>
          </w:tcPr>
          <w:p w:rsidR="00332E53" w:rsidRDefault="00332E53" w:rsidP="006258B5">
            <w:pPr>
              <w:rPr>
                <w:rFonts w:ascii="Arial" w:hAnsi="Arial" w:cs="Arial"/>
              </w:rPr>
            </w:pPr>
          </w:p>
          <w:p w:rsidR="00332E53" w:rsidRDefault="00332E53" w:rsidP="006258B5">
            <w:pPr>
              <w:rPr>
                <w:rFonts w:ascii="Arial" w:hAnsi="Arial" w:cs="Arial"/>
              </w:rPr>
            </w:pPr>
          </w:p>
          <w:p w:rsidR="00332E53" w:rsidRDefault="00332E53" w:rsidP="006258B5">
            <w:pPr>
              <w:rPr>
                <w:rFonts w:ascii="Arial" w:hAnsi="Arial" w:cs="Arial"/>
              </w:rPr>
            </w:pPr>
          </w:p>
          <w:p w:rsidR="00332E53" w:rsidRDefault="00332E53" w:rsidP="006258B5">
            <w:pPr>
              <w:rPr>
                <w:rFonts w:ascii="Arial" w:hAnsi="Arial" w:cs="Arial"/>
              </w:rPr>
            </w:pPr>
          </w:p>
          <w:p w:rsidR="00332E53" w:rsidRDefault="00332E53" w:rsidP="006258B5">
            <w:pPr>
              <w:rPr>
                <w:rFonts w:ascii="Arial" w:hAnsi="Arial" w:cs="Arial"/>
              </w:rPr>
            </w:pPr>
          </w:p>
          <w:p w:rsidR="00332E53" w:rsidRDefault="00332E53" w:rsidP="006258B5">
            <w:pPr>
              <w:rPr>
                <w:rFonts w:ascii="Arial" w:hAnsi="Arial" w:cs="Arial"/>
              </w:rPr>
            </w:pPr>
            <w:r w:rsidRPr="006258B5">
              <w:rPr>
                <w:rFonts w:ascii="Arial" w:hAnsi="Arial" w:cs="Arial"/>
              </w:rPr>
              <w:t xml:space="preserve">______________________________   </w:t>
            </w:r>
          </w:p>
        </w:tc>
        <w:tc>
          <w:tcPr>
            <w:tcW w:w="4505" w:type="dxa"/>
          </w:tcPr>
          <w:p w:rsidR="00332E53" w:rsidRDefault="00332E53" w:rsidP="006258B5">
            <w:pPr>
              <w:rPr>
                <w:rFonts w:ascii="Arial" w:hAnsi="Arial" w:cs="Arial"/>
              </w:rPr>
            </w:pPr>
          </w:p>
          <w:p w:rsidR="00332E53" w:rsidRDefault="00332E53" w:rsidP="006258B5">
            <w:pPr>
              <w:rPr>
                <w:rFonts w:ascii="Arial" w:hAnsi="Arial" w:cs="Arial"/>
              </w:rPr>
            </w:pPr>
          </w:p>
          <w:p w:rsidR="00332E53" w:rsidRDefault="00332E53" w:rsidP="006258B5">
            <w:pPr>
              <w:rPr>
                <w:rFonts w:ascii="Arial" w:hAnsi="Arial" w:cs="Arial"/>
              </w:rPr>
            </w:pPr>
          </w:p>
          <w:p w:rsidR="00332E53" w:rsidRDefault="00332E53" w:rsidP="006258B5">
            <w:pPr>
              <w:rPr>
                <w:rFonts w:ascii="Arial" w:hAnsi="Arial" w:cs="Arial"/>
              </w:rPr>
            </w:pPr>
          </w:p>
          <w:p w:rsidR="00332E53" w:rsidRDefault="00332E53" w:rsidP="006258B5">
            <w:pPr>
              <w:rPr>
                <w:rFonts w:ascii="Arial" w:hAnsi="Arial" w:cs="Arial"/>
              </w:rPr>
            </w:pPr>
          </w:p>
          <w:p w:rsidR="00332E53" w:rsidRDefault="00332E53" w:rsidP="006258B5">
            <w:pPr>
              <w:rPr>
                <w:rFonts w:ascii="Arial" w:hAnsi="Arial" w:cs="Arial"/>
              </w:rPr>
            </w:pPr>
            <w:r w:rsidRPr="006258B5">
              <w:rPr>
                <w:rFonts w:ascii="Arial" w:hAnsi="Arial" w:cs="Arial"/>
              </w:rPr>
              <w:t>_______________________________</w:t>
            </w:r>
          </w:p>
        </w:tc>
      </w:tr>
      <w:tr w:rsidR="00332E53" w:rsidTr="00332E53">
        <w:tc>
          <w:tcPr>
            <w:tcW w:w="4505" w:type="dxa"/>
          </w:tcPr>
          <w:p w:rsidR="00332E53" w:rsidRDefault="00332E53" w:rsidP="006258B5">
            <w:pPr>
              <w:rPr>
                <w:rFonts w:ascii="Arial" w:hAnsi="Arial" w:cs="Arial"/>
              </w:rPr>
            </w:pPr>
            <w:r w:rsidRPr="006258B5">
              <w:rPr>
                <w:rFonts w:ascii="Arial" w:hAnsi="Arial" w:cs="Arial"/>
              </w:rPr>
              <w:t>za objednatele:</w:t>
            </w:r>
            <w:r w:rsidRPr="006258B5">
              <w:rPr>
                <w:rFonts w:ascii="Arial" w:hAnsi="Arial" w:cs="Arial"/>
              </w:rPr>
              <w:tab/>
            </w:r>
          </w:p>
          <w:p w:rsidR="00332E53" w:rsidRDefault="00332E53" w:rsidP="006258B5">
            <w:pPr>
              <w:rPr>
                <w:rFonts w:ascii="Arial" w:hAnsi="Arial" w:cs="Arial"/>
              </w:rPr>
            </w:pPr>
            <w:r>
              <w:rPr>
                <w:rFonts w:ascii="Arial" w:hAnsi="Arial" w:cs="Arial"/>
              </w:rPr>
              <w:t>Karel Kula, starosta</w:t>
            </w:r>
            <w:r>
              <w:rPr>
                <w:rFonts w:ascii="Arial" w:hAnsi="Arial" w:cs="Arial"/>
              </w:rPr>
              <w:tab/>
            </w:r>
          </w:p>
        </w:tc>
        <w:tc>
          <w:tcPr>
            <w:tcW w:w="4505" w:type="dxa"/>
          </w:tcPr>
          <w:p w:rsidR="00332E53" w:rsidRDefault="00332E53" w:rsidP="006258B5">
            <w:pPr>
              <w:rPr>
                <w:rFonts w:ascii="Arial" w:hAnsi="Arial" w:cs="Arial"/>
              </w:rPr>
            </w:pPr>
            <w:r>
              <w:rPr>
                <w:rFonts w:ascii="Arial" w:hAnsi="Arial" w:cs="Arial"/>
              </w:rPr>
              <w:t>z</w:t>
            </w:r>
            <w:r w:rsidRPr="006258B5">
              <w:rPr>
                <w:rFonts w:ascii="Arial" w:hAnsi="Arial" w:cs="Arial"/>
              </w:rPr>
              <w:t>a zhotovitele:</w:t>
            </w:r>
          </w:p>
          <w:p w:rsidR="00332E53" w:rsidRDefault="00092CA1" w:rsidP="006258B5">
            <w:pPr>
              <w:rPr>
                <w:rFonts w:ascii="Arial" w:hAnsi="Arial" w:cs="Arial"/>
              </w:rPr>
            </w:pPr>
            <w:r>
              <w:rPr>
                <w:rFonts w:ascii="Arial" w:hAnsi="Arial" w:cs="Arial"/>
              </w:rPr>
              <w:t xml:space="preserve">Ing. Bogdan </w:t>
            </w:r>
            <w:proofErr w:type="spellStart"/>
            <w:r>
              <w:rPr>
                <w:rFonts w:ascii="Arial" w:hAnsi="Arial" w:cs="Arial"/>
              </w:rPr>
              <w:t>Kujawa</w:t>
            </w:r>
            <w:proofErr w:type="spellEnd"/>
            <w:r>
              <w:rPr>
                <w:rFonts w:ascii="Arial" w:hAnsi="Arial" w:cs="Arial"/>
              </w:rPr>
              <w:t>, jednatel</w:t>
            </w:r>
          </w:p>
        </w:tc>
      </w:tr>
    </w:tbl>
    <w:p w:rsidR="007A6414" w:rsidRPr="006258B5" w:rsidRDefault="007A6414" w:rsidP="006258B5">
      <w:pPr>
        <w:suppressAutoHyphens/>
        <w:spacing w:after="80" w:line="240" w:lineRule="atLeast"/>
        <w:rPr>
          <w:rFonts w:ascii="Arial" w:hAnsi="Arial" w:cs="Arial"/>
        </w:rPr>
      </w:pPr>
    </w:p>
    <w:sectPr w:rsidR="007A6414" w:rsidRPr="006258B5" w:rsidSect="00B428DD">
      <w:footerReference w:type="even" r:id="rId7"/>
      <w:footerReference w:type="default" r:id="rId8"/>
      <w:headerReference w:type="first" r:id="rId9"/>
      <w:footnotePr>
        <w:numStart w:val="0"/>
        <w:numRestart w:val="eachPage"/>
      </w:footnotePr>
      <w:endnotePr>
        <w:numFmt w:val="decimal"/>
        <w:numStart w:val="0"/>
      </w:endnotePr>
      <w:pgSz w:w="11900" w:h="16832" w:code="9"/>
      <w:pgMar w:top="1418" w:right="1440" w:bottom="1418" w:left="1440"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1816" w:rsidRDefault="002B1816" w:rsidP="008B3D44">
      <w:r>
        <w:separator/>
      </w:r>
    </w:p>
  </w:endnote>
  <w:endnote w:type="continuationSeparator" w:id="0">
    <w:p w:rsidR="002B1816" w:rsidRDefault="002B1816" w:rsidP="008B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AC6" w:rsidRDefault="000A28AE">
    <w:pPr>
      <w:pStyle w:val="Zpat"/>
    </w:pPr>
    <w:r>
      <w:rPr>
        <w:noProof/>
      </w:rPr>
      <mc:AlternateContent>
        <mc:Choice Requires="wps">
          <w:drawing>
            <wp:anchor distT="0" distB="0" distL="114300" distR="114300" simplePos="0" relativeHeight="251657216" behindDoc="1" locked="0" layoutInCell="1" allowOverlap="1">
              <wp:simplePos x="0" y="0"/>
              <wp:positionH relativeFrom="column">
                <wp:posOffset>-431165</wp:posOffset>
              </wp:positionH>
              <wp:positionV relativeFrom="page">
                <wp:posOffset>8818245</wp:posOffset>
              </wp:positionV>
              <wp:extent cx="107950" cy="1257300"/>
              <wp:effectExtent l="0" t="0" r="0" b="0"/>
              <wp:wrapNone/>
              <wp:docPr id="2032482619"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950" cy="1257300"/>
                      </a:xfrm>
                      <a:prstGeom prst="rect">
                        <a:avLst/>
                      </a:prstGeom>
                      <a:solidFill>
                        <a:srgbClr val="FFFFFF"/>
                      </a:solidFill>
                      <a:ln>
                        <a:noFill/>
                      </a:ln>
                    </wps:spPr>
                    <wps:txbx>
                      <w:txbxContent>
                        <w:p w:rsidR="00F02AC6" w:rsidRPr="00651A69" w:rsidRDefault="00F02AC6"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Textové pole 3" o:spid="_x0000_s1026" type="#_x0000_t202" style="position:absolute;margin-left:-33.95pt;margin-top:694.35pt;width:8.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qT2gEAAKYDAAAOAAAAZHJzL2Uyb0RvYy54bWysU9uO0zAQfUfiHyy/06RFSyFquoJdFSEt&#10;F2nhAxzHuQjHY2bcJv17xk7T5fKGyMNo7Jk5njNzsrudBitOBqkHV8r1KpfCOA1179pSfvt6ePFa&#10;CgrK1cqCM6U8G5K3++fPdqMvzAY6sLVBwSCOitGXsgvBF1lGujODohV44zjYAA4q8BHbrEY1Mvpg&#10;s02ev8pGwNojaEPEt/dzUO4TftMYHT43DZkgbCm5t5AsJltFm+13qmhR+a7XlzbUP3QxqN7xo1eo&#10;exWUOGL/F9TQawSCJqw0DBk0Ta9N4sBs1vkfbB475U3iwsMhfx0T/T9Y/en06L+gCNM7mHiBiQT5&#10;B9DfiWeTjZ6KS06cKRUUs6vxI9S8TXUMkCqmBodInwkJhuFJn6/TNVMQOmLn2zc3HNEcWm9uti/z&#10;NP5MFUu1RwrvDQwiOqVE3l5CV6cHCrEbVSwp8TEC29eH3tp0wLa6syhOijd9SF9cLpf8lmZdTHYQ&#10;y+ZwvEk0I7OZY5iqiYORbgX1mQkjzMphpbMT7WbLVEYWTinpx1GhkcJ+cLyZqLLFwcWpFkc53QHr&#10;L0gxu3dhVuPRY992DL6s4C3P9tAn2k+NXFplMSRqF+FGtf16TllPv9f+JwAAAP//AwBQSwMEFAAG&#10;AAgAAAAhAAe8fnnhAAAADQEAAA8AAABkcnMvZG93bnJldi54bWxMj81OwzAQhO9IvIO1SFxQavOT&#10;xA1xKgRCCE5QeunNjbdJRGxHttuGt2c5wXFnPs3O1KvZjuyIIQ7eKbheCGDoWm8G1ynYfD5nElhM&#10;2hk9eocKvjHCqjk/q3Vl/Ml94HGdOkYhLlZaQZ/SVHEe2x6tjgs/oSNv74PVic7QcRP0icLtyG+E&#10;KLjVg6MPvZ7wscf2a32wCuTb0hZlK67C+2v+gps+x6e7rVKXF/PDPbCEc/qD4bc+VYeGOu38wZnI&#10;RgVZUS4JJeNWyhIYIVkuSNqRlMuiBN7U/P+K5gcAAP//AwBQSwECLQAUAAYACAAAACEAtoM4kv4A&#10;AADhAQAAEwAAAAAAAAAAAAAAAAAAAAAAW0NvbnRlbnRfVHlwZXNdLnhtbFBLAQItABQABgAIAAAA&#10;IQA4/SH/1gAAAJQBAAALAAAAAAAAAAAAAAAAAC8BAABfcmVscy8ucmVsc1BLAQItABQABgAIAAAA&#10;IQAc/SqT2gEAAKYDAAAOAAAAAAAAAAAAAAAAAC4CAABkcnMvZTJvRG9jLnhtbFBLAQItABQABgAI&#10;AAAAIQAHvH554QAAAA0BAAAPAAAAAAAAAAAAAAAAADQEAABkcnMvZG93bnJldi54bWxQSwUGAAAA&#10;AAQABADzAAAAQgUAAAAA&#10;" stroked="f">
              <v:textbox style="layout-flow:vertical;mso-layout-flow-alt:bottom-to-top;mso-fit-shape-to-text:t" inset="0,0,0,0">
                <w:txbxContent>
                  <w:p w:rsidR="00F02AC6" w:rsidRPr="00651A69" w:rsidRDefault="00F02AC6"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AC6" w:rsidRPr="001A7E5C" w:rsidRDefault="000A28AE" w:rsidP="002255DD">
    <w:pPr>
      <w:pStyle w:val="Zpat"/>
      <w:jc w:val="right"/>
      <w:rPr>
        <w:rFonts w:ascii="Arial" w:hAnsi="Arial" w:cs="Arial"/>
      </w:rPr>
    </w:pPr>
    <w:r>
      <w:rPr>
        <w:noProof/>
      </w:rPr>
      <mc:AlternateContent>
        <mc:Choice Requires="wps">
          <w:drawing>
            <wp:anchor distT="0" distB="0" distL="114300" distR="114300" simplePos="0" relativeHeight="251658240" behindDoc="1" locked="0" layoutInCell="1" allowOverlap="1">
              <wp:simplePos x="0" y="0"/>
              <wp:positionH relativeFrom="column">
                <wp:posOffset>-431165</wp:posOffset>
              </wp:positionH>
              <wp:positionV relativeFrom="page">
                <wp:posOffset>8780145</wp:posOffset>
              </wp:positionV>
              <wp:extent cx="90170" cy="1257300"/>
              <wp:effectExtent l="0" t="0" r="0" b="0"/>
              <wp:wrapNone/>
              <wp:docPr id="1954228845"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170" cy="1257300"/>
                      </a:xfrm>
                      <a:prstGeom prst="rect">
                        <a:avLst/>
                      </a:prstGeom>
                      <a:solidFill>
                        <a:srgbClr val="FFFFFF"/>
                      </a:solidFill>
                      <a:ln>
                        <a:noFill/>
                      </a:ln>
                    </wps:spPr>
                    <wps:txbx>
                      <w:txbxContent>
                        <w:p w:rsidR="00F02AC6" w:rsidRPr="00651A69" w:rsidRDefault="00F02AC6" w:rsidP="002255DD">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Textové pole 1" o:spid="_x0000_s1027" type="#_x0000_t202" style="position:absolute;left:0;text-align:left;margin-left:-33.95pt;margin-top:691.35pt;width:7.1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Jsi3QEAAKwDAAAOAAAAZHJzL2Uyb0RvYy54bWysU9uO0zAQfUfiHyy/06RFsBA1XcGuipAW&#10;FmnhAxzHaSwcj5lxm+zfM3aaLpc3RB6ssWd8POfMyfZ6Gpw4GSQLvpbrVSmF8Rpa6w+1/PZ1/+KN&#10;FBSVb5UDb2r5aEhe754/246hMhvowbUGBYN4qsZQyz7GUBUF6d4MilYQjOdkBzioyFs8FC2qkdEH&#10;V2zK8nUxArYBQRsiPr2dk3KX8bvO6HjfdWSicLXk3mJeMa9NWovdVlUHVKG3+tyG+ocuBmU9P3qB&#10;ulVRiSPav6AGqxEIurjSMBTQdVabzIHZrMs/2Dz0KpjMhcWhcJGJ/h+s/nx6CF9QxOk9TDzATILC&#10;HejvxNoUY6DqXJM0pYpSdTN+gpanqY4R8o2pwyHRZ0KCYVjpx4u6ZopC8+Hbcn3FCc2Z9ebV1csy&#10;q1+oarkckOIHA4NIQS2Rh5fB1emOYmpGVUtJeovA2XZvncsbPDQ3DsVJ8aD3+Uuz5Su/lTmfij2k&#10;a3M6nWSWidhMMU7NJGyb1OCaRLqB9pFpI8z+Yb9zkNZNYjSyfWpJP44KjRTuo+f5JK8tAS5BswTK&#10;6x7YhVGKObyJsyePAe2hZ/BlEO9Y4b3N7J8aOXfMlsgMz/ZNnvt1n6uefrLdTwAAAP//AwBQSwME&#10;FAAGAAgAAAAhAChRiALiAAAADQEAAA8AAABkcnMvZG93bnJldi54bWxMj81OwzAQhO9IvIO1SFxQ&#10;atOSn4Y4FQIhBCcovXBz4yWOiO3Idtvw9iwnuO3ujGa/aTazHdkRQxy8k3C9EMDQdV4Prpewe3/M&#10;KmAxKafV6B1K+MYIm/b8rFG19if3hsdt6hmFuFgrCSalqeY8dgatigs/oSPt0werEq2h5zqoE4Xb&#10;kS+FKLhVg6MPRk14b7D72h6shOplbYuyE1fh9Tl/wp3J8eHmQ8rLi/nuFljCOf2Z4Ref0KElpr0/&#10;OB3ZKCEryjVZSVhVyxIYWbJ8RcOeTnklSuBtw/+3aH8AAAD//wMAUEsBAi0AFAAGAAgAAAAhALaD&#10;OJL+AAAA4QEAABMAAAAAAAAAAAAAAAAAAAAAAFtDb250ZW50X1R5cGVzXS54bWxQSwECLQAUAAYA&#10;CAAAACEAOP0h/9YAAACUAQAACwAAAAAAAAAAAAAAAAAvAQAAX3JlbHMvLnJlbHNQSwECLQAUAAYA&#10;CAAAACEArfCbIt0BAACsAwAADgAAAAAAAAAAAAAAAAAuAgAAZHJzL2Uyb0RvYy54bWxQSwECLQAU&#10;AAYACAAAACEAKFGIAuIAAAANAQAADwAAAAAAAAAAAAAAAAA3BAAAZHJzL2Rvd25yZXYueG1sUEsF&#10;BgAAAAAEAAQA8wAAAEYFAAAAAA==&#10;" stroked="f">
              <v:textbox style="layout-flow:vertical;mso-layout-flow-alt:bottom-to-top;mso-fit-shape-to-text:t" inset="0,0,0,0">
                <w:txbxContent>
                  <w:p w:rsidR="00F02AC6" w:rsidRPr="00651A69" w:rsidRDefault="00F02AC6" w:rsidP="002255DD">
                    <w:pPr>
                      <w:rPr>
                        <w:rFonts w:ascii="Arial" w:hAnsi="Arial" w:cs="Arial"/>
                        <w:sz w:val="12"/>
                        <w:szCs w:val="12"/>
                      </w:rPr>
                    </w:pPr>
                    <w:r>
                      <w:rPr>
                        <w:rFonts w:ascii="Arial" w:hAnsi="Arial" w:cs="Arial"/>
                        <w:sz w:val="12"/>
                        <w:szCs w:val="12"/>
                      </w:rPr>
                      <w:t>.</w:t>
                    </w:r>
                  </w:p>
                </w:txbxContent>
              </v:textbox>
              <w10:wrap anchory="page"/>
            </v:shape>
          </w:pict>
        </mc:Fallback>
      </mc:AlternateContent>
    </w:r>
    <w:r w:rsidR="00F02AC6" w:rsidRPr="001A7E5C">
      <w:rPr>
        <w:rFonts w:ascii="Arial" w:hAnsi="Arial" w:cs="Arial"/>
      </w:rPr>
      <w:t xml:space="preserve">Strana </w:t>
    </w:r>
    <w:r w:rsidR="00F02AC6" w:rsidRPr="001A7E5C">
      <w:rPr>
        <w:rFonts w:ascii="Arial" w:hAnsi="Arial" w:cs="Arial"/>
      </w:rPr>
      <w:fldChar w:fldCharType="begin"/>
    </w:r>
    <w:r w:rsidR="00F02AC6" w:rsidRPr="001A7E5C">
      <w:rPr>
        <w:rFonts w:ascii="Arial" w:hAnsi="Arial" w:cs="Arial"/>
      </w:rPr>
      <w:instrText xml:space="preserve"> PAGE </w:instrText>
    </w:r>
    <w:r w:rsidR="00F02AC6" w:rsidRPr="001A7E5C">
      <w:rPr>
        <w:rFonts w:ascii="Arial" w:hAnsi="Arial" w:cs="Arial"/>
      </w:rPr>
      <w:fldChar w:fldCharType="separate"/>
    </w:r>
    <w:r w:rsidR="001921CF" w:rsidRPr="001A7E5C">
      <w:rPr>
        <w:rFonts w:ascii="Arial" w:hAnsi="Arial" w:cs="Arial"/>
        <w:noProof/>
      </w:rPr>
      <w:t>9</w:t>
    </w:r>
    <w:r w:rsidR="00F02AC6" w:rsidRPr="001A7E5C">
      <w:rPr>
        <w:rFonts w:ascii="Arial" w:hAnsi="Arial" w:cs="Arial"/>
        <w:noProof/>
      </w:rPr>
      <w:fldChar w:fldCharType="end"/>
    </w:r>
    <w:r w:rsidR="00F02AC6" w:rsidRPr="001A7E5C">
      <w:rPr>
        <w:rFonts w:ascii="Arial" w:hAnsi="Arial" w:cs="Arial"/>
      </w:rPr>
      <w:t xml:space="preserve"> (celkem </w:t>
    </w:r>
    <w:r w:rsidR="009E4585" w:rsidRPr="001A7E5C">
      <w:rPr>
        <w:rFonts w:ascii="Arial" w:hAnsi="Arial" w:cs="Arial"/>
      </w:rPr>
      <w:fldChar w:fldCharType="begin"/>
    </w:r>
    <w:r w:rsidR="009E4585" w:rsidRPr="001A7E5C">
      <w:rPr>
        <w:rFonts w:ascii="Arial" w:hAnsi="Arial" w:cs="Arial"/>
      </w:rPr>
      <w:instrText xml:space="preserve"> NUMPAGES </w:instrText>
    </w:r>
    <w:r w:rsidR="009E4585" w:rsidRPr="001A7E5C">
      <w:rPr>
        <w:rFonts w:ascii="Arial" w:hAnsi="Arial" w:cs="Arial"/>
      </w:rPr>
      <w:fldChar w:fldCharType="separate"/>
    </w:r>
    <w:r w:rsidR="001921CF" w:rsidRPr="001A7E5C">
      <w:rPr>
        <w:rFonts w:ascii="Arial" w:hAnsi="Arial" w:cs="Arial"/>
        <w:noProof/>
      </w:rPr>
      <w:t>11</w:t>
    </w:r>
    <w:r w:rsidR="009E4585" w:rsidRPr="001A7E5C">
      <w:rPr>
        <w:rFonts w:ascii="Arial" w:hAnsi="Arial" w:cs="Arial"/>
        <w:noProof/>
      </w:rPr>
      <w:fldChar w:fldCharType="end"/>
    </w:r>
    <w:r w:rsidR="00F02AC6" w:rsidRPr="001A7E5C">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1816" w:rsidRDefault="002B1816" w:rsidP="008B3D44">
      <w:r>
        <w:separator/>
      </w:r>
    </w:p>
  </w:footnote>
  <w:footnote w:type="continuationSeparator" w:id="0">
    <w:p w:rsidR="002B1816" w:rsidRDefault="002B1816" w:rsidP="008B3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9A2" w:rsidRDefault="000A28AE">
    <w:pPr>
      <w:pStyle w:val="Zhlav"/>
    </w:pPr>
    <w:r w:rsidRPr="00D205DF">
      <w:rPr>
        <w:noProof/>
      </w:rPr>
      <w:drawing>
        <wp:inline distT="0" distB="0" distL="0" distR="0">
          <wp:extent cx="5926455" cy="711200"/>
          <wp:effectExtent l="0" t="0" r="0"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6455" cy="711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15C3750"/>
    <w:lvl w:ilvl="0">
      <w:numFmt w:val="bullet"/>
      <w:lvlText w:val="*"/>
      <w:lvlJc w:val="left"/>
    </w:lvl>
  </w:abstractNum>
  <w:abstractNum w:abstractNumId="1" w15:restartNumberingAfterBreak="0">
    <w:nsid w:val="00000011"/>
    <w:multiLevelType w:val="multilevel"/>
    <w:tmpl w:val="00000011"/>
    <w:name w:val="WW8Num18"/>
    <w:lvl w:ilvl="0">
      <w:start w:val="1"/>
      <w:numFmt w:val="decimal"/>
      <w:lvlText w:val="%1."/>
      <w:lvlJc w:val="left"/>
      <w:pPr>
        <w:tabs>
          <w:tab w:val="num" w:pos="0"/>
        </w:tabs>
        <w:ind w:left="0" w:firstLine="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4" w15:restartNumberingAfterBreak="0">
    <w:nsid w:val="0CEB3DBE"/>
    <w:multiLevelType w:val="hybridMultilevel"/>
    <w:tmpl w:val="15D4C0AC"/>
    <w:lvl w:ilvl="0" w:tplc="0A36F448">
      <w:start w:val="1"/>
      <w:numFmt w:val="decimal"/>
      <w:lvlText w:val="%1."/>
      <w:lvlJc w:val="left"/>
      <w:pPr>
        <w:ind w:left="927" w:hanging="360"/>
      </w:pPr>
      <w:rPr>
        <w:rFonts w:ascii="Arial" w:hAnsi="Arial" w:cs="Arial"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0FB84498"/>
    <w:multiLevelType w:val="hybridMultilevel"/>
    <w:tmpl w:val="6F3CB37A"/>
    <w:lvl w:ilvl="0" w:tplc="04050017">
      <w:start w:val="1"/>
      <w:numFmt w:val="lowerLetter"/>
      <w:lvlText w:val="%1)"/>
      <w:lvlJc w:val="left"/>
      <w:pPr>
        <w:ind w:left="107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A0C6BA5"/>
    <w:multiLevelType w:val="multilevel"/>
    <w:tmpl w:val="5C467A34"/>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hint="default"/>
        <w:b w:val="0"/>
        <w:color w:val="auto"/>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7" w15:restartNumberingAfterBreak="0">
    <w:nsid w:val="1B6943A5"/>
    <w:multiLevelType w:val="hybridMultilevel"/>
    <w:tmpl w:val="ADC87CC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1FC6C64"/>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9" w15:restartNumberingAfterBreak="0">
    <w:nsid w:val="24F62AA2"/>
    <w:multiLevelType w:val="hybridMultilevel"/>
    <w:tmpl w:val="A462E96E"/>
    <w:lvl w:ilvl="0" w:tplc="04050001">
      <w:start w:val="1"/>
      <w:numFmt w:val="bullet"/>
      <w:lvlText w:val=""/>
      <w:lvlJc w:val="left"/>
      <w:pPr>
        <w:tabs>
          <w:tab w:val="num" w:pos="890"/>
        </w:tabs>
        <w:ind w:left="890" w:hanging="360"/>
      </w:pPr>
      <w:rPr>
        <w:rFonts w:ascii="Symbol" w:hAnsi="Symbol" w:hint="default"/>
      </w:rPr>
    </w:lvl>
    <w:lvl w:ilvl="1" w:tplc="04050003" w:tentative="1">
      <w:start w:val="1"/>
      <w:numFmt w:val="bullet"/>
      <w:lvlText w:val="o"/>
      <w:lvlJc w:val="left"/>
      <w:pPr>
        <w:tabs>
          <w:tab w:val="num" w:pos="1610"/>
        </w:tabs>
        <w:ind w:left="1610" w:hanging="360"/>
      </w:pPr>
      <w:rPr>
        <w:rFonts w:ascii="Courier New" w:hAnsi="Courier New" w:cs="Courier New" w:hint="default"/>
      </w:rPr>
    </w:lvl>
    <w:lvl w:ilvl="2" w:tplc="04050005" w:tentative="1">
      <w:start w:val="1"/>
      <w:numFmt w:val="bullet"/>
      <w:lvlText w:val=""/>
      <w:lvlJc w:val="left"/>
      <w:pPr>
        <w:tabs>
          <w:tab w:val="num" w:pos="2330"/>
        </w:tabs>
        <w:ind w:left="2330" w:hanging="360"/>
      </w:pPr>
      <w:rPr>
        <w:rFonts w:ascii="Wingdings" w:hAnsi="Wingdings" w:hint="default"/>
      </w:rPr>
    </w:lvl>
    <w:lvl w:ilvl="3" w:tplc="04050001" w:tentative="1">
      <w:start w:val="1"/>
      <w:numFmt w:val="bullet"/>
      <w:lvlText w:val=""/>
      <w:lvlJc w:val="left"/>
      <w:pPr>
        <w:tabs>
          <w:tab w:val="num" w:pos="3050"/>
        </w:tabs>
        <w:ind w:left="3050" w:hanging="360"/>
      </w:pPr>
      <w:rPr>
        <w:rFonts w:ascii="Symbol" w:hAnsi="Symbol" w:hint="default"/>
      </w:rPr>
    </w:lvl>
    <w:lvl w:ilvl="4" w:tplc="04050003" w:tentative="1">
      <w:start w:val="1"/>
      <w:numFmt w:val="bullet"/>
      <w:lvlText w:val="o"/>
      <w:lvlJc w:val="left"/>
      <w:pPr>
        <w:tabs>
          <w:tab w:val="num" w:pos="3770"/>
        </w:tabs>
        <w:ind w:left="3770" w:hanging="360"/>
      </w:pPr>
      <w:rPr>
        <w:rFonts w:ascii="Courier New" w:hAnsi="Courier New" w:cs="Courier New" w:hint="default"/>
      </w:rPr>
    </w:lvl>
    <w:lvl w:ilvl="5" w:tplc="04050005" w:tentative="1">
      <w:start w:val="1"/>
      <w:numFmt w:val="bullet"/>
      <w:lvlText w:val=""/>
      <w:lvlJc w:val="left"/>
      <w:pPr>
        <w:tabs>
          <w:tab w:val="num" w:pos="4490"/>
        </w:tabs>
        <w:ind w:left="4490" w:hanging="360"/>
      </w:pPr>
      <w:rPr>
        <w:rFonts w:ascii="Wingdings" w:hAnsi="Wingdings" w:hint="default"/>
      </w:rPr>
    </w:lvl>
    <w:lvl w:ilvl="6" w:tplc="04050001" w:tentative="1">
      <w:start w:val="1"/>
      <w:numFmt w:val="bullet"/>
      <w:lvlText w:val=""/>
      <w:lvlJc w:val="left"/>
      <w:pPr>
        <w:tabs>
          <w:tab w:val="num" w:pos="5210"/>
        </w:tabs>
        <w:ind w:left="5210" w:hanging="360"/>
      </w:pPr>
      <w:rPr>
        <w:rFonts w:ascii="Symbol" w:hAnsi="Symbol" w:hint="default"/>
      </w:rPr>
    </w:lvl>
    <w:lvl w:ilvl="7" w:tplc="04050003" w:tentative="1">
      <w:start w:val="1"/>
      <w:numFmt w:val="bullet"/>
      <w:lvlText w:val="o"/>
      <w:lvlJc w:val="left"/>
      <w:pPr>
        <w:tabs>
          <w:tab w:val="num" w:pos="5930"/>
        </w:tabs>
        <w:ind w:left="5930" w:hanging="360"/>
      </w:pPr>
      <w:rPr>
        <w:rFonts w:ascii="Courier New" w:hAnsi="Courier New" w:cs="Courier New" w:hint="default"/>
      </w:rPr>
    </w:lvl>
    <w:lvl w:ilvl="8" w:tplc="04050005" w:tentative="1">
      <w:start w:val="1"/>
      <w:numFmt w:val="bullet"/>
      <w:lvlText w:val=""/>
      <w:lvlJc w:val="left"/>
      <w:pPr>
        <w:tabs>
          <w:tab w:val="num" w:pos="6650"/>
        </w:tabs>
        <w:ind w:left="6650" w:hanging="360"/>
      </w:pPr>
      <w:rPr>
        <w:rFonts w:ascii="Wingdings" w:hAnsi="Wingdings" w:hint="default"/>
      </w:rPr>
    </w:lvl>
  </w:abstractNum>
  <w:abstractNum w:abstractNumId="10" w15:restartNumberingAfterBreak="0">
    <w:nsid w:val="2AF770AF"/>
    <w:multiLevelType w:val="hybridMultilevel"/>
    <w:tmpl w:val="19B6A72C"/>
    <w:lvl w:ilvl="0" w:tplc="5E545820">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11"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711EFB"/>
    <w:multiLevelType w:val="hybridMultilevel"/>
    <w:tmpl w:val="5666DC6E"/>
    <w:lvl w:ilvl="0" w:tplc="89587A2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ADB1FB5"/>
    <w:multiLevelType w:val="hybridMultilevel"/>
    <w:tmpl w:val="9E12A42A"/>
    <w:lvl w:ilvl="0" w:tplc="DDE6683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14" w15:restartNumberingAfterBreak="0">
    <w:nsid w:val="3CD2744E"/>
    <w:multiLevelType w:val="hybridMultilevel"/>
    <w:tmpl w:val="67000B1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608708F"/>
    <w:multiLevelType w:val="hybridMultilevel"/>
    <w:tmpl w:val="C4D81E96"/>
    <w:lvl w:ilvl="0" w:tplc="0405000F">
      <w:start w:val="1"/>
      <w:numFmt w:val="decimal"/>
      <w:lvlText w:val="%1."/>
      <w:lvlJc w:val="left"/>
      <w:pPr>
        <w:tabs>
          <w:tab w:val="num" w:pos="360"/>
        </w:tabs>
        <w:ind w:left="360" w:hanging="360"/>
      </w:pPr>
      <w:rPr>
        <w:rFonts w:hint="default"/>
      </w:rPr>
    </w:lvl>
    <w:lvl w:ilvl="1" w:tplc="CFBC028C">
      <w:start w:val="5"/>
      <w:numFmt w:val="bullet"/>
      <w:lvlText w:val="-"/>
      <w:lvlJc w:val="left"/>
      <w:pPr>
        <w:tabs>
          <w:tab w:val="num" w:pos="1080"/>
        </w:tabs>
        <w:ind w:left="1080" w:hanging="360"/>
      </w:pPr>
      <w:rPr>
        <w:rFonts w:ascii="Arial" w:eastAsia="Times New Roman" w:hAnsi="Arial" w:cs="Arial" w:hint="default"/>
      </w:rPr>
    </w:lvl>
    <w:lvl w:ilvl="2" w:tplc="04050001">
      <w:start w:val="1"/>
      <w:numFmt w:val="bullet"/>
      <w:lvlText w:val=""/>
      <w:lvlJc w:val="left"/>
      <w:pPr>
        <w:tabs>
          <w:tab w:val="num" w:pos="360"/>
        </w:tabs>
        <w:ind w:left="360" w:hanging="360"/>
      </w:pPr>
      <w:rPr>
        <w:rFonts w:ascii="Symbol" w:hAnsi="Symbol"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7F72C7"/>
    <w:multiLevelType w:val="hybridMultilevel"/>
    <w:tmpl w:val="FC9C722C"/>
    <w:lvl w:ilvl="0" w:tplc="0405000F">
      <w:start w:val="1"/>
      <w:numFmt w:val="decimal"/>
      <w:lvlText w:val="%1."/>
      <w:lvlJc w:val="left"/>
      <w:pPr>
        <w:tabs>
          <w:tab w:val="num" w:pos="360"/>
        </w:tabs>
        <w:ind w:left="360" w:hanging="360"/>
      </w:pPr>
      <w:rPr>
        <w:rFonts w:hint="default"/>
      </w:rPr>
    </w:lvl>
    <w:lvl w:ilvl="1" w:tplc="CFBC028C">
      <w:start w:val="5"/>
      <w:numFmt w:val="bullet"/>
      <w:lvlText w:val="-"/>
      <w:lvlJc w:val="left"/>
      <w:pPr>
        <w:tabs>
          <w:tab w:val="num" w:pos="1080"/>
        </w:tabs>
        <w:ind w:left="1080" w:hanging="360"/>
      </w:pPr>
      <w:rPr>
        <w:rFonts w:ascii="Arial" w:eastAsia="Times New Roman" w:hAnsi="Arial" w:cs="Arial" w:hint="default"/>
      </w:rPr>
    </w:lvl>
    <w:lvl w:ilvl="2" w:tplc="04050001">
      <w:start w:val="1"/>
      <w:numFmt w:val="bullet"/>
      <w:lvlText w:val=""/>
      <w:lvlJc w:val="left"/>
      <w:pPr>
        <w:tabs>
          <w:tab w:val="num" w:pos="360"/>
        </w:tabs>
        <w:ind w:left="360" w:hanging="360"/>
      </w:pPr>
      <w:rPr>
        <w:rFonts w:ascii="Symbol" w:hAnsi="Symbol"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1FE22FD"/>
    <w:multiLevelType w:val="hybridMultilevel"/>
    <w:tmpl w:val="E362D17E"/>
    <w:lvl w:ilvl="0" w:tplc="0405000F">
      <w:start w:val="1"/>
      <w:numFmt w:val="decimal"/>
      <w:lvlText w:val="%1."/>
      <w:lvlJc w:val="left"/>
      <w:pPr>
        <w:tabs>
          <w:tab w:val="num" w:pos="360"/>
        </w:tabs>
        <w:ind w:left="360" w:hanging="360"/>
      </w:pPr>
      <w:rPr>
        <w:rFonts w:hint="default"/>
      </w:rPr>
    </w:lvl>
    <w:lvl w:ilvl="1" w:tplc="CFBC028C">
      <w:start w:val="5"/>
      <w:numFmt w:val="bullet"/>
      <w:lvlText w:val="-"/>
      <w:lvlJc w:val="left"/>
      <w:pPr>
        <w:tabs>
          <w:tab w:val="num" w:pos="1080"/>
        </w:tabs>
        <w:ind w:left="1080" w:hanging="360"/>
      </w:pPr>
      <w:rPr>
        <w:rFonts w:ascii="Arial" w:eastAsia="Times New Roman" w:hAnsi="Arial" w:cs="Arial" w:hint="default"/>
      </w:rPr>
    </w:lvl>
    <w:lvl w:ilvl="2" w:tplc="04050001">
      <w:start w:val="1"/>
      <w:numFmt w:val="bullet"/>
      <w:lvlText w:val=""/>
      <w:lvlJc w:val="left"/>
      <w:pPr>
        <w:tabs>
          <w:tab w:val="num" w:pos="360"/>
        </w:tabs>
        <w:ind w:left="360" w:hanging="360"/>
      </w:pPr>
      <w:rPr>
        <w:rFonts w:ascii="Symbol" w:hAnsi="Symbol"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8F01ADA"/>
    <w:multiLevelType w:val="hybridMultilevel"/>
    <w:tmpl w:val="83E8DD6A"/>
    <w:lvl w:ilvl="0" w:tplc="60B4492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19" w15:restartNumberingAfterBreak="0">
    <w:nsid w:val="6ADD760D"/>
    <w:multiLevelType w:val="hybridMultilevel"/>
    <w:tmpl w:val="2B36335A"/>
    <w:lvl w:ilvl="0" w:tplc="04050017">
      <w:start w:val="1"/>
      <w:numFmt w:val="lowerLetter"/>
      <w:lvlText w:val="%1)"/>
      <w:lvlJc w:val="left"/>
      <w:pPr>
        <w:ind w:left="157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6C430A4D"/>
    <w:multiLevelType w:val="hybridMultilevel"/>
    <w:tmpl w:val="B99C24AE"/>
    <w:lvl w:ilvl="0" w:tplc="04050017">
      <w:start w:val="1"/>
      <w:numFmt w:val="lowerLetter"/>
      <w:lvlText w:val="%1)"/>
      <w:lvlJc w:val="left"/>
      <w:pPr>
        <w:ind w:left="136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6DB7635E"/>
    <w:multiLevelType w:val="hybridMultilevel"/>
    <w:tmpl w:val="785E1ADE"/>
    <w:lvl w:ilvl="0" w:tplc="04050001">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75285F0F"/>
    <w:multiLevelType w:val="hybridMultilevel"/>
    <w:tmpl w:val="2D28B24C"/>
    <w:lvl w:ilvl="0" w:tplc="33B28E1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23"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5" w15:restartNumberingAfterBreak="0">
    <w:nsid w:val="7B496148"/>
    <w:multiLevelType w:val="hybridMultilevel"/>
    <w:tmpl w:val="FDD6BE0A"/>
    <w:lvl w:ilvl="0" w:tplc="30BC0AC8">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num w:numId="1">
    <w:abstractNumId w:val="0"/>
    <w:lvlOverride w:ilvl="0">
      <w:lvl w:ilvl="0">
        <w:start w:val="1"/>
        <w:numFmt w:val="bullet"/>
        <w:lvlText w:val="§"/>
        <w:legacy w:legacy="1" w:legacySpace="0" w:legacyIndent="144"/>
        <w:lvlJc w:val="left"/>
        <w:rPr>
          <w:rFonts w:ascii="Wingdings" w:hAnsi="Wingdings" w:hint="default"/>
          <w:color w:val="000000"/>
        </w:rPr>
      </w:lvl>
    </w:lvlOverride>
  </w:num>
  <w:num w:numId="2">
    <w:abstractNumId w:val="6"/>
  </w:num>
  <w:num w:numId="3">
    <w:abstractNumId w:val="10"/>
  </w:num>
  <w:num w:numId="4">
    <w:abstractNumId w:val="3"/>
  </w:num>
  <w:num w:numId="5">
    <w:abstractNumId w:val="25"/>
  </w:num>
  <w:num w:numId="6">
    <w:abstractNumId w:val="22"/>
  </w:num>
  <w:num w:numId="7">
    <w:abstractNumId w:val="13"/>
  </w:num>
  <w:num w:numId="8">
    <w:abstractNumId w:val="8"/>
  </w:num>
  <w:num w:numId="9">
    <w:abstractNumId w:val="18"/>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6"/>
  </w:num>
  <w:num w:numId="16">
    <w:abstractNumId w:val="6"/>
  </w:num>
  <w:num w:numId="17">
    <w:abstractNumId w:val="6"/>
  </w:num>
  <w:num w:numId="18">
    <w:abstractNumId w:val="2"/>
  </w:num>
  <w:num w:numId="19">
    <w:abstractNumId w:val="5"/>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lvlOverride w:ilvl="0">
      <w:startOverride w:val="10"/>
    </w:lvlOverride>
    <w:lvlOverride w:ilvl="1">
      <w:startOverride w:val="3"/>
    </w:lvlOverride>
  </w:num>
  <w:num w:numId="28">
    <w:abstractNumId w:val="6"/>
    <w:lvlOverride w:ilvl="0">
      <w:startOverride w:val="5"/>
    </w:lvlOverride>
    <w:lvlOverride w:ilvl="1">
      <w:startOverride w:val="14"/>
    </w:lvlOverride>
  </w:num>
  <w:num w:numId="29">
    <w:abstractNumId w:val="7"/>
  </w:num>
  <w:num w:numId="30">
    <w:abstractNumId w:val="24"/>
  </w:num>
  <w:num w:numId="31">
    <w:abstractNumId w:val="6"/>
    <w:lvlOverride w:ilvl="0">
      <w:startOverride w:val="5"/>
    </w:lvlOverride>
    <w:lvlOverride w:ilvl="1">
      <w:startOverride w:val="8"/>
    </w:lvlOverride>
  </w:num>
  <w:num w:numId="32">
    <w:abstractNumId w:val="6"/>
    <w:lvlOverride w:ilvl="0">
      <w:startOverride w:val="11"/>
    </w:lvlOverride>
    <w:lvlOverride w:ilvl="1">
      <w:startOverride w:val="3"/>
    </w:lvlOverride>
  </w:num>
  <w:num w:numId="33">
    <w:abstractNumId w:val="6"/>
    <w:lvlOverride w:ilvl="0">
      <w:startOverride w:val="11"/>
    </w:lvlOverride>
    <w:lvlOverride w:ilvl="1">
      <w:startOverride w:val="2"/>
    </w:lvlOverride>
  </w:num>
  <w:num w:numId="34">
    <w:abstractNumId w:val="6"/>
    <w:lvlOverride w:ilvl="0">
      <w:startOverride w:val="9"/>
    </w:lvlOverride>
    <w:lvlOverride w:ilvl="1">
      <w:startOverride w:val="3"/>
    </w:lvlOverride>
  </w:num>
  <w:num w:numId="35">
    <w:abstractNumId w:val="15"/>
  </w:num>
  <w:num w:numId="36">
    <w:abstractNumId w:val="9"/>
  </w:num>
  <w:num w:numId="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
  </w:num>
  <w:num w:numId="40">
    <w:abstractNumId w:val="23"/>
  </w:num>
  <w:num w:numId="41">
    <w:abstractNumId w:val="11"/>
  </w:num>
  <w:num w:numId="42">
    <w:abstractNumId w:val="14"/>
  </w:num>
  <w:num w:numId="43">
    <w:abstractNumId w:val="16"/>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4"/>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08"/>
  <w:hyphenationZone w:val="425"/>
  <w:characterSpacingControl w:val="doNotCompress"/>
  <w:hdrShapeDefaults>
    <o:shapedefaults v:ext="edit" spidmax="2050"/>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D44"/>
    <w:rsid w:val="00000012"/>
    <w:rsid w:val="000027BA"/>
    <w:rsid w:val="00003410"/>
    <w:rsid w:val="00003EE0"/>
    <w:rsid w:val="000047F8"/>
    <w:rsid w:val="000057B4"/>
    <w:rsid w:val="00005E3D"/>
    <w:rsid w:val="00007887"/>
    <w:rsid w:val="0001054B"/>
    <w:rsid w:val="00013967"/>
    <w:rsid w:val="000146E6"/>
    <w:rsid w:val="00021F10"/>
    <w:rsid w:val="00022043"/>
    <w:rsid w:val="00024AD2"/>
    <w:rsid w:val="00044134"/>
    <w:rsid w:val="00045CAF"/>
    <w:rsid w:val="00047062"/>
    <w:rsid w:val="00047A7C"/>
    <w:rsid w:val="000502ED"/>
    <w:rsid w:val="00050B4F"/>
    <w:rsid w:val="00053163"/>
    <w:rsid w:val="00053310"/>
    <w:rsid w:val="00055D0C"/>
    <w:rsid w:val="0006340F"/>
    <w:rsid w:val="00066F65"/>
    <w:rsid w:val="00071368"/>
    <w:rsid w:val="0007484C"/>
    <w:rsid w:val="000764D3"/>
    <w:rsid w:val="000771D8"/>
    <w:rsid w:val="00077F19"/>
    <w:rsid w:val="0008020C"/>
    <w:rsid w:val="00080674"/>
    <w:rsid w:val="00083B4C"/>
    <w:rsid w:val="000855DE"/>
    <w:rsid w:val="00085C58"/>
    <w:rsid w:val="000863A0"/>
    <w:rsid w:val="00092CA1"/>
    <w:rsid w:val="00093BC9"/>
    <w:rsid w:val="00093E3D"/>
    <w:rsid w:val="00097615"/>
    <w:rsid w:val="000A1CED"/>
    <w:rsid w:val="000A28AE"/>
    <w:rsid w:val="000A4B6C"/>
    <w:rsid w:val="000A7FE8"/>
    <w:rsid w:val="000B03A0"/>
    <w:rsid w:val="000B1F74"/>
    <w:rsid w:val="000B499D"/>
    <w:rsid w:val="000B4E20"/>
    <w:rsid w:val="000B63CE"/>
    <w:rsid w:val="000B73ED"/>
    <w:rsid w:val="000C187B"/>
    <w:rsid w:val="000C2CDE"/>
    <w:rsid w:val="000C4225"/>
    <w:rsid w:val="000C458A"/>
    <w:rsid w:val="000C47B7"/>
    <w:rsid w:val="000C64CD"/>
    <w:rsid w:val="000D2569"/>
    <w:rsid w:val="000D4608"/>
    <w:rsid w:val="000D5A4E"/>
    <w:rsid w:val="000D60AA"/>
    <w:rsid w:val="000D624F"/>
    <w:rsid w:val="000D798A"/>
    <w:rsid w:val="000E01EA"/>
    <w:rsid w:val="000E3FBE"/>
    <w:rsid w:val="000E7327"/>
    <w:rsid w:val="000F45FB"/>
    <w:rsid w:val="00103407"/>
    <w:rsid w:val="00103A1A"/>
    <w:rsid w:val="00123654"/>
    <w:rsid w:val="00124EC7"/>
    <w:rsid w:val="0012525D"/>
    <w:rsid w:val="001275D0"/>
    <w:rsid w:val="00131C31"/>
    <w:rsid w:val="00132E92"/>
    <w:rsid w:val="00135095"/>
    <w:rsid w:val="00144C08"/>
    <w:rsid w:val="00146EE1"/>
    <w:rsid w:val="00147249"/>
    <w:rsid w:val="00153B7F"/>
    <w:rsid w:val="001545D1"/>
    <w:rsid w:val="001551E5"/>
    <w:rsid w:val="001676F6"/>
    <w:rsid w:val="00167ED3"/>
    <w:rsid w:val="00172519"/>
    <w:rsid w:val="00172F57"/>
    <w:rsid w:val="00174D58"/>
    <w:rsid w:val="00175507"/>
    <w:rsid w:val="00177037"/>
    <w:rsid w:val="001802AC"/>
    <w:rsid w:val="001808C6"/>
    <w:rsid w:val="00181DD7"/>
    <w:rsid w:val="00183748"/>
    <w:rsid w:val="00184737"/>
    <w:rsid w:val="001852A2"/>
    <w:rsid w:val="001868D3"/>
    <w:rsid w:val="00187159"/>
    <w:rsid w:val="00187C78"/>
    <w:rsid w:val="001921CF"/>
    <w:rsid w:val="00194621"/>
    <w:rsid w:val="00195BA5"/>
    <w:rsid w:val="001A0AC7"/>
    <w:rsid w:val="001A22CC"/>
    <w:rsid w:val="001A438C"/>
    <w:rsid w:val="001A77E4"/>
    <w:rsid w:val="001A7E5C"/>
    <w:rsid w:val="001B5F54"/>
    <w:rsid w:val="001C1AFE"/>
    <w:rsid w:val="001C3E59"/>
    <w:rsid w:val="001C3F8B"/>
    <w:rsid w:val="001D0239"/>
    <w:rsid w:val="001D0741"/>
    <w:rsid w:val="001D094F"/>
    <w:rsid w:val="001D0B9A"/>
    <w:rsid w:val="001D2CE3"/>
    <w:rsid w:val="001E10D1"/>
    <w:rsid w:val="001E2029"/>
    <w:rsid w:val="001F0B27"/>
    <w:rsid w:val="001F303B"/>
    <w:rsid w:val="001F4B73"/>
    <w:rsid w:val="001F4DAA"/>
    <w:rsid w:val="00204F77"/>
    <w:rsid w:val="00207808"/>
    <w:rsid w:val="002165A4"/>
    <w:rsid w:val="00216870"/>
    <w:rsid w:val="00217438"/>
    <w:rsid w:val="00220021"/>
    <w:rsid w:val="0022477B"/>
    <w:rsid w:val="002253CA"/>
    <w:rsid w:val="002255DD"/>
    <w:rsid w:val="002275BB"/>
    <w:rsid w:val="00227AA6"/>
    <w:rsid w:val="00227D35"/>
    <w:rsid w:val="0023014C"/>
    <w:rsid w:val="00232308"/>
    <w:rsid w:val="002342B7"/>
    <w:rsid w:val="00234D20"/>
    <w:rsid w:val="00235900"/>
    <w:rsid w:val="00243BD9"/>
    <w:rsid w:val="00245D43"/>
    <w:rsid w:val="00250886"/>
    <w:rsid w:val="00252D7E"/>
    <w:rsid w:val="00252DA2"/>
    <w:rsid w:val="002572DF"/>
    <w:rsid w:val="0026256F"/>
    <w:rsid w:val="002633B2"/>
    <w:rsid w:val="00266AAB"/>
    <w:rsid w:val="00272D75"/>
    <w:rsid w:val="002748C1"/>
    <w:rsid w:val="00275BF1"/>
    <w:rsid w:val="00275F44"/>
    <w:rsid w:val="002771D9"/>
    <w:rsid w:val="002844B5"/>
    <w:rsid w:val="00290E88"/>
    <w:rsid w:val="00295769"/>
    <w:rsid w:val="002A0C8F"/>
    <w:rsid w:val="002A12EF"/>
    <w:rsid w:val="002A5786"/>
    <w:rsid w:val="002A6A5F"/>
    <w:rsid w:val="002B0037"/>
    <w:rsid w:val="002B118B"/>
    <w:rsid w:val="002B1816"/>
    <w:rsid w:val="002B72D9"/>
    <w:rsid w:val="002C065C"/>
    <w:rsid w:val="002C242B"/>
    <w:rsid w:val="002C31CD"/>
    <w:rsid w:val="002C4A0F"/>
    <w:rsid w:val="002C55CA"/>
    <w:rsid w:val="002C6F6A"/>
    <w:rsid w:val="002C70BF"/>
    <w:rsid w:val="002C7196"/>
    <w:rsid w:val="002D0770"/>
    <w:rsid w:val="002D09BA"/>
    <w:rsid w:val="002D21BB"/>
    <w:rsid w:val="002D38AA"/>
    <w:rsid w:val="002D3ABA"/>
    <w:rsid w:val="002D6617"/>
    <w:rsid w:val="002D69FA"/>
    <w:rsid w:val="002D755A"/>
    <w:rsid w:val="002E3270"/>
    <w:rsid w:val="002E4E5B"/>
    <w:rsid w:val="002E656C"/>
    <w:rsid w:val="002E7E68"/>
    <w:rsid w:val="002F27D6"/>
    <w:rsid w:val="002F41E7"/>
    <w:rsid w:val="002F715F"/>
    <w:rsid w:val="002F77B1"/>
    <w:rsid w:val="002F78DD"/>
    <w:rsid w:val="003010E1"/>
    <w:rsid w:val="00301101"/>
    <w:rsid w:val="00301DB6"/>
    <w:rsid w:val="003038DD"/>
    <w:rsid w:val="0030398F"/>
    <w:rsid w:val="00305026"/>
    <w:rsid w:val="0030685E"/>
    <w:rsid w:val="0030795E"/>
    <w:rsid w:val="00307C3B"/>
    <w:rsid w:val="00311400"/>
    <w:rsid w:val="00311B70"/>
    <w:rsid w:val="00312450"/>
    <w:rsid w:val="00314674"/>
    <w:rsid w:val="00315D60"/>
    <w:rsid w:val="00316C09"/>
    <w:rsid w:val="003212D7"/>
    <w:rsid w:val="003218CE"/>
    <w:rsid w:val="00323897"/>
    <w:rsid w:val="00324090"/>
    <w:rsid w:val="00325D5B"/>
    <w:rsid w:val="00326CDF"/>
    <w:rsid w:val="00327BC1"/>
    <w:rsid w:val="003305C1"/>
    <w:rsid w:val="00332E53"/>
    <w:rsid w:val="00336B4B"/>
    <w:rsid w:val="00340F93"/>
    <w:rsid w:val="00343001"/>
    <w:rsid w:val="00343EEB"/>
    <w:rsid w:val="0034671E"/>
    <w:rsid w:val="0035286F"/>
    <w:rsid w:val="00354AD5"/>
    <w:rsid w:val="00356608"/>
    <w:rsid w:val="00363833"/>
    <w:rsid w:val="00366039"/>
    <w:rsid w:val="00366EFD"/>
    <w:rsid w:val="0037049B"/>
    <w:rsid w:val="00370A16"/>
    <w:rsid w:val="00370D3E"/>
    <w:rsid w:val="0037334A"/>
    <w:rsid w:val="00374853"/>
    <w:rsid w:val="0037614C"/>
    <w:rsid w:val="0037729D"/>
    <w:rsid w:val="0037778E"/>
    <w:rsid w:val="00380B28"/>
    <w:rsid w:val="0038102C"/>
    <w:rsid w:val="00382D69"/>
    <w:rsid w:val="0038434E"/>
    <w:rsid w:val="003877C1"/>
    <w:rsid w:val="00390901"/>
    <w:rsid w:val="0039281E"/>
    <w:rsid w:val="003929D7"/>
    <w:rsid w:val="003A16E3"/>
    <w:rsid w:val="003A2538"/>
    <w:rsid w:val="003A2A1F"/>
    <w:rsid w:val="003A4313"/>
    <w:rsid w:val="003A57AA"/>
    <w:rsid w:val="003B1A4E"/>
    <w:rsid w:val="003B202E"/>
    <w:rsid w:val="003B6AA3"/>
    <w:rsid w:val="003B6F18"/>
    <w:rsid w:val="003B7E5C"/>
    <w:rsid w:val="003C0AC6"/>
    <w:rsid w:val="003C3F3F"/>
    <w:rsid w:val="003C41CC"/>
    <w:rsid w:val="003C4D4F"/>
    <w:rsid w:val="003C7091"/>
    <w:rsid w:val="003C73EB"/>
    <w:rsid w:val="003C7D7D"/>
    <w:rsid w:val="003D1CF3"/>
    <w:rsid w:val="003D451C"/>
    <w:rsid w:val="003D4A4E"/>
    <w:rsid w:val="003D6FE8"/>
    <w:rsid w:val="003D7DAA"/>
    <w:rsid w:val="003E023D"/>
    <w:rsid w:val="003E1CA6"/>
    <w:rsid w:val="003E24A0"/>
    <w:rsid w:val="003E2EFE"/>
    <w:rsid w:val="003E5D95"/>
    <w:rsid w:val="003E681F"/>
    <w:rsid w:val="003F0534"/>
    <w:rsid w:val="003F0F83"/>
    <w:rsid w:val="003F4896"/>
    <w:rsid w:val="003F4F18"/>
    <w:rsid w:val="003F7189"/>
    <w:rsid w:val="004007F4"/>
    <w:rsid w:val="00401A05"/>
    <w:rsid w:val="00401BFD"/>
    <w:rsid w:val="00402B0A"/>
    <w:rsid w:val="00404BE1"/>
    <w:rsid w:val="004064A4"/>
    <w:rsid w:val="004064C6"/>
    <w:rsid w:val="004075E3"/>
    <w:rsid w:val="00407F89"/>
    <w:rsid w:val="00410A8B"/>
    <w:rsid w:val="00412D6B"/>
    <w:rsid w:val="00413141"/>
    <w:rsid w:val="004147CC"/>
    <w:rsid w:val="00414DE9"/>
    <w:rsid w:val="00415773"/>
    <w:rsid w:val="00416FE8"/>
    <w:rsid w:val="00424CAC"/>
    <w:rsid w:val="0042702B"/>
    <w:rsid w:val="00430D52"/>
    <w:rsid w:val="00433777"/>
    <w:rsid w:val="00434A46"/>
    <w:rsid w:val="00434A60"/>
    <w:rsid w:val="00434E85"/>
    <w:rsid w:val="004406FF"/>
    <w:rsid w:val="00446624"/>
    <w:rsid w:val="004478DB"/>
    <w:rsid w:val="00450856"/>
    <w:rsid w:val="004528DD"/>
    <w:rsid w:val="00455933"/>
    <w:rsid w:val="00457FCA"/>
    <w:rsid w:val="004638DB"/>
    <w:rsid w:val="0046435C"/>
    <w:rsid w:val="0046540C"/>
    <w:rsid w:val="00465C9D"/>
    <w:rsid w:val="00466288"/>
    <w:rsid w:val="00470F88"/>
    <w:rsid w:val="004729C2"/>
    <w:rsid w:val="00472E4D"/>
    <w:rsid w:val="0047514D"/>
    <w:rsid w:val="0047738E"/>
    <w:rsid w:val="00481701"/>
    <w:rsid w:val="00484CEA"/>
    <w:rsid w:val="00485D56"/>
    <w:rsid w:val="00485FB6"/>
    <w:rsid w:val="004877E2"/>
    <w:rsid w:val="004940A7"/>
    <w:rsid w:val="004947D2"/>
    <w:rsid w:val="00494AF0"/>
    <w:rsid w:val="00496766"/>
    <w:rsid w:val="004A1041"/>
    <w:rsid w:val="004A1154"/>
    <w:rsid w:val="004A4B66"/>
    <w:rsid w:val="004B11F0"/>
    <w:rsid w:val="004B27D0"/>
    <w:rsid w:val="004B48D9"/>
    <w:rsid w:val="004B6056"/>
    <w:rsid w:val="004B6E13"/>
    <w:rsid w:val="004B7887"/>
    <w:rsid w:val="004B7FD6"/>
    <w:rsid w:val="004C0BA3"/>
    <w:rsid w:val="004C19DB"/>
    <w:rsid w:val="004C1A91"/>
    <w:rsid w:val="004C214B"/>
    <w:rsid w:val="004C2B29"/>
    <w:rsid w:val="004C3180"/>
    <w:rsid w:val="004C50C2"/>
    <w:rsid w:val="004C6054"/>
    <w:rsid w:val="004C6951"/>
    <w:rsid w:val="004C7198"/>
    <w:rsid w:val="004D395D"/>
    <w:rsid w:val="004D3ECD"/>
    <w:rsid w:val="004D4AC4"/>
    <w:rsid w:val="004E1113"/>
    <w:rsid w:val="004E1A11"/>
    <w:rsid w:val="004E4B69"/>
    <w:rsid w:val="004F19A2"/>
    <w:rsid w:val="004F6CBA"/>
    <w:rsid w:val="00505237"/>
    <w:rsid w:val="0050679C"/>
    <w:rsid w:val="00511011"/>
    <w:rsid w:val="00513080"/>
    <w:rsid w:val="00513120"/>
    <w:rsid w:val="00514AAE"/>
    <w:rsid w:val="00515226"/>
    <w:rsid w:val="00515C81"/>
    <w:rsid w:val="00515FED"/>
    <w:rsid w:val="005216EC"/>
    <w:rsid w:val="00522537"/>
    <w:rsid w:val="00523198"/>
    <w:rsid w:val="00523A56"/>
    <w:rsid w:val="00533BD1"/>
    <w:rsid w:val="00533E83"/>
    <w:rsid w:val="005453FD"/>
    <w:rsid w:val="00545689"/>
    <w:rsid w:val="0054615D"/>
    <w:rsid w:val="00546BB8"/>
    <w:rsid w:val="00550109"/>
    <w:rsid w:val="00550EF3"/>
    <w:rsid w:val="00551A54"/>
    <w:rsid w:val="00553892"/>
    <w:rsid w:val="00561C82"/>
    <w:rsid w:val="00564738"/>
    <w:rsid w:val="00564A82"/>
    <w:rsid w:val="005660C0"/>
    <w:rsid w:val="00570852"/>
    <w:rsid w:val="00570C0B"/>
    <w:rsid w:val="005715B1"/>
    <w:rsid w:val="0057638F"/>
    <w:rsid w:val="00583AD7"/>
    <w:rsid w:val="00583C28"/>
    <w:rsid w:val="00585EFD"/>
    <w:rsid w:val="005866A7"/>
    <w:rsid w:val="00586C15"/>
    <w:rsid w:val="0058706C"/>
    <w:rsid w:val="00590850"/>
    <w:rsid w:val="005A3C0C"/>
    <w:rsid w:val="005A54F6"/>
    <w:rsid w:val="005A7547"/>
    <w:rsid w:val="005B2DD0"/>
    <w:rsid w:val="005B2F46"/>
    <w:rsid w:val="005B318B"/>
    <w:rsid w:val="005B3D6E"/>
    <w:rsid w:val="005B4342"/>
    <w:rsid w:val="005B5499"/>
    <w:rsid w:val="005C2495"/>
    <w:rsid w:val="005C4A0F"/>
    <w:rsid w:val="005C57F0"/>
    <w:rsid w:val="005D0456"/>
    <w:rsid w:val="005D0A07"/>
    <w:rsid w:val="005D3F2C"/>
    <w:rsid w:val="005E0293"/>
    <w:rsid w:val="005E4709"/>
    <w:rsid w:val="005E5744"/>
    <w:rsid w:val="005E5DE8"/>
    <w:rsid w:val="005F05BD"/>
    <w:rsid w:val="005F0F04"/>
    <w:rsid w:val="005F1170"/>
    <w:rsid w:val="005F1A0F"/>
    <w:rsid w:val="005F57D0"/>
    <w:rsid w:val="00603219"/>
    <w:rsid w:val="006051B7"/>
    <w:rsid w:val="006066A0"/>
    <w:rsid w:val="00607ED7"/>
    <w:rsid w:val="006112F6"/>
    <w:rsid w:val="0061224E"/>
    <w:rsid w:val="00613095"/>
    <w:rsid w:val="006147B2"/>
    <w:rsid w:val="00614991"/>
    <w:rsid w:val="006154FC"/>
    <w:rsid w:val="00616A83"/>
    <w:rsid w:val="00617EA5"/>
    <w:rsid w:val="006212DB"/>
    <w:rsid w:val="00622A16"/>
    <w:rsid w:val="00623FFB"/>
    <w:rsid w:val="00624B43"/>
    <w:rsid w:val="006258B5"/>
    <w:rsid w:val="00625B0F"/>
    <w:rsid w:val="00625C67"/>
    <w:rsid w:val="0063418D"/>
    <w:rsid w:val="00634BE1"/>
    <w:rsid w:val="0063724A"/>
    <w:rsid w:val="006419C8"/>
    <w:rsid w:val="00642A65"/>
    <w:rsid w:val="00642C71"/>
    <w:rsid w:val="00643D0E"/>
    <w:rsid w:val="0064725C"/>
    <w:rsid w:val="00647912"/>
    <w:rsid w:val="00647A9C"/>
    <w:rsid w:val="006502F1"/>
    <w:rsid w:val="0065089F"/>
    <w:rsid w:val="006601E7"/>
    <w:rsid w:val="00660BB8"/>
    <w:rsid w:val="006626AF"/>
    <w:rsid w:val="00663669"/>
    <w:rsid w:val="00663BA8"/>
    <w:rsid w:val="00664D12"/>
    <w:rsid w:val="00665004"/>
    <w:rsid w:val="00667DD1"/>
    <w:rsid w:val="0067603E"/>
    <w:rsid w:val="00677AB7"/>
    <w:rsid w:val="00681061"/>
    <w:rsid w:val="00683468"/>
    <w:rsid w:val="00685080"/>
    <w:rsid w:val="00685607"/>
    <w:rsid w:val="00685C53"/>
    <w:rsid w:val="00686325"/>
    <w:rsid w:val="0068654C"/>
    <w:rsid w:val="00690E40"/>
    <w:rsid w:val="00691127"/>
    <w:rsid w:val="00691306"/>
    <w:rsid w:val="0069287A"/>
    <w:rsid w:val="00693B4D"/>
    <w:rsid w:val="00696985"/>
    <w:rsid w:val="00697202"/>
    <w:rsid w:val="006A4BE4"/>
    <w:rsid w:val="006A738D"/>
    <w:rsid w:val="006B0322"/>
    <w:rsid w:val="006B0779"/>
    <w:rsid w:val="006B07A7"/>
    <w:rsid w:val="006B07CB"/>
    <w:rsid w:val="006B166F"/>
    <w:rsid w:val="006B7CEB"/>
    <w:rsid w:val="006C1379"/>
    <w:rsid w:val="006C18F5"/>
    <w:rsid w:val="006C36CE"/>
    <w:rsid w:val="006C3818"/>
    <w:rsid w:val="006C6F06"/>
    <w:rsid w:val="006D198C"/>
    <w:rsid w:val="006D473F"/>
    <w:rsid w:val="006D4A40"/>
    <w:rsid w:val="006D5265"/>
    <w:rsid w:val="006D5665"/>
    <w:rsid w:val="006E0AAD"/>
    <w:rsid w:val="006E4286"/>
    <w:rsid w:val="006F1006"/>
    <w:rsid w:val="006F258A"/>
    <w:rsid w:val="00701481"/>
    <w:rsid w:val="00705427"/>
    <w:rsid w:val="00710ACB"/>
    <w:rsid w:val="00715CA1"/>
    <w:rsid w:val="00723B7E"/>
    <w:rsid w:val="0072722A"/>
    <w:rsid w:val="007273E4"/>
    <w:rsid w:val="00730243"/>
    <w:rsid w:val="00733332"/>
    <w:rsid w:val="00734737"/>
    <w:rsid w:val="007409D6"/>
    <w:rsid w:val="007441D7"/>
    <w:rsid w:val="00750ADB"/>
    <w:rsid w:val="00753C93"/>
    <w:rsid w:val="0076107A"/>
    <w:rsid w:val="00761278"/>
    <w:rsid w:val="00763631"/>
    <w:rsid w:val="00765ACF"/>
    <w:rsid w:val="007666FA"/>
    <w:rsid w:val="00766C26"/>
    <w:rsid w:val="007745D5"/>
    <w:rsid w:val="007748B0"/>
    <w:rsid w:val="007751D6"/>
    <w:rsid w:val="00775EEC"/>
    <w:rsid w:val="007766B6"/>
    <w:rsid w:val="007774B2"/>
    <w:rsid w:val="0078000C"/>
    <w:rsid w:val="00781CCC"/>
    <w:rsid w:val="007823A6"/>
    <w:rsid w:val="00782FEC"/>
    <w:rsid w:val="007946C3"/>
    <w:rsid w:val="00794A56"/>
    <w:rsid w:val="00795228"/>
    <w:rsid w:val="00797F95"/>
    <w:rsid w:val="007A271B"/>
    <w:rsid w:val="007A5D72"/>
    <w:rsid w:val="007A617F"/>
    <w:rsid w:val="007A6414"/>
    <w:rsid w:val="007A7954"/>
    <w:rsid w:val="007B166D"/>
    <w:rsid w:val="007B2CFA"/>
    <w:rsid w:val="007B3815"/>
    <w:rsid w:val="007B70EC"/>
    <w:rsid w:val="007C09AF"/>
    <w:rsid w:val="007C1FB0"/>
    <w:rsid w:val="007C3126"/>
    <w:rsid w:val="007C541C"/>
    <w:rsid w:val="007D2781"/>
    <w:rsid w:val="007D79C9"/>
    <w:rsid w:val="007E4497"/>
    <w:rsid w:val="007E5678"/>
    <w:rsid w:val="007E5EED"/>
    <w:rsid w:val="007E7A17"/>
    <w:rsid w:val="007F1BD6"/>
    <w:rsid w:val="00801125"/>
    <w:rsid w:val="0080113F"/>
    <w:rsid w:val="00803CF8"/>
    <w:rsid w:val="00805084"/>
    <w:rsid w:val="00806B49"/>
    <w:rsid w:val="00807DF1"/>
    <w:rsid w:val="00807FFD"/>
    <w:rsid w:val="00813EF8"/>
    <w:rsid w:val="00815A8C"/>
    <w:rsid w:val="00815CA7"/>
    <w:rsid w:val="008163C0"/>
    <w:rsid w:val="008212EC"/>
    <w:rsid w:val="00821729"/>
    <w:rsid w:val="00823B21"/>
    <w:rsid w:val="00823CE8"/>
    <w:rsid w:val="00824B92"/>
    <w:rsid w:val="00824E17"/>
    <w:rsid w:val="00832FA0"/>
    <w:rsid w:val="00836800"/>
    <w:rsid w:val="00837151"/>
    <w:rsid w:val="008372D4"/>
    <w:rsid w:val="0084490D"/>
    <w:rsid w:val="00845F4B"/>
    <w:rsid w:val="008500A9"/>
    <w:rsid w:val="00854A03"/>
    <w:rsid w:val="00856AB1"/>
    <w:rsid w:val="00856ED0"/>
    <w:rsid w:val="008573A3"/>
    <w:rsid w:val="008601B1"/>
    <w:rsid w:val="00862798"/>
    <w:rsid w:val="00862BEE"/>
    <w:rsid w:val="00863779"/>
    <w:rsid w:val="00864728"/>
    <w:rsid w:val="00864FE1"/>
    <w:rsid w:val="00867153"/>
    <w:rsid w:val="008741EB"/>
    <w:rsid w:val="00874BD3"/>
    <w:rsid w:val="00874FDA"/>
    <w:rsid w:val="008765EC"/>
    <w:rsid w:val="0087774F"/>
    <w:rsid w:val="008841F7"/>
    <w:rsid w:val="00885C6A"/>
    <w:rsid w:val="00885E7B"/>
    <w:rsid w:val="008924FD"/>
    <w:rsid w:val="00894F03"/>
    <w:rsid w:val="0089504A"/>
    <w:rsid w:val="00897AF5"/>
    <w:rsid w:val="00897B7F"/>
    <w:rsid w:val="008A4DA2"/>
    <w:rsid w:val="008B08B7"/>
    <w:rsid w:val="008B116E"/>
    <w:rsid w:val="008B22C5"/>
    <w:rsid w:val="008B33F1"/>
    <w:rsid w:val="008B3D44"/>
    <w:rsid w:val="008B55AE"/>
    <w:rsid w:val="008B7582"/>
    <w:rsid w:val="008C006F"/>
    <w:rsid w:val="008C16CF"/>
    <w:rsid w:val="008C2ED1"/>
    <w:rsid w:val="008C35C6"/>
    <w:rsid w:val="008C57A0"/>
    <w:rsid w:val="008C6695"/>
    <w:rsid w:val="008C7BA9"/>
    <w:rsid w:val="008C7CE5"/>
    <w:rsid w:val="008D049E"/>
    <w:rsid w:val="008E060E"/>
    <w:rsid w:val="008E4188"/>
    <w:rsid w:val="008E4A3F"/>
    <w:rsid w:val="008E58E4"/>
    <w:rsid w:val="008E64AB"/>
    <w:rsid w:val="008F1423"/>
    <w:rsid w:val="008F1E24"/>
    <w:rsid w:val="008F2D80"/>
    <w:rsid w:val="008F449C"/>
    <w:rsid w:val="008F6DAE"/>
    <w:rsid w:val="00900754"/>
    <w:rsid w:val="00901A28"/>
    <w:rsid w:val="009025D4"/>
    <w:rsid w:val="0090460A"/>
    <w:rsid w:val="00905748"/>
    <w:rsid w:val="009064CE"/>
    <w:rsid w:val="0091054F"/>
    <w:rsid w:val="00912907"/>
    <w:rsid w:val="0091319B"/>
    <w:rsid w:val="00914A2C"/>
    <w:rsid w:val="009157F3"/>
    <w:rsid w:val="00915F2B"/>
    <w:rsid w:val="00921660"/>
    <w:rsid w:val="009249A5"/>
    <w:rsid w:val="00925D6F"/>
    <w:rsid w:val="00926127"/>
    <w:rsid w:val="00926685"/>
    <w:rsid w:val="00936574"/>
    <w:rsid w:val="00937997"/>
    <w:rsid w:val="00941A39"/>
    <w:rsid w:val="0094682C"/>
    <w:rsid w:val="00947AF5"/>
    <w:rsid w:val="0095214B"/>
    <w:rsid w:val="00952A70"/>
    <w:rsid w:val="00953C3A"/>
    <w:rsid w:val="00956FA1"/>
    <w:rsid w:val="00961EA9"/>
    <w:rsid w:val="00962BDC"/>
    <w:rsid w:val="00962CC6"/>
    <w:rsid w:val="009637D4"/>
    <w:rsid w:val="009708C7"/>
    <w:rsid w:val="0097220A"/>
    <w:rsid w:val="009759BF"/>
    <w:rsid w:val="00975A81"/>
    <w:rsid w:val="00977291"/>
    <w:rsid w:val="00980FF5"/>
    <w:rsid w:val="00982658"/>
    <w:rsid w:val="009853B0"/>
    <w:rsid w:val="00987556"/>
    <w:rsid w:val="0099317C"/>
    <w:rsid w:val="00994B33"/>
    <w:rsid w:val="00995FAB"/>
    <w:rsid w:val="009A061B"/>
    <w:rsid w:val="009A0F77"/>
    <w:rsid w:val="009A1071"/>
    <w:rsid w:val="009A1A21"/>
    <w:rsid w:val="009A36A7"/>
    <w:rsid w:val="009A51C8"/>
    <w:rsid w:val="009A7E51"/>
    <w:rsid w:val="009B7B5F"/>
    <w:rsid w:val="009C0FBA"/>
    <w:rsid w:val="009C1A94"/>
    <w:rsid w:val="009C25AB"/>
    <w:rsid w:val="009C703B"/>
    <w:rsid w:val="009C71E1"/>
    <w:rsid w:val="009D0E40"/>
    <w:rsid w:val="009D396D"/>
    <w:rsid w:val="009D5009"/>
    <w:rsid w:val="009D6A6A"/>
    <w:rsid w:val="009E4585"/>
    <w:rsid w:val="009E57CB"/>
    <w:rsid w:val="009F0BDD"/>
    <w:rsid w:val="009F4427"/>
    <w:rsid w:val="00A00BA3"/>
    <w:rsid w:val="00A06D31"/>
    <w:rsid w:val="00A0739D"/>
    <w:rsid w:val="00A10663"/>
    <w:rsid w:val="00A11E3D"/>
    <w:rsid w:val="00A12B56"/>
    <w:rsid w:val="00A12D1C"/>
    <w:rsid w:val="00A1664E"/>
    <w:rsid w:val="00A20198"/>
    <w:rsid w:val="00A22B59"/>
    <w:rsid w:val="00A22EA4"/>
    <w:rsid w:val="00A23989"/>
    <w:rsid w:val="00A240D4"/>
    <w:rsid w:val="00A2465D"/>
    <w:rsid w:val="00A260F1"/>
    <w:rsid w:val="00A26496"/>
    <w:rsid w:val="00A33116"/>
    <w:rsid w:val="00A345F7"/>
    <w:rsid w:val="00A3581E"/>
    <w:rsid w:val="00A36B5D"/>
    <w:rsid w:val="00A40975"/>
    <w:rsid w:val="00A456BE"/>
    <w:rsid w:val="00A53F45"/>
    <w:rsid w:val="00A555BE"/>
    <w:rsid w:val="00A63916"/>
    <w:rsid w:val="00A72A72"/>
    <w:rsid w:val="00A74841"/>
    <w:rsid w:val="00A752DE"/>
    <w:rsid w:val="00A76DE9"/>
    <w:rsid w:val="00A80B3B"/>
    <w:rsid w:val="00A80CF2"/>
    <w:rsid w:val="00A8565C"/>
    <w:rsid w:val="00A85AE1"/>
    <w:rsid w:val="00A85C6E"/>
    <w:rsid w:val="00A85CD9"/>
    <w:rsid w:val="00A86A25"/>
    <w:rsid w:val="00A87545"/>
    <w:rsid w:val="00A92D05"/>
    <w:rsid w:val="00A93472"/>
    <w:rsid w:val="00AA10FA"/>
    <w:rsid w:val="00AA28FB"/>
    <w:rsid w:val="00AA444C"/>
    <w:rsid w:val="00AA717B"/>
    <w:rsid w:val="00AB2A7E"/>
    <w:rsid w:val="00AB31DB"/>
    <w:rsid w:val="00AB36C5"/>
    <w:rsid w:val="00AB3CBE"/>
    <w:rsid w:val="00AB4FCA"/>
    <w:rsid w:val="00AB532C"/>
    <w:rsid w:val="00AB60DC"/>
    <w:rsid w:val="00AB62CD"/>
    <w:rsid w:val="00AB6555"/>
    <w:rsid w:val="00AB7E68"/>
    <w:rsid w:val="00AC7C77"/>
    <w:rsid w:val="00AD0636"/>
    <w:rsid w:val="00AD2433"/>
    <w:rsid w:val="00AD2816"/>
    <w:rsid w:val="00AD470D"/>
    <w:rsid w:val="00AD537D"/>
    <w:rsid w:val="00AD5B6D"/>
    <w:rsid w:val="00AE6016"/>
    <w:rsid w:val="00AF11AD"/>
    <w:rsid w:val="00AF14EF"/>
    <w:rsid w:val="00AF63F8"/>
    <w:rsid w:val="00AF65EF"/>
    <w:rsid w:val="00B00004"/>
    <w:rsid w:val="00B037B3"/>
    <w:rsid w:val="00B03806"/>
    <w:rsid w:val="00B05093"/>
    <w:rsid w:val="00B05E24"/>
    <w:rsid w:val="00B16557"/>
    <w:rsid w:val="00B17702"/>
    <w:rsid w:val="00B22DE8"/>
    <w:rsid w:val="00B2634A"/>
    <w:rsid w:val="00B26BDE"/>
    <w:rsid w:val="00B26ED7"/>
    <w:rsid w:val="00B30535"/>
    <w:rsid w:val="00B329F4"/>
    <w:rsid w:val="00B33D11"/>
    <w:rsid w:val="00B33D8A"/>
    <w:rsid w:val="00B353A8"/>
    <w:rsid w:val="00B37452"/>
    <w:rsid w:val="00B37825"/>
    <w:rsid w:val="00B41846"/>
    <w:rsid w:val="00B428DD"/>
    <w:rsid w:val="00B44973"/>
    <w:rsid w:val="00B46BF6"/>
    <w:rsid w:val="00B46C6E"/>
    <w:rsid w:val="00B60237"/>
    <w:rsid w:val="00B631F3"/>
    <w:rsid w:val="00B6662E"/>
    <w:rsid w:val="00B679E1"/>
    <w:rsid w:val="00B710EA"/>
    <w:rsid w:val="00B71C88"/>
    <w:rsid w:val="00B71F3C"/>
    <w:rsid w:val="00B83666"/>
    <w:rsid w:val="00B86818"/>
    <w:rsid w:val="00B8733C"/>
    <w:rsid w:val="00B90389"/>
    <w:rsid w:val="00B91B13"/>
    <w:rsid w:val="00BA1147"/>
    <w:rsid w:val="00BA147E"/>
    <w:rsid w:val="00BA691C"/>
    <w:rsid w:val="00BB28D5"/>
    <w:rsid w:val="00BB3A4B"/>
    <w:rsid w:val="00BB486E"/>
    <w:rsid w:val="00BB58A1"/>
    <w:rsid w:val="00BC38DA"/>
    <w:rsid w:val="00BC49B5"/>
    <w:rsid w:val="00BD216D"/>
    <w:rsid w:val="00BD2AAB"/>
    <w:rsid w:val="00BD7560"/>
    <w:rsid w:val="00BE10FC"/>
    <w:rsid w:val="00BE18DA"/>
    <w:rsid w:val="00BE26BA"/>
    <w:rsid w:val="00BE4C4A"/>
    <w:rsid w:val="00BE70A7"/>
    <w:rsid w:val="00BF33D2"/>
    <w:rsid w:val="00BF610D"/>
    <w:rsid w:val="00BF67AB"/>
    <w:rsid w:val="00BF7F11"/>
    <w:rsid w:val="00C00583"/>
    <w:rsid w:val="00C01F3D"/>
    <w:rsid w:val="00C05295"/>
    <w:rsid w:val="00C058E7"/>
    <w:rsid w:val="00C0705C"/>
    <w:rsid w:val="00C107E0"/>
    <w:rsid w:val="00C11152"/>
    <w:rsid w:val="00C11E23"/>
    <w:rsid w:val="00C156D2"/>
    <w:rsid w:val="00C20740"/>
    <w:rsid w:val="00C21798"/>
    <w:rsid w:val="00C259A0"/>
    <w:rsid w:val="00C26E74"/>
    <w:rsid w:val="00C30031"/>
    <w:rsid w:val="00C3289F"/>
    <w:rsid w:val="00C336C3"/>
    <w:rsid w:val="00C4341F"/>
    <w:rsid w:val="00C4672D"/>
    <w:rsid w:val="00C468C4"/>
    <w:rsid w:val="00C51F9B"/>
    <w:rsid w:val="00C53641"/>
    <w:rsid w:val="00C53FEA"/>
    <w:rsid w:val="00C57FD5"/>
    <w:rsid w:val="00C62125"/>
    <w:rsid w:val="00C62669"/>
    <w:rsid w:val="00C62CB4"/>
    <w:rsid w:val="00C677AA"/>
    <w:rsid w:val="00C71393"/>
    <w:rsid w:val="00C76430"/>
    <w:rsid w:val="00C76BCE"/>
    <w:rsid w:val="00C82975"/>
    <w:rsid w:val="00C8323C"/>
    <w:rsid w:val="00C83BB9"/>
    <w:rsid w:val="00C84EDA"/>
    <w:rsid w:val="00C86F55"/>
    <w:rsid w:val="00C95382"/>
    <w:rsid w:val="00C95730"/>
    <w:rsid w:val="00CA0AD3"/>
    <w:rsid w:val="00CA2114"/>
    <w:rsid w:val="00CA3D33"/>
    <w:rsid w:val="00CA5D61"/>
    <w:rsid w:val="00CA67AB"/>
    <w:rsid w:val="00CB55BD"/>
    <w:rsid w:val="00CC0E61"/>
    <w:rsid w:val="00CC1E24"/>
    <w:rsid w:val="00CC1ED9"/>
    <w:rsid w:val="00CC3281"/>
    <w:rsid w:val="00CC7ADA"/>
    <w:rsid w:val="00CD13C0"/>
    <w:rsid w:val="00CD5289"/>
    <w:rsid w:val="00CD5533"/>
    <w:rsid w:val="00CD59D7"/>
    <w:rsid w:val="00CE1A9D"/>
    <w:rsid w:val="00CE2221"/>
    <w:rsid w:val="00CE319F"/>
    <w:rsid w:val="00CE4D8B"/>
    <w:rsid w:val="00CF01F6"/>
    <w:rsid w:val="00D0604B"/>
    <w:rsid w:val="00D06C4D"/>
    <w:rsid w:val="00D132CE"/>
    <w:rsid w:val="00D13942"/>
    <w:rsid w:val="00D15FD6"/>
    <w:rsid w:val="00D167F4"/>
    <w:rsid w:val="00D24B68"/>
    <w:rsid w:val="00D31762"/>
    <w:rsid w:val="00D3312B"/>
    <w:rsid w:val="00D3352A"/>
    <w:rsid w:val="00D33BCB"/>
    <w:rsid w:val="00D364F6"/>
    <w:rsid w:val="00D41247"/>
    <w:rsid w:val="00D41F61"/>
    <w:rsid w:val="00D41F6C"/>
    <w:rsid w:val="00D4278C"/>
    <w:rsid w:val="00D47C7C"/>
    <w:rsid w:val="00D50F9F"/>
    <w:rsid w:val="00D53240"/>
    <w:rsid w:val="00D615C2"/>
    <w:rsid w:val="00D62492"/>
    <w:rsid w:val="00D6428A"/>
    <w:rsid w:val="00D70ED5"/>
    <w:rsid w:val="00D76A04"/>
    <w:rsid w:val="00D8570F"/>
    <w:rsid w:val="00D8745A"/>
    <w:rsid w:val="00D87C9E"/>
    <w:rsid w:val="00D90705"/>
    <w:rsid w:val="00D91A67"/>
    <w:rsid w:val="00D952D2"/>
    <w:rsid w:val="00D96BDF"/>
    <w:rsid w:val="00DA558B"/>
    <w:rsid w:val="00DA5EFC"/>
    <w:rsid w:val="00DA7059"/>
    <w:rsid w:val="00DA7758"/>
    <w:rsid w:val="00DB37B4"/>
    <w:rsid w:val="00DB5310"/>
    <w:rsid w:val="00DC030E"/>
    <w:rsid w:val="00DC19F9"/>
    <w:rsid w:val="00DC2246"/>
    <w:rsid w:val="00DC2EFC"/>
    <w:rsid w:val="00DC4267"/>
    <w:rsid w:val="00DC460A"/>
    <w:rsid w:val="00DD1C40"/>
    <w:rsid w:val="00DD1CD2"/>
    <w:rsid w:val="00DD2406"/>
    <w:rsid w:val="00DD3258"/>
    <w:rsid w:val="00DD4081"/>
    <w:rsid w:val="00DD601A"/>
    <w:rsid w:val="00DE09CE"/>
    <w:rsid w:val="00DE5BFB"/>
    <w:rsid w:val="00DF0717"/>
    <w:rsid w:val="00DF3AEA"/>
    <w:rsid w:val="00DF5019"/>
    <w:rsid w:val="00DF61FD"/>
    <w:rsid w:val="00DF792E"/>
    <w:rsid w:val="00DF7976"/>
    <w:rsid w:val="00E0148C"/>
    <w:rsid w:val="00E063F5"/>
    <w:rsid w:val="00E1075E"/>
    <w:rsid w:val="00E13E3D"/>
    <w:rsid w:val="00E140BB"/>
    <w:rsid w:val="00E1581B"/>
    <w:rsid w:val="00E23E02"/>
    <w:rsid w:val="00E26F35"/>
    <w:rsid w:val="00E271A1"/>
    <w:rsid w:val="00E34B28"/>
    <w:rsid w:val="00E353C0"/>
    <w:rsid w:val="00E360CA"/>
    <w:rsid w:val="00E42CB6"/>
    <w:rsid w:val="00E47048"/>
    <w:rsid w:val="00E47B6F"/>
    <w:rsid w:val="00E50634"/>
    <w:rsid w:val="00E515F9"/>
    <w:rsid w:val="00E52049"/>
    <w:rsid w:val="00E57932"/>
    <w:rsid w:val="00E67403"/>
    <w:rsid w:val="00E67412"/>
    <w:rsid w:val="00E713CC"/>
    <w:rsid w:val="00E73C65"/>
    <w:rsid w:val="00E76D91"/>
    <w:rsid w:val="00E839D1"/>
    <w:rsid w:val="00E90E0A"/>
    <w:rsid w:val="00E90EC0"/>
    <w:rsid w:val="00E954F1"/>
    <w:rsid w:val="00E95A29"/>
    <w:rsid w:val="00E97029"/>
    <w:rsid w:val="00E97308"/>
    <w:rsid w:val="00EA01CE"/>
    <w:rsid w:val="00EA0BE9"/>
    <w:rsid w:val="00EA11D1"/>
    <w:rsid w:val="00EA1AF0"/>
    <w:rsid w:val="00EA3375"/>
    <w:rsid w:val="00EA416D"/>
    <w:rsid w:val="00EA5E0E"/>
    <w:rsid w:val="00EB3265"/>
    <w:rsid w:val="00EB3944"/>
    <w:rsid w:val="00EB5138"/>
    <w:rsid w:val="00EB5DC7"/>
    <w:rsid w:val="00EC05F7"/>
    <w:rsid w:val="00EC3254"/>
    <w:rsid w:val="00EC590C"/>
    <w:rsid w:val="00ED0402"/>
    <w:rsid w:val="00ED2702"/>
    <w:rsid w:val="00ED2CBA"/>
    <w:rsid w:val="00ED68A5"/>
    <w:rsid w:val="00ED7B81"/>
    <w:rsid w:val="00EE20A2"/>
    <w:rsid w:val="00EF4E81"/>
    <w:rsid w:val="00EF5B18"/>
    <w:rsid w:val="00EF5CAB"/>
    <w:rsid w:val="00F01E35"/>
    <w:rsid w:val="00F02AC6"/>
    <w:rsid w:val="00F0430E"/>
    <w:rsid w:val="00F069FC"/>
    <w:rsid w:val="00F06D7F"/>
    <w:rsid w:val="00F10FA5"/>
    <w:rsid w:val="00F11586"/>
    <w:rsid w:val="00F12406"/>
    <w:rsid w:val="00F208E6"/>
    <w:rsid w:val="00F24BE1"/>
    <w:rsid w:val="00F27CC9"/>
    <w:rsid w:val="00F31691"/>
    <w:rsid w:val="00F32515"/>
    <w:rsid w:val="00F33DA9"/>
    <w:rsid w:val="00F33EA7"/>
    <w:rsid w:val="00F37FED"/>
    <w:rsid w:val="00F425F5"/>
    <w:rsid w:val="00F42BD4"/>
    <w:rsid w:val="00F448AD"/>
    <w:rsid w:val="00F4499D"/>
    <w:rsid w:val="00F47D1B"/>
    <w:rsid w:val="00F52284"/>
    <w:rsid w:val="00F531D8"/>
    <w:rsid w:val="00F549A0"/>
    <w:rsid w:val="00F54C80"/>
    <w:rsid w:val="00F575B8"/>
    <w:rsid w:val="00F60A96"/>
    <w:rsid w:val="00F740A5"/>
    <w:rsid w:val="00F7468C"/>
    <w:rsid w:val="00F7783B"/>
    <w:rsid w:val="00F8121D"/>
    <w:rsid w:val="00F84171"/>
    <w:rsid w:val="00F86A54"/>
    <w:rsid w:val="00F86EF9"/>
    <w:rsid w:val="00F9268D"/>
    <w:rsid w:val="00F97D45"/>
    <w:rsid w:val="00FA22FE"/>
    <w:rsid w:val="00FA352D"/>
    <w:rsid w:val="00FA3799"/>
    <w:rsid w:val="00FA4084"/>
    <w:rsid w:val="00FA587B"/>
    <w:rsid w:val="00FA6ED6"/>
    <w:rsid w:val="00FB19A1"/>
    <w:rsid w:val="00FB6E8F"/>
    <w:rsid w:val="00FC0792"/>
    <w:rsid w:val="00FC4C65"/>
    <w:rsid w:val="00FC57F1"/>
    <w:rsid w:val="00FC73BB"/>
    <w:rsid w:val="00FC7859"/>
    <w:rsid w:val="00FD14D6"/>
    <w:rsid w:val="00FD155D"/>
    <w:rsid w:val="00FD4EC5"/>
    <w:rsid w:val="00FD6AAB"/>
    <w:rsid w:val="00FE0915"/>
    <w:rsid w:val="00FE0AC3"/>
    <w:rsid w:val="00FE428B"/>
    <w:rsid w:val="00FE548F"/>
    <w:rsid w:val="00FE5E75"/>
    <w:rsid w:val="00FE7772"/>
    <w:rsid w:val="00FF5A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86344"/>
  <w15:chartTrackingRefBased/>
  <w15:docId w15:val="{0F095B71-FCAC-3B4D-B6C7-1DD9FC1D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B3D44"/>
    <w:pPr>
      <w:overflowPunct w:val="0"/>
      <w:autoSpaceDE w:val="0"/>
      <w:autoSpaceDN w:val="0"/>
      <w:adjustRightInd w:val="0"/>
      <w:textAlignment w:val="baseline"/>
    </w:pPr>
    <w:rPr>
      <w:rFonts w:ascii="Times New Roman" w:eastAsia="Times New Roman" w:hAnsi="Times New Roman"/>
    </w:rPr>
  </w:style>
  <w:style w:type="paragraph" w:styleId="Nadpis1">
    <w:name w:val="heading 1"/>
    <w:basedOn w:val="Normln"/>
    <w:next w:val="Normln"/>
    <w:link w:val="Nadpis1Char"/>
    <w:qFormat/>
    <w:rsid w:val="008B3D44"/>
    <w:pPr>
      <w:keepNext/>
      <w:numPr>
        <w:numId w:val="2"/>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8B3D44"/>
    <w:pPr>
      <w:widowControl w:val="0"/>
      <w:numPr>
        <w:ilvl w:val="1"/>
        <w:numId w:val="2"/>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8B3D44"/>
    <w:pPr>
      <w:keepNext/>
      <w:numPr>
        <w:ilvl w:val="2"/>
        <w:numId w:val="2"/>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8B3D44"/>
    <w:pPr>
      <w:keepNext/>
      <w:numPr>
        <w:ilvl w:val="3"/>
        <w:numId w:val="2"/>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8B3D44"/>
    <w:pPr>
      <w:numPr>
        <w:ilvl w:val="4"/>
        <w:numId w:val="2"/>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8B3D44"/>
    <w:pPr>
      <w:numPr>
        <w:ilvl w:val="5"/>
        <w:numId w:val="2"/>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8B3D44"/>
    <w:pPr>
      <w:numPr>
        <w:ilvl w:val="6"/>
        <w:numId w:val="2"/>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8B3D44"/>
    <w:pPr>
      <w:numPr>
        <w:ilvl w:val="7"/>
        <w:numId w:val="2"/>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8B3D44"/>
    <w:pPr>
      <w:numPr>
        <w:ilvl w:val="8"/>
        <w:numId w:val="2"/>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B3D44"/>
    <w:rPr>
      <w:rFonts w:ascii="Arial" w:eastAsia="Times New Roman" w:hAnsi="Arial" w:cs="Arial"/>
      <w:b/>
      <w:bCs/>
      <w:kern w:val="32"/>
      <w:sz w:val="32"/>
      <w:szCs w:val="32"/>
      <w:lang w:eastAsia="cs-CZ"/>
    </w:rPr>
  </w:style>
  <w:style w:type="character" w:customStyle="1" w:styleId="Nadpis2Char">
    <w:name w:val="Nadpis 2 Char"/>
    <w:link w:val="Nadpis2"/>
    <w:rsid w:val="008B3D44"/>
    <w:rPr>
      <w:rFonts w:ascii="Times New Roman" w:eastAsia="Times New Roman" w:hAnsi="Times New Roman"/>
      <w:sz w:val="22"/>
      <w:szCs w:val="22"/>
    </w:rPr>
  </w:style>
  <w:style w:type="character" w:customStyle="1" w:styleId="Nadpis3Char">
    <w:name w:val="Nadpis 3 Char"/>
    <w:link w:val="Nadpis3"/>
    <w:rsid w:val="008B3D44"/>
    <w:rPr>
      <w:rFonts w:ascii="Arial" w:eastAsia="Times New Roman" w:hAnsi="Arial" w:cs="Arial"/>
      <w:b/>
      <w:bCs/>
      <w:sz w:val="26"/>
      <w:szCs w:val="26"/>
      <w:lang w:eastAsia="cs-CZ"/>
    </w:rPr>
  </w:style>
  <w:style w:type="character" w:customStyle="1" w:styleId="Nadpis4Char">
    <w:name w:val="Nadpis 4 Char"/>
    <w:link w:val="Nadpis4"/>
    <w:rsid w:val="008B3D44"/>
    <w:rPr>
      <w:rFonts w:ascii="Times New Roman" w:eastAsia="Times New Roman" w:hAnsi="Times New Roman" w:cs="Times New Roman"/>
      <w:b/>
      <w:bCs/>
      <w:sz w:val="28"/>
      <w:szCs w:val="28"/>
      <w:lang w:eastAsia="cs-CZ"/>
    </w:rPr>
  </w:style>
  <w:style w:type="character" w:customStyle="1" w:styleId="Nadpis5Char">
    <w:name w:val="Nadpis 5 Char"/>
    <w:link w:val="Nadpis5"/>
    <w:rsid w:val="008B3D44"/>
    <w:rPr>
      <w:rFonts w:ascii="Times New Roman" w:eastAsia="Times New Roman" w:hAnsi="Times New Roman" w:cs="Times New Roman"/>
      <w:b/>
      <w:bCs/>
      <w:i/>
      <w:iCs/>
      <w:sz w:val="26"/>
      <w:szCs w:val="26"/>
      <w:lang w:eastAsia="cs-CZ"/>
    </w:rPr>
  </w:style>
  <w:style w:type="character" w:customStyle="1" w:styleId="Nadpis6Char">
    <w:name w:val="Nadpis 6 Char"/>
    <w:link w:val="Nadpis6"/>
    <w:rsid w:val="008B3D44"/>
    <w:rPr>
      <w:rFonts w:ascii="Times New Roman" w:eastAsia="Times New Roman" w:hAnsi="Times New Roman" w:cs="Times New Roman"/>
      <w:b/>
      <w:bCs/>
      <w:lang w:eastAsia="cs-CZ"/>
    </w:rPr>
  </w:style>
  <w:style w:type="character" w:customStyle="1" w:styleId="Nadpis7Char">
    <w:name w:val="Nadpis 7 Char"/>
    <w:link w:val="Nadpis7"/>
    <w:rsid w:val="008B3D44"/>
    <w:rPr>
      <w:rFonts w:ascii="Times New Roman" w:eastAsia="Times New Roman" w:hAnsi="Times New Roman" w:cs="Times New Roman"/>
      <w:sz w:val="24"/>
      <w:szCs w:val="24"/>
      <w:lang w:eastAsia="cs-CZ"/>
    </w:rPr>
  </w:style>
  <w:style w:type="character" w:customStyle="1" w:styleId="Nadpis8Char">
    <w:name w:val="Nadpis 8 Char"/>
    <w:link w:val="Nadpis8"/>
    <w:rsid w:val="008B3D44"/>
    <w:rPr>
      <w:rFonts w:ascii="Times New Roman" w:eastAsia="Times New Roman" w:hAnsi="Times New Roman" w:cs="Times New Roman"/>
      <w:i/>
      <w:iCs/>
      <w:sz w:val="24"/>
      <w:szCs w:val="24"/>
      <w:lang w:eastAsia="cs-CZ"/>
    </w:rPr>
  </w:style>
  <w:style w:type="character" w:customStyle="1" w:styleId="Nadpis9Char">
    <w:name w:val="Nadpis 9 Char"/>
    <w:link w:val="Nadpis9"/>
    <w:rsid w:val="008B3D44"/>
    <w:rPr>
      <w:rFonts w:ascii="Arial" w:eastAsia="Times New Roman" w:hAnsi="Arial" w:cs="Arial"/>
      <w:lang w:eastAsia="cs-CZ"/>
    </w:rPr>
  </w:style>
  <w:style w:type="paragraph" w:customStyle="1" w:styleId="Odstavec">
    <w:name w:val="Odstavec"/>
    <w:basedOn w:val="Normln"/>
    <w:rsid w:val="008B3D44"/>
    <w:pPr>
      <w:suppressAutoHyphens/>
      <w:spacing w:after="115" w:line="276" w:lineRule="auto"/>
      <w:ind w:firstLine="480"/>
      <w:jc w:val="center"/>
    </w:pPr>
    <w:rPr>
      <w:sz w:val="24"/>
    </w:rPr>
  </w:style>
  <w:style w:type="paragraph" w:styleId="Zpat">
    <w:name w:val="footer"/>
    <w:basedOn w:val="Normln"/>
    <w:link w:val="ZpatChar"/>
    <w:rsid w:val="008B3D44"/>
    <w:pPr>
      <w:tabs>
        <w:tab w:val="center" w:pos="4536"/>
        <w:tab w:val="right" w:pos="9072"/>
      </w:tabs>
    </w:pPr>
  </w:style>
  <w:style w:type="character" w:customStyle="1" w:styleId="ZpatChar">
    <w:name w:val="Zápatí Char"/>
    <w:link w:val="Zpat"/>
    <w:rsid w:val="008B3D44"/>
    <w:rPr>
      <w:rFonts w:ascii="Times New Roman" w:eastAsia="Times New Roman" w:hAnsi="Times New Roman" w:cs="Times New Roman"/>
      <w:sz w:val="20"/>
      <w:szCs w:val="20"/>
      <w:lang w:eastAsia="cs-CZ"/>
    </w:rPr>
  </w:style>
  <w:style w:type="paragraph" w:customStyle="1" w:styleId="Odrka">
    <w:name w:val="Odrážka"/>
    <w:basedOn w:val="Normln"/>
    <w:rsid w:val="008B3D44"/>
    <w:pPr>
      <w:widowControl w:val="0"/>
      <w:tabs>
        <w:tab w:val="left" w:pos="851"/>
      </w:tabs>
      <w:overflowPunct/>
      <w:autoSpaceDE/>
      <w:autoSpaceDN/>
      <w:adjustRightInd/>
      <w:spacing w:line="249" w:lineRule="auto"/>
      <w:ind w:left="851" w:hanging="284"/>
      <w:jc w:val="both"/>
      <w:textAlignment w:val="auto"/>
    </w:pPr>
    <w:rPr>
      <w:color w:val="000000"/>
      <w:sz w:val="22"/>
    </w:rPr>
  </w:style>
  <w:style w:type="paragraph" w:styleId="Odstavecseseznamem">
    <w:name w:val="List Paragraph"/>
    <w:basedOn w:val="Normln"/>
    <w:uiPriority w:val="34"/>
    <w:qFormat/>
    <w:rsid w:val="008B3D44"/>
    <w:pPr>
      <w:ind w:left="720"/>
      <w:contextualSpacing/>
      <w:textAlignment w:val="auto"/>
    </w:pPr>
  </w:style>
  <w:style w:type="paragraph" w:styleId="Zhlav">
    <w:name w:val="header"/>
    <w:basedOn w:val="Normln"/>
    <w:link w:val="ZhlavChar"/>
    <w:uiPriority w:val="99"/>
    <w:unhideWhenUsed/>
    <w:rsid w:val="008B3D44"/>
    <w:pPr>
      <w:tabs>
        <w:tab w:val="center" w:pos="4536"/>
        <w:tab w:val="right" w:pos="9072"/>
      </w:tabs>
    </w:pPr>
  </w:style>
  <w:style w:type="character" w:customStyle="1" w:styleId="ZhlavChar">
    <w:name w:val="Záhlaví Char"/>
    <w:link w:val="Zhlav"/>
    <w:uiPriority w:val="99"/>
    <w:rsid w:val="008B3D4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21F10"/>
    <w:rPr>
      <w:rFonts w:ascii="Tahoma" w:hAnsi="Tahoma" w:cs="Tahoma"/>
      <w:sz w:val="16"/>
      <w:szCs w:val="16"/>
    </w:rPr>
  </w:style>
  <w:style w:type="character" w:customStyle="1" w:styleId="TextbublinyChar">
    <w:name w:val="Text bubliny Char"/>
    <w:link w:val="Textbubliny"/>
    <w:uiPriority w:val="99"/>
    <w:semiHidden/>
    <w:rsid w:val="00021F10"/>
    <w:rPr>
      <w:rFonts w:ascii="Tahoma" w:eastAsia="Times New Roman" w:hAnsi="Tahoma" w:cs="Tahoma"/>
      <w:sz w:val="16"/>
      <w:szCs w:val="16"/>
      <w:lang w:eastAsia="cs-CZ"/>
    </w:rPr>
  </w:style>
  <w:style w:type="character" w:styleId="Odkaznakoment">
    <w:name w:val="annotation reference"/>
    <w:uiPriority w:val="99"/>
    <w:semiHidden/>
    <w:unhideWhenUsed/>
    <w:rsid w:val="0084490D"/>
    <w:rPr>
      <w:sz w:val="16"/>
      <w:szCs w:val="16"/>
    </w:rPr>
  </w:style>
  <w:style w:type="paragraph" w:styleId="Textkomente">
    <w:name w:val="annotation text"/>
    <w:basedOn w:val="Normln"/>
    <w:link w:val="TextkomenteChar"/>
    <w:uiPriority w:val="99"/>
    <w:semiHidden/>
    <w:unhideWhenUsed/>
    <w:rsid w:val="0084490D"/>
  </w:style>
  <w:style w:type="character" w:customStyle="1" w:styleId="TextkomenteChar">
    <w:name w:val="Text komentáře Char"/>
    <w:link w:val="Textkomente"/>
    <w:uiPriority w:val="99"/>
    <w:semiHidden/>
    <w:rsid w:val="00844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490D"/>
    <w:rPr>
      <w:b/>
      <w:bCs/>
    </w:rPr>
  </w:style>
  <w:style w:type="character" w:customStyle="1" w:styleId="PedmtkomenteChar">
    <w:name w:val="Předmět komentáře Char"/>
    <w:link w:val="Pedmtkomente"/>
    <w:uiPriority w:val="99"/>
    <w:semiHidden/>
    <w:rsid w:val="0084490D"/>
    <w:rPr>
      <w:rFonts w:ascii="Times New Roman" w:eastAsia="Times New Roman" w:hAnsi="Times New Roman" w:cs="Times New Roman"/>
      <w:b/>
      <w:bCs/>
      <w:sz w:val="20"/>
      <w:szCs w:val="20"/>
      <w:lang w:eastAsia="cs-CZ"/>
    </w:rPr>
  </w:style>
  <w:style w:type="character" w:styleId="Hypertextovodkaz">
    <w:name w:val="Hyperlink"/>
    <w:uiPriority w:val="99"/>
    <w:unhideWhenUsed/>
    <w:rsid w:val="00195BA5"/>
    <w:rPr>
      <w:color w:val="0000FF"/>
      <w:u w:val="single"/>
    </w:rPr>
  </w:style>
  <w:style w:type="paragraph" w:customStyle="1" w:styleId="Normln0">
    <w:name w:val="Normální~~~~"/>
    <w:basedOn w:val="Normln"/>
    <w:rsid w:val="00C11E23"/>
    <w:pPr>
      <w:widowControl w:val="0"/>
      <w:overflowPunct/>
      <w:autoSpaceDE/>
      <w:autoSpaceDN/>
      <w:adjustRightInd/>
      <w:spacing w:line="276" w:lineRule="auto"/>
      <w:textAlignment w:val="auto"/>
    </w:pPr>
    <w:rPr>
      <w:sz w:val="24"/>
    </w:rPr>
  </w:style>
  <w:style w:type="paragraph" w:customStyle="1" w:styleId="Normln1">
    <w:name w:val="Normální~~~~~~"/>
    <w:basedOn w:val="Normln"/>
    <w:rsid w:val="002748C1"/>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9637D4"/>
    <w:pPr>
      <w:suppressAutoHyphens/>
      <w:spacing w:line="265" w:lineRule="auto"/>
    </w:pPr>
    <w:rPr>
      <w:sz w:val="24"/>
    </w:rPr>
  </w:style>
  <w:style w:type="paragraph" w:styleId="Zkladntext">
    <w:name w:val="Body Text"/>
    <w:basedOn w:val="Normln"/>
    <w:link w:val="ZkladntextChar"/>
    <w:uiPriority w:val="99"/>
    <w:rsid w:val="009637D4"/>
    <w:pPr>
      <w:overflowPunct/>
      <w:autoSpaceDE/>
      <w:autoSpaceDN/>
      <w:adjustRightInd/>
      <w:jc w:val="both"/>
      <w:textAlignment w:val="auto"/>
    </w:pPr>
    <w:rPr>
      <w:sz w:val="24"/>
      <w:szCs w:val="24"/>
    </w:rPr>
  </w:style>
  <w:style w:type="character" w:customStyle="1" w:styleId="ZkladntextChar">
    <w:name w:val="Základní text Char"/>
    <w:link w:val="Zkladntext"/>
    <w:uiPriority w:val="99"/>
    <w:rsid w:val="009637D4"/>
    <w:rPr>
      <w:rFonts w:ascii="Times New Roman" w:eastAsia="Times New Roman" w:hAnsi="Times New Roman" w:cs="Times New Roman"/>
      <w:sz w:val="24"/>
      <w:szCs w:val="24"/>
      <w:lang w:eastAsia="cs-CZ"/>
    </w:rPr>
  </w:style>
  <w:style w:type="paragraph" w:customStyle="1" w:styleId="Smlouva-slo">
    <w:name w:val="Smlouva-číslo"/>
    <w:basedOn w:val="Normln"/>
    <w:rsid w:val="006F1006"/>
    <w:pPr>
      <w:widowControl w:val="0"/>
      <w:tabs>
        <w:tab w:val="num" w:pos="432"/>
      </w:tabs>
      <w:suppressAutoHyphens/>
      <w:overflowPunct/>
      <w:autoSpaceDE/>
      <w:autoSpaceDN/>
      <w:adjustRightInd/>
      <w:spacing w:before="120" w:line="240" w:lineRule="atLeast"/>
      <w:ind w:left="432" w:hanging="432"/>
      <w:jc w:val="both"/>
      <w:textAlignment w:val="auto"/>
    </w:pPr>
    <w:rPr>
      <w:sz w:val="24"/>
      <w:lang w:eastAsia="ar-SA"/>
    </w:rPr>
  </w:style>
  <w:style w:type="paragraph" w:customStyle="1" w:styleId="WW-Zkladntextodsazen3">
    <w:name w:val="WW-Základní text odsazený 3"/>
    <w:basedOn w:val="Normln"/>
    <w:rsid w:val="006F1006"/>
    <w:pPr>
      <w:suppressAutoHyphens/>
      <w:overflowPunct/>
      <w:autoSpaceDE/>
      <w:autoSpaceDN/>
      <w:adjustRightInd/>
      <w:ind w:firstLine="426"/>
      <w:jc w:val="both"/>
      <w:textAlignment w:val="auto"/>
    </w:pPr>
    <w:rPr>
      <w:sz w:val="24"/>
      <w:lang w:eastAsia="ar-SA"/>
    </w:rPr>
  </w:style>
  <w:style w:type="paragraph" w:customStyle="1" w:styleId="Normln10">
    <w:name w:val="Normální1"/>
    <w:rsid w:val="004D395D"/>
    <w:rPr>
      <w:rFonts w:ascii="Times New Roman" w:eastAsia="Times New Roman" w:hAnsi="Times New Roman"/>
    </w:rPr>
  </w:style>
  <w:style w:type="paragraph" w:customStyle="1" w:styleId="Odstavecseseznamem1">
    <w:name w:val="Odstavec se seznamem1"/>
    <w:basedOn w:val="Normln"/>
    <w:rsid w:val="00470F88"/>
    <w:pPr>
      <w:overflowPunct/>
      <w:autoSpaceDE/>
      <w:autoSpaceDN/>
      <w:adjustRightInd/>
      <w:spacing w:after="200" w:line="276" w:lineRule="auto"/>
      <w:ind w:left="720"/>
      <w:jc w:val="both"/>
      <w:textAlignment w:val="auto"/>
    </w:pPr>
    <w:rPr>
      <w:sz w:val="22"/>
      <w:szCs w:val="22"/>
      <w:lang w:eastAsia="en-US"/>
    </w:rPr>
  </w:style>
  <w:style w:type="paragraph" w:customStyle="1" w:styleId="Default">
    <w:name w:val="Default"/>
    <w:rsid w:val="00187C78"/>
    <w:pPr>
      <w:autoSpaceDE w:val="0"/>
      <w:autoSpaceDN w:val="0"/>
      <w:adjustRightInd w:val="0"/>
    </w:pPr>
    <w:rPr>
      <w:rFonts w:ascii="Times New Roman" w:hAnsi="Times New Roman"/>
      <w:color w:val="000000"/>
      <w:sz w:val="24"/>
      <w:szCs w:val="24"/>
      <w:lang w:eastAsia="en-US"/>
    </w:rPr>
  </w:style>
  <w:style w:type="table" w:styleId="Mkatabulky">
    <w:name w:val="Table Grid"/>
    <w:basedOn w:val="Normlntabulka"/>
    <w:uiPriority w:val="59"/>
    <w:rsid w:val="00332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43565">
      <w:bodyDiv w:val="1"/>
      <w:marLeft w:val="0"/>
      <w:marRight w:val="0"/>
      <w:marTop w:val="0"/>
      <w:marBottom w:val="0"/>
      <w:divBdr>
        <w:top w:val="none" w:sz="0" w:space="0" w:color="auto"/>
        <w:left w:val="none" w:sz="0" w:space="0" w:color="auto"/>
        <w:bottom w:val="none" w:sz="0" w:space="0" w:color="auto"/>
        <w:right w:val="none" w:sz="0" w:space="0" w:color="auto"/>
      </w:divBdr>
    </w:div>
    <w:div w:id="510611836">
      <w:bodyDiv w:val="1"/>
      <w:marLeft w:val="0"/>
      <w:marRight w:val="0"/>
      <w:marTop w:val="0"/>
      <w:marBottom w:val="0"/>
      <w:divBdr>
        <w:top w:val="none" w:sz="0" w:space="0" w:color="auto"/>
        <w:left w:val="none" w:sz="0" w:space="0" w:color="auto"/>
        <w:bottom w:val="none" w:sz="0" w:space="0" w:color="auto"/>
        <w:right w:val="none" w:sz="0" w:space="0" w:color="auto"/>
      </w:divBdr>
    </w:div>
    <w:div w:id="686247985">
      <w:bodyDiv w:val="1"/>
      <w:marLeft w:val="0"/>
      <w:marRight w:val="0"/>
      <w:marTop w:val="0"/>
      <w:marBottom w:val="0"/>
      <w:divBdr>
        <w:top w:val="none" w:sz="0" w:space="0" w:color="auto"/>
        <w:left w:val="none" w:sz="0" w:space="0" w:color="auto"/>
        <w:bottom w:val="none" w:sz="0" w:space="0" w:color="auto"/>
        <w:right w:val="none" w:sz="0" w:space="0" w:color="auto"/>
      </w:divBdr>
    </w:div>
    <w:div w:id="1065647679">
      <w:bodyDiv w:val="1"/>
      <w:marLeft w:val="0"/>
      <w:marRight w:val="0"/>
      <w:marTop w:val="0"/>
      <w:marBottom w:val="0"/>
      <w:divBdr>
        <w:top w:val="none" w:sz="0" w:space="0" w:color="auto"/>
        <w:left w:val="none" w:sz="0" w:space="0" w:color="auto"/>
        <w:bottom w:val="none" w:sz="0" w:space="0" w:color="auto"/>
        <w:right w:val="none" w:sz="0" w:space="0" w:color="auto"/>
      </w:divBdr>
    </w:div>
    <w:div w:id="1263534496">
      <w:bodyDiv w:val="1"/>
      <w:marLeft w:val="0"/>
      <w:marRight w:val="0"/>
      <w:marTop w:val="0"/>
      <w:marBottom w:val="0"/>
      <w:divBdr>
        <w:top w:val="none" w:sz="0" w:space="0" w:color="auto"/>
        <w:left w:val="none" w:sz="0" w:space="0" w:color="auto"/>
        <w:bottom w:val="none" w:sz="0" w:space="0" w:color="auto"/>
        <w:right w:val="none" w:sz="0" w:space="0" w:color="auto"/>
      </w:divBdr>
    </w:div>
    <w:div w:id="1596479539">
      <w:bodyDiv w:val="1"/>
      <w:marLeft w:val="0"/>
      <w:marRight w:val="0"/>
      <w:marTop w:val="0"/>
      <w:marBottom w:val="0"/>
      <w:divBdr>
        <w:top w:val="none" w:sz="0" w:space="0" w:color="auto"/>
        <w:left w:val="none" w:sz="0" w:space="0" w:color="auto"/>
        <w:bottom w:val="none" w:sz="0" w:space="0" w:color="auto"/>
        <w:right w:val="none" w:sz="0" w:space="0" w:color="auto"/>
      </w:divBdr>
    </w:div>
    <w:div w:id="165937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5552</Words>
  <Characters>32758</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
    </vt:vector>
  </TitlesOfParts>
  <Company>mesto Karvina</Company>
  <LinksUpToDate>false</LinksUpToDate>
  <CharactersWithSpaces>38234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Guziur Robin</cp:lastModifiedBy>
  <cp:revision>9</cp:revision>
  <cp:lastPrinted>2018-10-31T11:21:00Z</cp:lastPrinted>
  <dcterms:created xsi:type="dcterms:W3CDTF">2025-01-07T04:33:00Z</dcterms:created>
  <dcterms:modified xsi:type="dcterms:W3CDTF">2025-04-09T13:02:00Z</dcterms:modified>
</cp:coreProperties>
</file>