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1134" w14:textId="77777777" w:rsidR="0064074B" w:rsidRPr="00B741D2" w:rsidRDefault="0064074B" w:rsidP="0064074B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741D2">
        <w:rPr>
          <w:rFonts w:asciiTheme="minorHAnsi" w:hAnsiTheme="minorHAnsi" w:cstheme="minorHAnsi"/>
          <w:b/>
          <w:sz w:val="32"/>
          <w:szCs w:val="32"/>
        </w:rPr>
        <w:t>Žádost o zaslání neveřejné části zadávací dokumentace</w:t>
      </w:r>
      <w:r w:rsidRPr="00B741D2">
        <w:rPr>
          <w:rFonts w:asciiTheme="minorHAnsi" w:hAnsiTheme="minorHAnsi" w:cstheme="minorHAnsi"/>
          <w:b/>
          <w:sz w:val="32"/>
          <w:szCs w:val="32"/>
        </w:rPr>
        <w:br/>
        <w:t>včetně čestného prohlášení o mlčenlivosti</w:t>
      </w:r>
    </w:p>
    <w:p w14:paraId="745FE954" w14:textId="77777777" w:rsidR="0064074B" w:rsidRPr="00E70FE1" w:rsidRDefault="0064074B" w:rsidP="0064074B">
      <w:pPr>
        <w:spacing w:line="276" w:lineRule="auto"/>
        <w:jc w:val="center"/>
        <w:rPr>
          <w:rFonts w:ascii="Arial" w:hAnsi="Arial" w:cs="Arial"/>
          <w:b/>
          <w:szCs w:val="22"/>
        </w:rPr>
      </w:pPr>
      <w:r w:rsidRPr="00B741D2">
        <w:rPr>
          <w:rFonts w:asciiTheme="minorHAnsi" w:hAnsiTheme="minorHAnsi" w:cstheme="minorHAnsi"/>
          <w:b/>
          <w:sz w:val="32"/>
          <w:szCs w:val="32"/>
        </w:rPr>
        <w:t>(elektronická žádost)</w:t>
      </w:r>
    </w:p>
    <w:p w14:paraId="1E873BDF" w14:textId="77777777" w:rsidR="0064074B" w:rsidRPr="00E70FE1" w:rsidRDefault="0064074B" w:rsidP="0064074B">
      <w:pPr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45109355" w14:textId="77777777" w:rsidR="0064074B" w:rsidRPr="00B741D2" w:rsidRDefault="0064074B" w:rsidP="006407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741D2">
        <w:rPr>
          <w:rFonts w:asciiTheme="minorHAnsi" w:hAnsiTheme="minorHAnsi" w:cstheme="minorHAnsi"/>
          <w:sz w:val="22"/>
          <w:szCs w:val="22"/>
          <w:u w:val="single"/>
        </w:rPr>
        <w:t>Část A: Žádost o zaslání neveřejné části zadávací dokumentace</w:t>
      </w:r>
    </w:p>
    <w:p w14:paraId="27F0FBFF" w14:textId="77777777" w:rsidR="0064074B" w:rsidRPr="00B741D2" w:rsidRDefault="0064074B" w:rsidP="006407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00307D" w14:textId="2F68541A" w:rsidR="0064074B" w:rsidRPr="00B741D2" w:rsidRDefault="0064074B" w:rsidP="006407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1D2">
        <w:rPr>
          <w:rFonts w:asciiTheme="minorHAnsi" w:hAnsiTheme="minorHAnsi" w:cstheme="minorHAnsi"/>
          <w:sz w:val="22"/>
          <w:szCs w:val="22"/>
        </w:rPr>
        <w:t>Níže uvedený dodavatel (dále jen „</w:t>
      </w:r>
      <w:r w:rsidRPr="00B741D2">
        <w:rPr>
          <w:rFonts w:asciiTheme="minorHAnsi" w:hAnsiTheme="minorHAnsi" w:cstheme="minorHAnsi"/>
          <w:b/>
          <w:sz w:val="22"/>
          <w:szCs w:val="22"/>
        </w:rPr>
        <w:t>dodavatel</w:t>
      </w:r>
      <w:r w:rsidRPr="00B741D2">
        <w:rPr>
          <w:rFonts w:asciiTheme="minorHAnsi" w:hAnsiTheme="minorHAnsi" w:cstheme="minorHAnsi"/>
          <w:sz w:val="22"/>
          <w:szCs w:val="22"/>
        </w:rPr>
        <w:t xml:space="preserve">“) tímto žádá zadavatele o poskytnutí neveřejné části zadávací dokumentace, a to </w:t>
      </w:r>
      <w:r w:rsidR="00FB44D6">
        <w:rPr>
          <w:rFonts w:asciiTheme="minorHAnsi" w:hAnsiTheme="minorHAnsi" w:cstheme="minorHAnsi"/>
          <w:sz w:val="22"/>
          <w:szCs w:val="22"/>
          <w:u w:val="single"/>
        </w:rPr>
        <w:t xml:space="preserve">přílohy č. </w:t>
      </w:r>
      <w:r w:rsidR="00D56E71">
        <w:rPr>
          <w:rFonts w:asciiTheme="minorHAnsi" w:hAnsiTheme="minorHAnsi" w:cstheme="minorHAnsi"/>
          <w:sz w:val="22"/>
          <w:szCs w:val="22"/>
          <w:u w:val="single"/>
        </w:rPr>
        <w:t>4</w:t>
      </w:r>
      <w:r w:rsidR="00FB44D6">
        <w:rPr>
          <w:rFonts w:asciiTheme="minorHAnsi" w:hAnsiTheme="minorHAnsi" w:cstheme="minorHAnsi"/>
          <w:sz w:val="22"/>
          <w:szCs w:val="22"/>
          <w:u w:val="single"/>
        </w:rPr>
        <w:t xml:space="preserve"> konkrétně rizikové zprávy</w:t>
      </w:r>
      <w:r w:rsidRPr="00B741D2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FB44D6">
        <w:rPr>
          <w:rFonts w:asciiTheme="minorHAnsi" w:hAnsiTheme="minorHAnsi" w:cstheme="minorHAnsi"/>
          <w:b/>
          <w:sz w:val="22"/>
          <w:szCs w:val="22"/>
        </w:rPr>
        <w:t>Riziková zpráva</w:t>
      </w:r>
      <w:r w:rsidRPr="00B741D2">
        <w:rPr>
          <w:rFonts w:asciiTheme="minorHAnsi" w:hAnsiTheme="minorHAnsi" w:cstheme="minorHAnsi"/>
          <w:sz w:val="22"/>
          <w:szCs w:val="22"/>
        </w:rPr>
        <w:t>“), jež je nedílnou součástí zadávacích podmínek k veřejné zakázce s názvem:</w:t>
      </w:r>
    </w:p>
    <w:p w14:paraId="195116DC" w14:textId="77777777" w:rsidR="0064074B" w:rsidRPr="00B741D2" w:rsidRDefault="0064074B" w:rsidP="0064074B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6E6BB87" w14:textId="405E4CF8" w:rsidR="0064074B" w:rsidRPr="00B741D2" w:rsidRDefault="0064074B" w:rsidP="0064074B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741D2">
        <w:rPr>
          <w:rFonts w:asciiTheme="minorHAnsi" w:hAnsiTheme="minorHAnsi" w:cstheme="minorHAnsi"/>
          <w:b/>
          <w:sz w:val="22"/>
          <w:szCs w:val="22"/>
        </w:rPr>
        <w:t>„</w:t>
      </w:r>
      <w:r w:rsidR="00FB44D6">
        <w:rPr>
          <w:rFonts w:ascii="Open Sans" w:hAnsi="Open Sans" w:cs="Open Sans"/>
          <w:b/>
          <w:sz w:val="20"/>
          <w:szCs w:val="20"/>
        </w:rPr>
        <w:t>Pojištění majetku a odpovědnosti města Český Těšín</w:t>
      </w:r>
      <w:r w:rsidRPr="00B741D2">
        <w:rPr>
          <w:rFonts w:asciiTheme="minorHAnsi" w:hAnsiTheme="minorHAnsi" w:cstheme="minorHAnsi"/>
          <w:b/>
          <w:sz w:val="22"/>
          <w:szCs w:val="22"/>
        </w:rPr>
        <w:t>“</w:t>
      </w:r>
    </w:p>
    <w:p w14:paraId="6CB5206D" w14:textId="1CFC748D" w:rsidR="0064074B" w:rsidRPr="00B741D2" w:rsidRDefault="0064074B" w:rsidP="0064074B">
      <w:pPr>
        <w:spacing w:line="276" w:lineRule="auto"/>
        <w:jc w:val="center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B741D2">
        <w:rPr>
          <w:rFonts w:asciiTheme="minorHAnsi" w:hAnsiTheme="minorHAnsi" w:cstheme="minorHAnsi"/>
          <w:sz w:val="22"/>
          <w:szCs w:val="22"/>
        </w:rPr>
        <w:t>(dále jen „</w:t>
      </w:r>
      <w:r w:rsidRPr="00B741D2">
        <w:rPr>
          <w:rFonts w:asciiTheme="minorHAnsi" w:hAnsiTheme="minorHAnsi" w:cstheme="minorHAnsi"/>
          <w:b/>
          <w:sz w:val="22"/>
          <w:szCs w:val="22"/>
        </w:rPr>
        <w:t>veřejná zakázka</w:t>
      </w:r>
      <w:r w:rsidRPr="00B741D2">
        <w:rPr>
          <w:rFonts w:asciiTheme="minorHAnsi" w:hAnsiTheme="minorHAnsi" w:cstheme="minorHAnsi"/>
          <w:sz w:val="22"/>
          <w:szCs w:val="22"/>
        </w:rPr>
        <w:t>“)</w:t>
      </w:r>
    </w:p>
    <w:p w14:paraId="7BA9F57F" w14:textId="77777777" w:rsidR="0064074B" w:rsidRPr="00B741D2" w:rsidRDefault="0064074B" w:rsidP="006407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96398F" w14:textId="77777777" w:rsidR="0064074B" w:rsidRPr="00B741D2" w:rsidRDefault="0064074B" w:rsidP="006407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741D2">
        <w:rPr>
          <w:rFonts w:asciiTheme="minorHAnsi" w:hAnsiTheme="minorHAnsi" w:cstheme="minorHAnsi"/>
          <w:sz w:val="22"/>
          <w:szCs w:val="22"/>
          <w:u w:val="single"/>
        </w:rPr>
        <w:t>Část B: Čestné prohlášení dodavatele o mlčenlivosti</w:t>
      </w:r>
    </w:p>
    <w:p w14:paraId="272AD2AE" w14:textId="77777777" w:rsidR="0064074B" w:rsidRPr="00B741D2" w:rsidRDefault="0064074B" w:rsidP="0064074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E12BBD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Ref303258566"/>
      <w:r w:rsidRPr="00B741D2">
        <w:rPr>
          <w:rFonts w:asciiTheme="minorHAnsi" w:hAnsiTheme="minorHAnsi" w:cstheme="minorHAnsi"/>
          <w:sz w:val="22"/>
          <w:szCs w:val="22"/>
        </w:rPr>
        <w:t>Výše specifikované dokumenty, jejichž vydání dodavatel požaduje s úmyslem účastnit se zadávacího řízení na veřejnou zakázku, obsahují informace, které zadavatel považuje za důvěrné a vyžaduje jejich ochranu (dále jen „</w:t>
      </w:r>
      <w:r w:rsidRPr="00B741D2">
        <w:rPr>
          <w:rFonts w:asciiTheme="minorHAnsi" w:hAnsiTheme="minorHAnsi" w:cstheme="minorHAnsi"/>
          <w:b/>
          <w:sz w:val="22"/>
          <w:szCs w:val="22"/>
        </w:rPr>
        <w:t>důvěrné informace</w:t>
      </w:r>
      <w:r w:rsidRPr="00B741D2">
        <w:rPr>
          <w:rFonts w:asciiTheme="minorHAnsi" w:hAnsiTheme="minorHAnsi" w:cstheme="minorHAnsi"/>
          <w:sz w:val="22"/>
          <w:szCs w:val="22"/>
        </w:rPr>
        <w:t>“).</w:t>
      </w:r>
      <w:bookmarkEnd w:id="0"/>
      <w:r w:rsidRPr="00B741D2">
        <w:rPr>
          <w:rFonts w:asciiTheme="minorHAnsi" w:hAnsiTheme="minorHAnsi" w:cstheme="minorHAnsi"/>
          <w:sz w:val="22"/>
          <w:szCs w:val="22"/>
        </w:rPr>
        <w:t xml:space="preserve"> Podpisem tohoto dokumentu dodavatel čestně prohlašuje dále uvedené.</w:t>
      </w:r>
      <w:r w:rsidRPr="00B741D2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4957B2EC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77E997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303318317"/>
      <w:bookmarkStart w:id="2" w:name="_Ref303255062"/>
      <w:r w:rsidRPr="00B741D2">
        <w:rPr>
          <w:rFonts w:asciiTheme="minorHAnsi" w:hAnsiTheme="minorHAnsi" w:cstheme="minorHAnsi"/>
          <w:sz w:val="22"/>
          <w:szCs w:val="22"/>
        </w:rPr>
        <w:t xml:space="preserve">Veškeré důvěrné informace zůstávají výhradním vlastnictvím zadavatele a dodavatel je oprávněn tyto užít jen pro účely své účasti v zadávacím řízení na veřejnou zakázku. </w:t>
      </w:r>
      <w:bookmarkStart w:id="3" w:name="_Ref289870410"/>
      <w:bookmarkStart w:id="4" w:name="_Ref303318007"/>
      <w:bookmarkEnd w:id="1"/>
    </w:p>
    <w:p w14:paraId="4749283C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997297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1D2">
        <w:rPr>
          <w:rFonts w:asciiTheme="minorHAnsi" w:hAnsiTheme="minorHAnsi" w:cstheme="minorHAnsi"/>
          <w:sz w:val="22"/>
          <w:szCs w:val="22"/>
        </w:rPr>
        <w:t>Dodavatel se zavazuje zachovat důvěrnost důvěrných informací. Svým zaměstnancům a orgánům je dodavatel oprávněn důvěrné informace zpřístupnit jen v rozsahu, v jakém je pro tu-kterou osobu nezbytně nutný, aby se s důvěrnými informacemi seznámila pro účely účasti dodavatele v zadávacím řízení na veřejnou zakázku. Tyto osoby musí být poučeny o důvěrném charakteru předávaných informací a zavázány k mlčenlivosti.</w:t>
      </w:r>
    </w:p>
    <w:p w14:paraId="05CE012C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0FA131" w14:textId="77777777" w:rsidR="0064074B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1D2">
        <w:rPr>
          <w:rFonts w:asciiTheme="minorHAnsi" w:hAnsiTheme="minorHAnsi" w:cstheme="minorHAnsi"/>
          <w:sz w:val="22"/>
          <w:szCs w:val="22"/>
        </w:rPr>
        <w:t xml:space="preserve">Dodavatel je oprávněn zpřístupnit důvěrné informace jiným třetím osobám </w:t>
      </w:r>
      <w:bookmarkEnd w:id="3"/>
      <w:r w:rsidRPr="00B741D2">
        <w:rPr>
          <w:rFonts w:asciiTheme="minorHAnsi" w:hAnsiTheme="minorHAnsi" w:cstheme="minorHAnsi"/>
          <w:sz w:val="22"/>
          <w:szCs w:val="22"/>
        </w:rPr>
        <w:t xml:space="preserve">jen s předchozím písemným souhlasem zadavatele, anebo zvažuje-li dodavatel spolupracovat při přípravě nabídky a/nebo při eventuálním plnění veřejné zakázky s třetími osobami – poddodavateli. V takovém případě je povinností dodavatele zavázat poddodavatele </w:t>
      </w:r>
      <w:bookmarkEnd w:id="2"/>
      <w:bookmarkEnd w:id="4"/>
      <w:r w:rsidRPr="00B741D2">
        <w:rPr>
          <w:rFonts w:asciiTheme="minorHAnsi" w:hAnsiTheme="minorHAnsi" w:cstheme="minorHAnsi"/>
          <w:sz w:val="22"/>
          <w:szCs w:val="22"/>
        </w:rPr>
        <w:t xml:space="preserve">k mlčenlivosti ve stejném rozsahu, jako je dodavatel vázán tímto čestným prohlášením a tuto skutečnost zadavateli prokázat v případě potřeby na jeho vyžádání. </w:t>
      </w:r>
    </w:p>
    <w:p w14:paraId="31A7B516" w14:textId="77777777" w:rsidR="00B741D2" w:rsidRPr="00B741D2" w:rsidRDefault="00B741D2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9DAD022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6F523D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41D2">
        <w:rPr>
          <w:rFonts w:asciiTheme="minorHAnsi" w:hAnsiTheme="minorHAnsi" w:cstheme="minorHAnsi"/>
          <w:sz w:val="22"/>
          <w:szCs w:val="22"/>
        </w:rPr>
        <w:t>Dodavatel se dále zavazuje, že po skončení zadávacího řízení jeho zrušením či zadáním, s výjimkou vybraného dodavatele, anebo na písemnou výzvu zadavatele bezodkladně zlikviduje dokumenty získané od zadavatele, jakož i jakékoliv kopie, které v souvislosti s plněním předmětu a účelu tohoto čestného prohlášení pořídil.</w:t>
      </w:r>
    </w:p>
    <w:p w14:paraId="0BB2B63F" w14:textId="77777777" w:rsidR="0064074B" w:rsidRPr="00B741D2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063852" w14:textId="2239340F" w:rsidR="0064074B" w:rsidRPr="00FB44D6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" w:name="_Ref303256265"/>
      <w:r w:rsidRPr="00B741D2">
        <w:rPr>
          <w:rFonts w:asciiTheme="minorHAnsi" w:hAnsiTheme="minorHAnsi" w:cstheme="minorHAnsi"/>
          <w:sz w:val="22"/>
          <w:szCs w:val="22"/>
        </w:rPr>
        <w:t xml:space="preserve">Poruší-li dodavatel jakoukoliv povinnost dle tohoto čestného prohlášení (Část B tohoto dokumentu), vznikne zadavateli právo požadovat zaplacení smluvní pokuty dodavatelem ve výši </w:t>
      </w:r>
      <w:r w:rsidR="00FB44D6">
        <w:rPr>
          <w:rFonts w:asciiTheme="minorHAnsi" w:hAnsiTheme="minorHAnsi" w:cstheme="minorHAnsi"/>
          <w:sz w:val="22"/>
          <w:szCs w:val="22"/>
        </w:rPr>
        <w:t>250</w:t>
      </w:r>
      <w:r w:rsidRPr="00B741D2">
        <w:rPr>
          <w:rFonts w:asciiTheme="minorHAnsi" w:hAnsiTheme="minorHAnsi" w:cstheme="minorHAnsi"/>
          <w:sz w:val="22"/>
          <w:szCs w:val="22"/>
        </w:rPr>
        <w:t>.000 Kč za každé porušení takové povinnosti.</w:t>
      </w:r>
      <w:bookmarkEnd w:id="5"/>
      <w:r w:rsidRPr="00B741D2">
        <w:rPr>
          <w:rFonts w:asciiTheme="minorHAnsi" w:hAnsiTheme="minorHAnsi" w:cstheme="minorHAnsi"/>
          <w:sz w:val="22"/>
          <w:szCs w:val="22"/>
        </w:rPr>
        <w:t xml:space="preserve"> Dodavatel odpovídá i za porušení povinností pro nakládání s důvěrnými informacemi dle tohoto čestného prohlášení, které způsobil jeho poddodavatel, </w:t>
      </w:r>
      <w:r w:rsidRPr="00FB44D6">
        <w:rPr>
          <w:rFonts w:asciiTheme="minorHAnsi" w:hAnsiTheme="minorHAnsi" w:cstheme="minorHAnsi"/>
          <w:sz w:val="22"/>
          <w:szCs w:val="22"/>
        </w:rPr>
        <w:t>a to ve stejném rozsahu, jako by toto porušení způsobil sám dodavatel.</w:t>
      </w:r>
    </w:p>
    <w:p w14:paraId="23AB8CCA" w14:textId="77777777" w:rsidR="0064074B" w:rsidRPr="00FB44D6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44D6">
        <w:rPr>
          <w:rFonts w:asciiTheme="minorHAnsi" w:hAnsiTheme="minorHAnsi" w:cstheme="minorHAnsi"/>
          <w:sz w:val="22"/>
          <w:szCs w:val="22"/>
        </w:rPr>
        <w:t>Povinnost dodavatele zaplatit smluvní pokutu dle tohoto čestného prohlášení se nedotýká nároku zadavatele na náhradu škody způsobené porušením povinností, která ke vzniku nároku na smluvní pokutu vedla, a to v plné výši.</w:t>
      </w:r>
    </w:p>
    <w:p w14:paraId="0744E38C" w14:textId="77777777" w:rsidR="0064074B" w:rsidRPr="00FB44D6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DA343E" w14:textId="77777777" w:rsidR="0064074B" w:rsidRPr="00FB44D6" w:rsidRDefault="0064074B" w:rsidP="0064074B">
      <w:pPr>
        <w:widowControl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6" w:name="_Ref306010659"/>
      <w:r w:rsidRPr="00FB44D6">
        <w:rPr>
          <w:rFonts w:asciiTheme="minorHAnsi" w:hAnsiTheme="minorHAnsi" w:cstheme="minorHAnsi"/>
          <w:sz w:val="22"/>
          <w:szCs w:val="22"/>
        </w:rPr>
        <w:t>Povinnost chránit důvěrné informace zavazuje dodavatele bez ohledu na pozbytí účelnosti tohoto čestného prohlášení po dobu 5 let od jeho podpisu.</w:t>
      </w:r>
      <w:bookmarkEnd w:id="6"/>
      <w:r w:rsidRPr="00FB44D6">
        <w:rPr>
          <w:rFonts w:asciiTheme="minorHAnsi" w:hAnsiTheme="minorHAnsi" w:cstheme="minorHAnsi"/>
          <w:sz w:val="22"/>
          <w:szCs w:val="22"/>
        </w:rPr>
        <w:t xml:space="preserve"> Ustanovení o odpovědnosti a smluvních pokutách budou považována za účinná i pro případy porušení povinnosti dle předchozí věty.</w:t>
      </w:r>
    </w:p>
    <w:p w14:paraId="66132C2D" w14:textId="77777777" w:rsidR="0064074B" w:rsidRPr="00E70FE1" w:rsidRDefault="0064074B" w:rsidP="0064074B">
      <w:pPr>
        <w:widowControl w:val="0"/>
        <w:spacing w:line="276" w:lineRule="auto"/>
        <w:jc w:val="both"/>
        <w:rPr>
          <w:rFonts w:ascii="Arial" w:hAnsi="Arial" w:cs="Arial"/>
          <w:sz w:val="20"/>
          <w:szCs w:val="22"/>
        </w:rPr>
      </w:pPr>
    </w:p>
    <w:p w14:paraId="0892ABB8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  <w:highlight w:val="yellow"/>
        </w:rPr>
        <w:t>[Název - Doplní dodavatel]</w:t>
      </w:r>
    </w:p>
    <w:p w14:paraId="7DD25E7F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</w:rPr>
        <w:t>Se sídlem:</w:t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</w:p>
    <w:p w14:paraId="0A80383C" w14:textId="77777777" w:rsidR="0064074B" w:rsidRPr="00E70FE1" w:rsidRDefault="0064074B" w:rsidP="0064074B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</w:rPr>
        <w:t>IČO:</w:t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</w:p>
    <w:p w14:paraId="73FA0047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</w:rPr>
        <w:t>Zastoupená/ý:</w:t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</w:p>
    <w:p w14:paraId="58E9A39F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</w:rPr>
        <w:t xml:space="preserve">Zapsaná/ý v obchodním rejstříku vedeném </w:t>
      </w: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  <w:r w:rsidRPr="00E70FE1">
        <w:rPr>
          <w:rFonts w:ascii="Arial" w:hAnsi="Arial" w:cs="Arial"/>
          <w:sz w:val="20"/>
          <w:szCs w:val="22"/>
        </w:rPr>
        <w:t xml:space="preserve">, </w:t>
      </w:r>
      <w:proofErr w:type="spellStart"/>
      <w:r w:rsidRPr="00E70FE1">
        <w:rPr>
          <w:rFonts w:ascii="Arial" w:hAnsi="Arial" w:cs="Arial"/>
          <w:sz w:val="20"/>
          <w:szCs w:val="22"/>
        </w:rPr>
        <w:t>sp</w:t>
      </w:r>
      <w:proofErr w:type="spellEnd"/>
      <w:r w:rsidRPr="00E70FE1">
        <w:rPr>
          <w:rFonts w:ascii="Arial" w:hAnsi="Arial" w:cs="Arial"/>
          <w:sz w:val="20"/>
          <w:szCs w:val="22"/>
        </w:rPr>
        <w:t xml:space="preserve">. zn. </w:t>
      </w: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</w:p>
    <w:p w14:paraId="1636E01C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52404160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0618EA5A" w14:textId="77777777" w:rsidR="00B741D2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</w:p>
    <w:p w14:paraId="04E33672" w14:textId="77777777" w:rsidR="00B741D2" w:rsidRDefault="00B741D2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1BAC6C4A" w14:textId="77777777" w:rsidR="00B741D2" w:rsidRDefault="00B741D2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40C30130" w14:textId="77777777" w:rsidR="0064074B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</w:rPr>
        <w:t xml:space="preserve">V </w:t>
      </w: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  <w:r w:rsidRPr="00E70FE1">
        <w:rPr>
          <w:rFonts w:ascii="Arial" w:hAnsi="Arial" w:cs="Arial"/>
          <w:sz w:val="20"/>
          <w:szCs w:val="22"/>
        </w:rPr>
        <w:t xml:space="preserve">, dne </w:t>
      </w: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</w:p>
    <w:p w14:paraId="14117205" w14:textId="77777777" w:rsidR="00B741D2" w:rsidRDefault="00B741D2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7C4FECA6" w14:textId="77777777" w:rsidR="00B741D2" w:rsidRDefault="00B741D2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21369D69" w14:textId="77777777" w:rsidR="00B741D2" w:rsidRDefault="00B741D2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4741776C" w14:textId="77777777" w:rsidR="00B741D2" w:rsidRPr="00E70FE1" w:rsidRDefault="00B741D2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358F3F81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53840676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</w:p>
    <w:p w14:paraId="0AF8CB77" w14:textId="77777777" w:rsidR="0064074B" w:rsidRPr="00E70FE1" w:rsidRDefault="0064074B" w:rsidP="0064074B">
      <w:pPr>
        <w:spacing w:line="276" w:lineRule="auto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</w:p>
    <w:p w14:paraId="05A24B9B" w14:textId="77777777" w:rsidR="0064074B" w:rsidRPr="00E70FE1" w:rsidRDefault="0064074B" w:rsidP="00B741D2">
      <w:pPr>
        <w:spacing w:line="276" w:lineRule="auto"/>
        <w:jc w:val="right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Pr="00E70FE1">
        <w:rPr>
          <w:rFonts w:ascii="Arial" w:hAnsi="Arial" w:cs="Arial"/>
          <w:sz w:val="20"/>
          <w:szCs w:val="22"/>
        </w:rPr>
        <w:tab/>
      </w:r>
      <w:r w:rsidR="00B741D2">
        <w:rPr>
          <w:rFonts w:ascii="Arial" w:hAnsi="Arial" w:cs="Arial"/>
          <w:sz w:val="20"/>
          <w:szCs w:val="22"/>
        </w:rPr>
        <w:t xml:space="preserve">   </w:t>
      </w:r>
      <w:r w:rsidRPr="00E70FE1">
        <w:rPr>
          <w:rFonts w:ascii="Arial" w:hAnsi="Arial" w:cs="Arial"/>
          <w:sz w:val="20"/>
          <w:szCs w:val="22"/>
        </w:rPr>
        <w:t>……………………………………………………………………………….</w:t>
      </w:r>
    </w:p>
    <w:p w14:paraId="3E3B35B4" w14:textId="77777777" w:rsidR="0064074B" w:rsidRPr="00E70FE1" w:rsidRDefault="0064074B" w:rsidP="00B741D2">
      <w:pPr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</w:p>
    <w:p w14:paraId="0087FD4E" w14:textId="77777777" w:rsidR="0064074B" w:rsidRPr="00E70FE1" w:rsidRDefault="0064074B" w:rsidP="00B741D2">
      <w:pPr>
        <w:spacing w:line="276" w:lineRule="auto"/>
        <w:jc w:val="center"/>
        <w:rPr>
          <w:rFonts w:ascii="Arial" w:hAnsi="Arial" w:cs="Arial"/>
          <w:sz w:val="20"/>
          <w:szCs w:val="22"/>
        </w:rPr>
      </w:pPr>
      <w:r w:rsidRPr="00E70FE1">
        <w:rPr>
          <w:rFonts w:ascii="Arial" w:hAnsi="Arial" w:cs="Arial"/>
          <w:sz w:val="20"/>
          <w:szCs w:val="22"/>
          <w:highlight w:val="yellow"/>
        </w:rPr>
        <w:t>[Doplní dodavatel]</w:t>
      </w:r>
    </w:p>
    <w:p w14:paraId="7C0D54AD" w14:textId="77777777" w:rsidR="00626E02" w:rsidRDefault="00626E02"/>
    <w:sectPr w:rsidR="00626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F87C" w14:textId="77777777" w:rsidR="00067749" w:rsidRDefault="00067749" w:rsidP="0064074B">
      <w:r>
        <w:separator/>
      </w:r>
    </w:p>
  </w:endnote>
  <w:endnote w:type="continuationSeparator" w:id="0">
    <w:p w14:paraId="59198F76" w14:textId="77777777" w:rsidR="00067749" w:rsidRDefault="00067749" w:rsidP="0064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E2EC0" w14:textId="77777777" w:rsidR="00067749" w:rsidRDefault="00067749" w:rsidP="0064074B">
      <w:r>
        <w:separator/>
      </w:r>
    </w:p>
  </w:footnote>
  <w:footnote w:type="continuationSeparator" w:id="0">
    <w:p w14:paraId="32DF359A" w14:textId="77777777" w:rsidR="00067749" w:rsidRDefault="00067749" w:rsidP="0064074B">
      <w:r>
        <w:continuationSeparator/>
      </w:r>
    </w:p>
  </w:footnote>
  <w:footnote w:id="1">
    <w:p w14:paraId="7DD2C053" w14:textId="77777777" w:rsidR="0064074B" w:rsidRPr="00E70FE1" w:rsidRDefault="0064074B" w:rsidP="0064074B">
      <w:pPr>
        <w:pStyle w:val="Textpoznpodarou"/>
        <w:jc w:val="both"/>
        <w:rPr>
          <w:rFonts w:ascii="Arial" w:hAnsi="Arial" w:cs="Arial"/>
        </w:rPr>
      </w:pPr>
      <w:r w:rsidRPr="00E70FE1">
        <w:rPr>
          <w:rStyle w:val="Znakapoznpodarou"/>
          <w:rFonts w:ascii="Arial" w:hAnsi="Arial" w:cs="Arial"/>
          <w:sz w:val="18"/>
        </w:rPr>
        <w:footnoteRef/>
      </w:r>
      <w:r w:rsidRPr="00E70FE1">
        <w:rPr>
          <w:rFonts w:ascii="Arial" w:hAnsi="Arial" w:cs="Arial"/>
          <w:sz w:val="18"/>
        </w:rPr>
        <w:t xml:space="preserve"> Podpis tohoto dokumentu musí být proto učiněn osobou oprávněnou zastupovat dodavatele dle platných právních předpisů či musí být připojeno zákonné zmocnění jiné osoby jednat jménem dodavatele.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74B"/>
    <w:rsid w:val="00067749"/>
    <w:rsid w:val="000C4E14"/>
    <w:rsid w:val="00217DFD"/>
    <w:rsid w:val="00626E02"/>
    <w:rsid w:val="0064074B"/>
    <w:rsid w:val="006631BA"/>
    <w:rsid w:val="007A3509"/>
    <w:rsid w:val="00890262"/>
    <w:rsid w:val="00B741D2"/>
    <w:rsid w:val="00D56E71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C8B9"/>
  <w15:chartTrackingRefBased/>
  <w15:docId w15:val="{3390BAA7-10C4-4597-9D28-AF87DA611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4074B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4074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074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407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0731F3-E7F0-40D1-8EAE-7E25FE5279A7}"/>
</file>

<file path=customXml/itemProps2.xml><?xml version="1.0" encoding="utf-8"?>
<ds:datastoreItem xmlns:ds="http://schemas.openxmlformats.org/officeDocument/2006/customXml" ds:itemID="{A728CBB0-ACDE-46DF-BA82-100E9EF771B4}"/>
</file>

<file path=customXml/itemProps3.xml><?xml version="1.0" encoding="utf-8"?>
<ds:datastoreItem xmlns:ds="http://schemas.openxmlformats.org/officeDocument/2006/customXml" ds:itemID="{3F2FC920-2D78-4245-AFE6-8ACF19EAEE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520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Jeřichová Michaela</dc:creator>
  <cp:keywords/>
  <dc:description/>
  <cp:lastModifiedBy>Kateřina Koláčková</cp:lastModifiedBy>
  <cp:revision>3</cp:revision>
  <dcterms:created xsi:type="dcterms:W3CDTF">2023-11-13T08:20:00Z</dcterms:created>
  <dcterms:modified xsi:type="dcterms:W3CDTF">2023-11-28T07:03:00Z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